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38A1C" w14:textId="5740E99C" w:rsidR="003D5A7D" w:rsidRDefault="0025347B" w:rsidP="003D5A7D">
      <w:pPr>
        <w:pStyle w:val="Titre"/>
        <w:jc w:val="center"/>
        <w:rPr>
          <w:rFonts w:asciiTheme="majorBidi" w:hAnsiTheme="majorBidi"/>
          <w:sz w:val="36"/>
          <w:szCs w:val="36"/>
        </w:rPr>
      </w:pPr>
      <w:bookmarkStart w:id="0" w:name="_GoBack"/>
      <w:bookmarkEnd w:id="0"/>
      <w:r w:rsidRPr="0025347B">
        <w:rPr>
          <w:rFonts w:asciiTheme="majorBidi" w:hAnsiTheme="majorBidi"/>
          <w:sz w:val="36"/>
          <w:szCs w:val="36"/>
        </w:rPr>
        <w:t>Les messages avec sollicitation de don sur les réseaux : exploration et identification des caractéristiques influençant les interactions (j'aime, partage, etc.)</w:t>
      </w:r>
    </w:p>
    <w:p w14:paraId="704EEE0B" w14:textId="03D12B6F" w:rsidR="003D5A7D" w:rsidRDefault="003D5A7D" w:rsidP="003D5A7D">
      <w:pPr>
        <w:pStyle w:val="Titre"/>
        <w:jc w:val="center"/>
        <w:rPr>
          <w:rFonts w:asciiTheme="majorBidi" w:hAnsiTheme="majorBidi"/>
          <w:i/>
          <w:iCs/>
          <w:sz w:val="28"/>
          <w:szCs w:val="28"/>
          <w:lang w:val="en-US"/>
        </w:rPr>
      </w:pPr>
      <w:r w:rsidRPr="00BF1B4B">
        <w:rPr>
          <w:rFonts w:asciiTheme="majorBidi" w:hAnsiTheme="majorBidi"/>
          <w:i/>
          <w:iCs/>
          <w:sz w:val="28"/>
          <w:szCs w:val="28"/>
          <w:lang w:val="en-US"/>
        </w:rPr>
        <w:t xml:space="preserve">Exploring </w:t>
      </w:r>
      <w:r w:rsidR="00FC0AF4" w:rsidRPr="00FC0AF4">
        <w:rPr>
          <w:rFonts w:asciiTheme="majorBidi" w:hAnsiTheme="majorBidi"/>
          <w:i/>
          <w:iCs/>
          <w:sz w:val="28"/>
          <w:szCs w:val="28"/>
          <w:lang w:val="en-US"/>
        </w:rPr>
        <w:t xml:space="preserve">the characteristics </w:t>
      </w:r>
      <w:r w:rsidRPr="00BF1B4B">
        <w:rPr>
          <w:rFonts w:asciiTheme="majorBidi" w:hAnsiTheme="majorBidi"/>
          <w:i/>
          <w:iCs/>
          <w:sz w:val="28"/>
          <w:szCs w:val="28"/>
          <w:lang w:val="en-US"/>
        </w:rPr>
        <w:t>of fundraising messages and identifying their impact on interaction behaviors (like, share, etc.)</w:t>
      </w:r>
    </w:p>
    <w:p w14:paraId="0A7BFA33" w14:textId="4786B961" w:rsidR="006B28F0" w:rsidRDefault="006B28F0" w:rsidP="006B28F0">
      <w:pPr>
        <w:jc w:val="center"/>
        <w:rPr>
          <w:lang w:val="en-US"/>
        </w:rPr>
      </w:pPr>
      <w:r w:rsidRPr="006B28F0">
        <w:rPr>
          <w:lang w:val="en-US"/>
        </w:rPr>
        <w:t>Ahmed BENHOUMANE, Patrick Gabriel, M</w:t>
      </w:r>
      <w:r>
        <w:rPr>
          <w:lang w:val="en-US"/>
        </w:rPr>
        <w:t>arine LE GALL-ELY</w:t>
      </w:r>
    </w:p>
    <w:p w14:paraId="1682954F" w14:textId="0C685BDE" w:rsidR="006B28F0" w:rsidRPr="006B28F0" w:rsidRDefault="006B28F0" w:rsidP="006B28F0">
      <w:pPr>
        <w:jc w:val="center"/>
      </w:pPr>
      <w:r w:rsidRPr="006B28F0">
        <w:t>Université de Bretagne Occidentale</w:t>
      </w:r>
      <w:r>
        <w:t xml:space="preserve"> -UBO-</w:t>
      </w:r>
    </w:p>
    <w:p w14:paraId="03B82477" w14:textId="52174226" w:rsidR="00B84B57" w:rsidRPr="00B84B57" w:rsidRDefault="00B84B57" w:rsidP="00B84B57">
      <w:pPr>
        <w:ind w:firstLine="0"/>
        <w:jc w:val="center"/>
      </w:pPr>
      <w:r w:rsidRPr="00B84B57">
        <w:t>Coordonnées auteurs : ahmed.benhoumane@g</w:t>
      </w:r>
      <w:r>
        <w:t>mail.com</w:t>
      </w:r>
    </w:p>
    <w:p w14:paraId="3161F400" w14:textId="77777777" w:rsidR="00C46145" w:rsidRPr="00B84B57" w:rsidRDefault="00C46145" w:rsidP="00C46145"/>
    <w:p w14:paraId="7B0D815C" w14:textId="0C69B33C" w:rsidR="0025347B" w:rsidRPr="003D5A7D" w:rsidRDefault="007514A8" w:rsidP="003D5A7D">
      <w:pPr>
        <w:ind w:firstLine="0"/>
        <w:jc w:val="center"/>
        <w:rPr>
          <w:b/>
          <w:bCs/>
        </w:rPr>
      </w:pPr>
      <w:r w:rsidRPr="003D5A7D">
        <w:rPr>
          <w:b/>
          <w:bCs/>
        </w:rPr>
        <w:t>Résumé</w:t>
      </w:r>
    </w:p>
    <w:p w14:paraId="7F3E3027" w14:textId="6519A9F7" w:rsidR="007514A8" w:rsidRDefault="00F5141F" w:rsidP="007514A8">
      <w:pPr>
        <w:spacing w:after="0"/>
      </w:pPr>
      <w:r>
        <w:t xml:space="preserve">Les sollicitations de don sur les réseaux sociaux </w:t>
      </w:r>
      <w:r w:rsidR="000D1054">
        <w:t>sont régulièrement</w:t>
      </w:r>
      <w:r>
        <w:t xml:space="preserve"> pratiquées par les associations. </w:t>
      </w:r>
      <w:r w:rsidR="000D1054">
        <w:t>C</w:t>
      </w:r>
      <w:r>
        <w:t xml:space="preserve">e travail de recherche </w:t>
      </w:r>
      <w:r w:rsidR="000D1054">
        <w:t>a pour objet d’étudier l</w:t>
      </w:r>
      <w:r>
        <w:t>es caract</w:t>
      </w:r>
      <w:r w:rsidR="003D5A7D">
        <w:t>é</w:t>
      </w:r>
      <w:r>
        <w:t>ristiques des messages</w:t>
      </w:r>
      <w:r w:rsidR="000D1054">
        <w:t xml:space="preserve"> renforçant l’efficacité de ces sollicitations.</w:t>
      </w:r>
      <w:r>
        <w:t xml:space="preserve"> </w:t>
      </w:r>
      <w:r w:rsidR="000D1054">
        <w:t>Pour ce faire, les</w:t>
      </w:r>
      <w:r w:rsidRPr="00F5141F">
        <w:t xml:space="preserve"> données </w:t>
      </w:r>
      <w:r w:rsidR="000D1054">
        <w:t xml:space="preserve">textuelles issues </w:t>
      </w:r>
      <w:r w:rsidRPr="00F5141F">
        <w:t xml:space="preserve">de plateformes de réseaux sociaux </w:t>
      </w:r>
      <w:r w:rsidR="000D1054">
        <w:t xml:space="preserve">ont été extraites, puis analysées à l’aide d’une </w:t>
      </w:r>
      <w:r>
        <w:t xml:space="preserve">méthodologie mixte. </w:t>
      </w:r>
      <w:r w:rsidR="000D1054">
        <w:t>D</w:t>
      </w:r>
      <w:r w:rsidR="003D5A7D" w:rsidRPr="003D5A7D">
        <w:t>es catégories distinctes de caractéristiques des messages</w:t>
      </w:r>
      <w:r w:rsidR="003D5A7D">
        <w:t xml:space="preserve"> </w:t>
      </w:r>
      <w:r w:rsidR="000D1054">
        <w:t xml:space="preserve">ont pu être identifiées ; </w:t>
      </w:r>
      <w:r w:rsidR="003D5A7D">
        <w:t>leur impact sur chaque comportement d’interaction</w:t>
      </w:r>
      <w:r w:rsidR="000D1054">
        <w:t xml:space="preserve"> a été étudié</w:t>
      </w:r>
      <w:r w:rsidR="003D5A7D">
        <w:t>. En pratique, les managers des associations peuvent mobiliser nos apports pour concevoir des messages de sollicitation de don qui favorisent l’interaction sur les réseaux sociaux.</w:t>
      </w:r>
    </w:p>
    <w:p w14:paraId="7762270E" w14:textId="51CEA7DE" w:rsidR="003D5A7D" w:rsidRDefault="003D5A7D" w:rsidP="003D5A7D">
      <w:pPr>
        <w:ind w:firstLine="0"/>
      </w:pPr>
      <w:r w:rsidRPr="003D5A7D">
        <w:rPr>
          <w:b/>
          <w:bCs/>
        </w:rPr>
        <w:t>Mots clés :</w:t>
      </w:r>
      <w:r>
        <w:t xml:space="preserve"> réseaux sociaux, interactions sur les réseaux sociaux, sollicitation de don, </w:t>
      </w:r>
      <w:proofErr w:type="spellStart"/>
      <w:r>
        <w:t>prosocial</w:t>
      </w:r>
      <w:proofErr w:type="spellEnd"/>
      <w:r>
        <w:t>, association</w:t>
      </w:r>
      <w:r w:rsidR="00C46145">
        <w:t>, message sur réseaux sociaux.</w:t>
      </w:r>
    </w:p>
    <w:p w14:paraId="000AE01F" w14:textId="77777777" w:rsidR="00C46145" w:rsidRPr="003D5A7D" w:rsidRDefault="00C46145" w:rsidP="003D5A7D">
      <w:pPr>
        <w:ind w:firstLine="0"/>
      </w:pPr>
    </w:p>
    <w:p w14:paraId="506F1859" w14:textId="7F1B6D53" w:rsidR="003D5A7D" w:rsidRPr="00BF1B4B" w:rsidRDefault="003D5A7D" w:rsidP="003D5A7D">
      <w:pPr>
        <w:ind w:firstLine="0"/>
        <w:jc w:val="center"/>
        <w:rPr>
          <w:b/>
          <w:bCs/>
          <w:lang w:val="en-US"/>
        </w:rPr>
      </w:pPr>
      <w:r w:rsidRPr="00BF1B4B">
        <w:rPr>
          <w:b/>
          <w:bCs/>
          <w:lang w:val="en-US"/>
        </w:rPr>
        <w:t>Abstract</w:t>
      </w:r>
    </w:p>
    <w:p w14:paraId="115BB0A0" w14:textId="7E6D1386" w:rsidR="003D5A7D" w:rsidRPr="00BF1B4B" w:rsidRDefault="003D5A7D" w:rsidP="003D5A7D">
      <w:pPr>
        <w:rPr>
          <w:lang w:val="en-US"/>
        </w:rPr>
      </w:pPr>
      <w:r w:rsidRPr="00BF1B4B">
        <w:rPr>
          <w:lang w:val="en-US"/>
        </w:rPr>
        <w:t>Soliciting donations on social networks is one of the activities frequently practiced by associations. Therefore, this research aims initially at exploring the characteristics of these messages. Further, we aspire to identify the characteristics that have a positive impact on social network interactions. In practice, we have extracted data from pre-identified social network platforms. Then, we rely on a mixed methodology to analyze them. As a result, we have identified distinct categories of message characteristics and have been able to study their impact on each interaction behavior. In practice, association managers can use our input to design fundraising messages that positively influence social network interactions.</w:t>
      </w:r>
    </w:p>
    <w:p w14:paraId="39930360" w14:textId="340125F7" w:rsidR="003D5A7D" w:rsidRPr="003D5A7D" w:rsidRDefault="005D134A" w:rsidP="003D5A7D">
      <w:pPr>
        <w:ind w:firstLine="0"/>
      </w:pPr>
      <w:r w:rsidRPr="003D5A7D">
        <w:rPr>
          <w:b/>
          <w:bCs/>
        </w:rPr>
        <w:t>Keywords :</w:t>
      </w:r>
      <w:r w:rsidR="003D5A7D" w:rsidRPr="003D5A7D">
        <w:t xml:space="preserve"> social networks, social network interactions, donation, </w:t>
      </w:r>
      <w:proofErr w:type="spellStart"/>
      <w:r w:rsidR="003D5A7D" w:rsidRPr="003D5A7D">
        <w:t>prosocial</w:t>
      </w:r>
      <w:proofErr w:type="spellEnd"/>
      <w:r w:rsidR="003D5A7D" w:rsidRPr="003D5A7D">
        <w:t>, association</w:t>
      </w:r>
      <w:r w:rsidR="00C46145">
        <w:t>, social networks messages.</w:t>
      </w:r>
    </w:p>
    <w:p w14:paraId="57968CCD" w14:textId="47835B7C" w:rsidR="003D5A7D" w:rsidRDefault="003D5A7D">
      <w:pPr>
        <w:spacing w:before="0" w:line="259" w:lineRule="auto"/>
        <w:ind w:firstLine="0"/>
        <w:jc w:val="left"/>
        <w:rPr>
          <w:rFonts w:asciiTheme="majorHAnsi" w:eastAsiaTheme="majorEastAsia" w:hAnsiTheme="majorHAnsi" w:cstheme="majorBidi"/>
          <w:spacing w:val="-10"/>
          <w:kern w:val="28"/>
          <w:sz w:val="36"/>
          <w:szCs w:val="36"/>
        </w:rPr>
      </w:pPr>
      <w:r>
        <w:rPr>
          <w:rFonts w:asciiTheme="majorHAnsi" w:eastAsiaTheme="majorEastAsia" w:hAnsiTheme="majorHAnsi" w:cstheme="majorBidi"/>
          <w:spacing w:val="-10"/>
          <w:kern w:val="28"/>
          <w:sz w:val="36"/>
          <w:szCs w:val="36"/>
        </w:rPr>
        <w:br w:type="page"/>
      </w:r>
    </w:p>
    <w:p w14:paraId="114D0678" w14:textId="3B439ABC" w:rsidR="00B4079A" w:rsidRDefault="00BC7837" w:rsidP="00B4079A">
      <w:r w:rsidRPr="00BC7837">
        <w:lastRenderedPageBreak/>
        <w:t xml:space="preserve">Les </w:t>
      </w:r>
      <w:r>
        <w:t>réseaux</w:t>
      </w:r>
      <w:r w:rsidRPr="00BC7837">
        <w:t xml:space="preserve"> sociaux</w:t>
      </w:r>
      <w:r>
        <w:t xml:space="preserve"> </w:t>
      </w:r>
      <w:r w:rsidRPr="00BC7837">
        <w:t xml:space="preserve">ont un grand potentiel pour les organisations </w:t>
      </w:r>
      <w:r>
        <w:t xml:space="preserve">et les associations </w:t>
      </w:r>
      <w:r w:rsidRPr="00BC7837">
        <w:t xml:space="preserve">en tant que </w:t>
      </w:r>
      <w:r>
        <w:t>levier</w:t>
      </w:r>
      <w:r w:rsidRPr="00BC7837">
        <w:t xml:space="preserve"> de l'engagement des </w:t>
      </w:r>
      <w:r>
        <w:t xml:space="preserve">utilisateurs </w:t>
      </w:r>
      <w:r w:rsidRPr="00BC7837">
        <w:t>et d</w:t>
      </w:r>
      <w:r>
        <w:t xml:space="preserve">es </w:t>
      </w:r>
      <w:r w:rsidRPr="00BC7837">
        <w:t>comportement</w:t>
      </w:r>
      <w:r>
        <w:t>s</w:t>
      </w:r>
      <w:r w:rsidRPr="00BC7837">
        <w:t xml:space="preserve"> </w:t>
      </w:r>
      <w:proofErr w:type="spellStart"/>
      <w:r>
        <w:t>prosociaux</w:t>
      </w:r>
      <w:proofErr w:type="spellEnd"/>
      <w:r>
        <w:t xml:space="preserve"> </w:t>
      </w:r>
      <w:r>
        <w:fldChar w:fldCharType="begin" w:fldLock="1"/>
      </w:r>
      <w:r w:rsidR="00B21028">
        <w:instrText>ADDIN CSL_CITATION {"citationItems":[{"id":"ITEM-1","itemData":{"DOI":"10.2224/sbp.4412","ISSN":"03012212","abstract":"Our purpose in this study was to validate the role of consumers’ perceived trust and satisfaction in the internal mechanism of the effect of nonprofit organizations’ social media strategies on consumers’ donation intention and electronic word-of-mouth. We developed an online survey that was completed by 242 followers of the One Foundation nonprofit organization on social media. Responses were analyzed with a structural equation model. The results showed that both dissemination and interactivity had a significantly positive effect on consumers’ perceived trust and satisfaction, which subsequently influenced their donation intention, and electronic word-of-mouth. Disclosure had a positive effect only on trust. Practical implications for managers of nonprofit organizations are discussed.","author":[{"dropping-particle":"","family":"Feng","given":"Yi","non-dropping-particle":"","parse-names":false,"suffix":""},{"dropping-particle":"","family":"Du","given":"Lanying","non-dropping-particle":"","parse-names":false,"suffix":""},{"dropping-particle":"","family":"Ling","given":"Qian","non-dropping-particle":"","parse-names":false,"suffix":""}],"container-title":"Social Behavior and Personality","id":"ITEM-1","issue":"11","issued":{"date-parts":[["2017"]]},"page":"1775-1786","publisher":"Society for Personal Research","title":"How social media strategies of nonprofit organizations affect consumer donation intention and word-of-mouth","type":"article-journal","volume":"45"},"uris":["http://www.mendeley.com/documents/?uuid=19a65d16-c2c0-4919-b60a-a5043b49b745"]},{"id":"ITEM-2","itemData":{"DOI":"10.1002/9781119228974.ch12","author":[{"dropping-particle":"","family":"Shattuck","given":"Steven","non-dropping-particle":"","parse-names":false,"suffix":""},{"dropping-particle":"","family":"Sargeant","given":"Adrian","non-dropping-particle":"","parse-names":false,"suffix":""}],"container-title":"Fundraising Principles and Practice","id":"ITEM-2","issued":{"date-parts":[["2017","2","18"]]},"page":"360-391","publisher":"John Wiley &amp; Sons, Ltd","publisher-place":"Chichester, UK","title":"Social Media","type":"chapter"},"uris":["http://www.mendeley.com/documents/?uuid=e20d62ab-eaa4-3906-b0a7-47d62d65cb62"]}],"mendeley":{"formattedCitation":"(Feng, Du, &amp; Ling, 2017; Shattuck &amp; Sargeant, 2017)","plainTextFormattedCitation":"(Feng, Du, &amp; Ling, 2017; Shattuck &amp; Sargeant, 2017)","previouslyFormattedCitation":"(Feng, Du, &amp; Ling, 2017; Shattuck &amp; Sargeant, 2017)"},"properties":{"noteIndex":0},"schema":"https://github.com/citation-style-language/schema/raw/master/csl-citation.json"}</w:instrText>
      </w:r>
      <w:r>
        <w:fldChar w:fldCharType="separate"/>
      </w:r>
      <w:r w:rsidRPr="00BC7837">
        <w:rPr>
          <w:noProof/>
        </w:rPr>
        <w:t>(Feng, Du, &amp; Ling, 2017; Shattuck &amp; Sargeant, 2017)</w:t>
      </w:r>
      <w:r>
        <w:fldChar w:fldCharType="end"/>
      </w:r>
      <w:r w:rsidR="00B4079A">
        <w:t xml:space="preserve">. Ces </w:t>
      </w:r>
      <w:r w:rsidR="00B4079A" w:rsidRPr="00F32632">
        <w:t>organisation</w:t>
      </w:r>
      <w:r w:rsidR="00B4079A">
        <w:t>s</w:t>
      </w:r>
      <w:r w:rsidR="00B4079A" w:rsidRPr="00F32632">
        <w:t xml:space="preserve"> non</w:t>
      </w:r>
      <w:r w:rsidR="00B4079A">
        <w:t xml:space="preserve"> </w:t>
      </w:r>
      <w:r w:rsidR="00B4079A" w:rsidRPr="00F32632">
        <w:t>gouvernementale</w:t>
      </w:r>
      <w:r w:rsidR="00B4079A">
        <w:t xml:space="preserve">s </w:t>
      </w:r>
      <w:r w:rsidR="00B4079A" w:rsidRPr="00F32632">
        <w:t>reconnaissent la valeur d</w:t>
      </w:r>
      <w:r w:rsidR="00B4079A">
        <w:t>es réseaux</w:t>
      </w:r>
      <w:r w:rsidR="00B4079A" w:rsidRPr="00F32632">
        <w:t xml:space="preserve"> sociaux en ligne </w:t>
      </w:r>
      <w:r w:rsidR="00B4079A">
        <w:t>dans le processus</w:t>
      </w:r>
      <w:r w:rsidR="00B4079A" w:rsidRPr="00F32632">
        <w:t xml:space="preserve"> </w:t>
      </w:r>
      <w:r w:rsidR="00B4079A">
        <w:t>d’</w:t>
      </w:r>
      <w:r w:rsidR="00B4079A" w:rsidRPr="00F32632">
        <w:t>influenc</w:t>
      </w:r>
      <w:r w:rsidR="00B4079A">
        <w:t>e</w:t>
      </w:r>
      <w:r w:rsidR="00B4079A" w:rsidRPr="00F32632">
        <w:t xml:space="preserve"> </w:t>
      </w:r>
      <w:r w:rsidR="00B4079A">
        <w:t>d</w:t>
      </w:r>
      <w:r w:rsidR="00B4079A" w:rsidRPr="00F32632">
        <w:t xml:space="preserve">es réponses des </w:t>
      </w:r>
      <w:r w:rsidR="00B4079A">
        <w:t xml:space="preserve">individus </w:t>
      </w:r>
      <w:r w:rsidR="00B4079A">
        <w:fldChar w:fldCharType="begin" w:fldLock="1"/>
      </w:r>
      <w:r w:rsidR="00B4079A">
        <w:instrText>ADDIN CSL_CITATION {"citationItems":[{"id":"ITEM-1","itemData":{"DOI":"10.1108/EJM-03-2017-0210","ISBN":"1741038131128","ISSN":"03090566","PMID":"42012058","abstract":"This study aims to investigate the relationship between young people's Conspicuous Donation Behaviour (CDB) on social media platforms and their offline donation behaviour, specifically intentions to donate and volunteer time. It also explores materialism, self-esteem and self-monitoring as CDB trait antecedents, as a form of conspicuous consumption on social media. Finally, it considers the influence of altruism on these relationships.","author":[{"dropping-particle":"","family":"Wallace","given":"Elaine","non-dropping-particle":"","parse-names":false,"suffix":""},{"dropping-particle":"","family":"Buil","given":"Isabel","non-dropping-particle":"","parse-names":false,"suffix":""},{"dropping-particle":"","family":"Chernatony","given":"Leslie","non-dropping-particle":"de","parse-names":false,"suffix":""}],"container-title":"European Journal of Marketing","id":"ITEM-1","issue":"11-12","issued":{"date-parts":[["2017","11","14"]]},"page":"2002-2029","publisher":"Emerald Publishing Limited","title":"When does “liking” a charity lead to donation behaviour?: Exploring conspicuous donation behaviour on social media platforms","type":"article-journal","volume":"51"},"uris":["http://www.mendeley.com/documents/?uuid=77794bf3-a42d-3a42-a79e-8c4e23d574e7"]}],"mendeley":{"formattedCitation":"(Wallace, Buil, &amp; de Chernatony, 2017)","plainTextFormattedCitation":"(Wallace, Buil, &amp; de Chernatony, 2017)","previouslyFormattedCitation":"(Wallace, Buil, &amp; de Chernatony, 2017)"},"properties":{"noteIndex":0},"schema":"https://github.com/citation-style-language/schema/raw/master/csl-citation.json"}</w:instrText>
      </w:r>
      <w:r w:rsidR="00B4079A">
        <w:fldChar w:fldCharType="separate"/>
      </w:r>
      <w:r w:rsidR="00B4079A" w:rsidRPr="00F32632">
        <w:rPr>
          <w:noProof/>
        </w:rPr>
        <w:t>(Wallace, Buil, &amp; de Chernatony, 2017)</w:t>
      </w:r>
      <w:r w:rsidR="00B4079A">
        <w:fldChar w:fldCharType="end"/>
      </w:r>
      <w:r w:rsidR="00B4079A">
        <w:t>.</w:t>
      </w:r>
      <w:r w:rsidR="00B4079A" w:rsidRPr="00F32632">
        <w:t xml:space="preserve"> </w:t>
      </w:r>
      <w:r w:rsidR="00B4079A">
        <w:t>D</w:t>
      </w:r>
      <w:r w:rsidR="00B4079A" w:rsidRPr="002F732E">
        <w:t>es millions de personnes à travers le monde ont visionné et partagé la vidéo</w:t>
      </w:r>
      <w:r w:rsidR="00B4079A">
        <w:t> </w:t>
      </w:r>
      <w:r w:rsidR="00B4079A" w:rsidRPr="002F732E">
        <w:t>Kony2012, des millions d</w:t>
      </w:r>
      <w:r w:rsidR="00B4079A">
        <w:t xml:space="preserve">’utilisateurs </w:t>
      </w:r>
      <w:r w:rsidR="00B4079A" w:rsidRPr="002F732E">
        <w:t xml:space="preserve">ont regardé, participé et partagé le </w:t>
      </w:r>
      <w:r w:rsidR="00B4079A" w:rsidRPr="006B52A3">
        <w:t xml:space="preserve">ALS </w:t>
      </w:r>
      <w:proofErr w:type="spellStart"/>
      <w:r w:rsidR="00B4079A" w:rsidRPr="006B52A3">
        <w:t>Ice</w:t>
      </w:r>
      <w:proofErr w:type="spellEnd"/>
      <w:r w:rsidR="00B4079A" w:rsidRPr="006B52A3">
        <w:t xml:space="preserve"> </w:t>
      </w:r>
      <w:proofErr w:type="spellStart"/>
      <w:r w:rsidR="00B4079A" w:rsidRPr="006B52A3">
        <w:t>Bucket</w:t>
      </w:r>
      <w:proofErr w:type="spellEnd"/>
      <w:r w:rsidR="00B4079A" w:rsidRPr="002F732E">
        <w:t xml:space="preserve"> Challenge à l</w:t>
      </w:r>
      <w:r w:rsidR="00B4079A">
        <w:t>’</w:t>
      </w:r>
      <w:r w:rsidR="00B4079A" w:rsidRPr="002F732E">
        <w:t>été</w:t>
      </w:r>
      <w:r w:rsidR="00B4079A">
        <w:t> </w:t>
      </w:r>
      <w:r w:rsidR="00B4079A" w:rsidRPr="002F732E">
        <w:t>2014, et des millions d</w:t>
      </w:r>
      <w:r w:rsidR="00B4079A">
        <w:t>’</w:t>
      </w:r>
      <w:r w:rsidR="00B4079A" w:rsidRPr="002F732E">
        <w:t>utilisateurs ont changé leurs photos de profil pour montrer l</w:t>
      </w:r>
      <w:r w:rsidR="00B4079A">
        <w:t>eur soutien à différentes causes (</w:t>
      </w:r>
      <w:proofErr w:type="spellStart"/>
      <w:proofErr w:type="gramStart"/>
      <w:r w:rsidR="00B4079A">
        <w:t>e.g</w:t>
      </w:r>
      <w:proofErr w:type="spellEnd"/>
      <w:r w:rsidR="00B4079A">
        <w:t>. :</w:t>
      </w:r>
      <w:proofErr w:type="gramEnd"/>
      <w:r w:rsidR="00B4079A">
        <w:t xml:space="preserve"> l</w:t>
      </w:r>
      <w:r w:rsidR="00B4079A" w:rsidRPr="002F732E">
        <w:t xml:space="preserve">e mariage pour </w:t>
      </w:r>
      <w:r w:rsidR="00B4079A">
        <w:t>tous, etc.).</w:t>
      </w:r>
    </w:p>
    <w:p w14:paraId="02019046" w14:textId="2F6BF32A" w:rsidR="00B4079A" w:rsidRDefault="00B4079A" w:rsidP="00B4079A">
      <w:r>
        <w:t xml:space="preserve">Les réseaux sociaux </w:t>
      </w:r>
      <w:r w:rsidR="000D1054">
        <w:t>représentent  support efficace</w:t>
      </w:r>
      <w:r w:rsidRPr="00F32632">
        <w:t xml:space="preserve"> pour montrer l</w:t>
      </w:r>
      <w:r>
        <w:t>e</w:t>
      </w:r>
      <w:r w:rsidRPr="00F32632">
        <w:t xml:space="preserve"> soutien à une cause, car contrairement aux canaux hors ligne, il</w:t>
      </w:r>
      <w:r w:rsidR="00567C0A">
        <w:t>s</w:t>
      </w:r>
      <w:r w:rsidRPr="00F32632">
        <w:t xml:space="preserve"> offre</w:t>
      </w:r>
      <w:r w:rsidR="00567C0A">
        <w:t>nt</w:t>
      </w:r>
      <w:r w:rsidRPr="00F32632">
        <w:t xml:space="preserve"> une facilité accrue</w:t>
      </w:r>
      <w:r w:rsidR="005D134A">
        <w:t xml:space="preserve"> d’utilisation</w:t>
      </w:r>
      <w:r w:rsidRPr="00F32632">
        <w:t xml:space="preserve">, </w:t>
      </w:r>
      <w:r>
        <w:t>moi</w:t>
      </w:r>
      <w:r w:rsidR="00B21028">
        <w:t>n</w:t>
      </w:r>
      <w:r>
        <w:t xml:space="preserve">s d’intrusion </w:t>
      </w:r>
      <w:r>
        <w:fldChar w:fldCharType="begin" w:fldLock="1"/>
      </w:r>
      <w:r w:rsidR="0055122B">
        <w:instrText>ADDIN CSL_CITATION {"citationItems":[{"id":"ITEM-1","itemData":{"abstract":"Cette recherche s’intéresse à l’intrusion perçue et à la résistance aux sollicitations de don d’argent. Une première étude quantitative (n=191) montre que les sollicitations de don d’argent par téléphone sont perçues comme les plus intrusives (comparativement aux sollicitations dans la rue et à domicile). Une deuxième étude auprès d’un échantillon représentatif de la population française (n=320) permet de dresser une typologie d’individus selon leur degré d’intrusion perçue de la sollicitation téléphonique et leurs comportements de résistance. Trois groupes se dégagent : les compréhensifs, les indépendants, les résistants. Seul le premier groupe semble ne pas percevoir l’intrusion lors des sollicitations téléphoniques. Des préconisations découlent de ces résultats pour optimiser les sollicitations de don d’argent en évitant d’accroître la résistance des individus.","author":[{"dropping-particle":"","family":"Akrim","given":"Fayrouz","non-dropping-particle":"","parse-names":false,"suffix":""},{"dropping-particle":"","family":"Gourmelen","given":"Andréa","non-dropping-particle":"","parse-names":false,"suffix":""},{"dropping-particle":"","family":"Gall-Ely","given":"Marine","non-dropping-particle":"Le","parse-names":false,"suffix":""},{"dropping-particle":"","family":"Divard","given":"Ronan","non-dropping-particle":"","parse-names":false,"suffix":""}],"container-title":"Actes du congrès AFM","id":"ITEM-1","issued":{"date-parts":[["2017"]]},"title":"Sollicitation de don d’argent par téléphone et résistance : les associations doivent-elles changer de pratiques ?","type":"article-journal"},"uris":["http://www.mendeley.com/documents/?uuid=c55049b9-8cb5-3527-9c53-d047b58fe080"]}],"mendeley":{"formattedCitation":"(Akrim, Gourmelen, Le Gall-Ely, &amp; Divard, 2017)","plainTextFormattedCitation":"(Akrim, Gourmelen, Le Gall-Ely, &amp; Divard, 2017)","previouslyFormattedCitation":"(Akrim, Gourmelen, Le Gall-Ely, &amp; Divard, 2017)"},"properties":{"noteIndex":0},"schema":"https://github.com/citation-style-language/schema/raw/master/csl-citation.json"}</w:instrText>
      </w:r>
      <w:r>
        <w:fldChar w:fldCharType="separate"/>
      </w:r>
      <w:r w:rsidRPr="00C15B70">
        <w:rPr>
          <w:noProof/>
        </w:rPr>
        <w:t>(Akrim, Gourmelen, Le Gall-Ely, &amp; Divard, 2017)</w:t>
      </w:r>
      <w:r>
        <w:fldChar w:fldCharType="end"/>
      </w:r>
      <w:r>
        <w:t xml:space="preserve"> </w:t>
      </w:r>
      <w:r w:rsidRPr="00F32632">
        <w:t xml:space="preserve">et une gratification immédiate </w:t>
      </w:r>
      <w:r>
        <w:fldChar w:fldCharType="begin" w:fldLock="1"/>
      </w:r>
      <w:r>
        <w:instrText>ADDIN CSL_CITATION {"citationItems":[{"id":"ITEM-1","itemData":{"DOI":"10.1016/J.CHB.2013.10.044","ISSN":"0747-5632","abstract":"In the present study we examine the effect of online social networks on voluntary engagement, giving behavior and online money contributions. The study is a secondary analysis based on the PEW data set (2008). We draw upon a combination between pro-social theories of voluntary engagement and communication theories of the Internet and show that (a) participation in social media and networking-blogging, Face book and journaling-significantly increase both online, and offline money contributions; (b) social causes moderate the link between socio-demographic characteristics and money contributions. We conclude that social media and networking are an effective means to increase “ethical consumption” both online and offline enhancing voluntary engagement and money contributions. These results assess the social diversification hypothesis suggesting that online behavior complements, and in some cases reinforces offline behavior. Differences in the type of affiliated social cause moderate the effects of social media on online pro-social behavior and giving behavior.","author":[{"dropping-particle":"","family":"Mano","given":"Rita S.","non-dropping-particle":"","parse-names":false,"suffix":""}],"container-title":"Computers in Human Behavior","id":"ITEM-1","issued":{"date-parts":[["2014","2","1"]]},"page":"287-293","publisher":"Pergamon","title":"Social media, social causes, giving behavior and money contributions","type":"article-journal","volume":"31"},"uris":["http://www.mendeley.com/documents/?uuid=0197e5a4-99a6-32e7-9db0-86b614faa7c7"]}],"mendeley":{"formattedCitation":"(Mano, 2014)","manualFormatting":"(Mano, 2014)","plainTextFormattedCitation":"(Mano, 2014)","previouslyFormattedCitation":"(Mano, 2014)"},"properties":{"noteIndex":0},"schema":"https://github.com/citation-style-language/schema/raw/master/csl-citation.json"}</w:instrText>
      </w:r>
      <w:r>
        <w:fldChar w:fldCharType="separate"/>
      </w:r>
      <w:r w:rsidRPr="00F32632">
        <w:rPr>
          <w:noProof/>
        </w:rPr>
        <w:t>(Mano, 2014)</w:t>
      </w:r>
      <w:r>
        <w:fldChar w:fldCharType="end"/>
      </w:r>
      <w:r>
        <w:t>. Le contexte français illustre bien la perception positive de l’utilisation des réseaux sociaux par les associations.</w:t>
      </w:r>
      <w:r w:rsidR="00AA2D42">
        <w:t xml:space="preserve"> En 2016</w:t>
      </w:r>
      <w:r>
        <w:t xml:space="preserve"> 75 % des Français</w:t>
      </w:r>
      <w:r w:rsidRPr="00031825">
        <w:rPr>
          <w:rStyle w:val="Marquenotebasdepage"/>
        </w:rPr>
        <w:footnoteReference w:id="1"/>
      </w:r>
      <w:r>
        <w:t xml:space="preserve"> </w:t>
      </w:r>
      <w:proofErr w:type="gramStart"/>
      <w:r>
        <w:t>se</w:t>
      </w:r>
      <w:proofErr w:type="gramEnd"/>
      <w:r>
        <w:t xml:space="preserve"> déclarent pas dérangés par les messages des ONG sur les réseaux sociaux.</w:t>
      </w:r>
    </w:p>
    <w:p w14:paraId="1108785E" w14:textId="12A5DC34" w:rsidR="00B4079A" w:rsidRDefault="00B4079A" w:rsidP="00B4079A">
      <w:r>
        <w:t>E</w:t>
      </w:r>
      <w:r w:rsidRPr="008B07A6">
        <w:t>n 2016, 62</w:t>
      </w:r>
      <w:r>
        <w:t> </w:t>
      </w:r>
      <w:r w:rsidRPr="008B07A6">
        <w:t>% des associations françaises mobilisent les réseaux sociaux</w:t>
      </w:r>
      <w:r w:rsidR="00567C0A">
        <w:t> ;</w:t>
      </w:r>
      <w:r w:rsidR="00567C0A" w:rsidRPr="008B07A6">
        <w:t xml:space="preserve"> </w:t>
      </w:r>
      <w:r w:rsidRPr="008B07A6">
        <w:t>ce chiffre continue de progresser exponentiellement</w:t>
      </w:r>
      <w:r w:rsidRPr="00031825">
        <w:rPr>
          <w:rStyle w:val="Marquenotebasdepage"/>
        </w:rPr>
        <w:footnoteReference w:id="2"/>
      </w:r>
      <w:r>
        <w:t xml:space="preserve">. </w:t>
      </w:r>
      <w:r w:rsidR="00567C0A">
        <w:t>La motivation principale des associations à l’utilisation des</w:t>
      </w:r>
      <w:r>
        <w:t xml:space="preserve"> réseaux sociaux</w:t>
      </w:r>
      <w:r w:rsidR="00567C0A">
        <w:t xml:space="preserve"> repose sur la communication</w:t>
      </w:r>
      <w:r>
        <w:t xml:space="preserve"> auprès du grand public </w:t>
      </w:r>
      <w:r w:rsidR="00567C0A">
        <w:t xml:space="preserve">de </w:t>
      </w:r>
      <w:r>
        <w:t>leurs actualités et évènements</w:t>
      </w:r>
      <w:r w:rsidR="00567C0A">
        <w:t>,</w:t>
      </w:r>
      <w:r>
        <w:t xml:space="preserve"> dans une finalité d’améliorer leur image et notoriété </w:t>
      </w:r>
      <w:r>
        <w:fldChar w:fldCharType="begin" w:fldLock="1"/>
      </w:r>
      <w:r>
        <w:instrText>ADDIN CSL_CITATION {"citationItems":[{"id":"ITEM-1","itemData":{"DOI":"10.1080/17524032.2019.1579746","ISSN":"17524040","abstract":"Studies show that NGOs persist in using social media to impart unidirectional messages rather than taking advantage of the participatory nature of networked media. Fear of a loss of message control may be at the heart of NGOs’ desire to keep social media messages on track. The current study examines the success of an environmental NGO in keeping its social media messages under control using quantitative content analysis of an NGO-promoted hashtag, #climatemarch, during a United Nations conference on climate change in 2015. Three dimensions of social media message success–volume, topic/valence, and participants–are proposed.","author":[{"dropping-particle":"","family":"Comfort","given":"Suzannah Evans","non-dropping-particle":"","parse-names":false,"suffix":""},{"dropping-particle":"","family":"Hester","given":"Joe Bob","non-dropping-particle":"","parse-names":false,"suffix":""}],"container-title":"Environmental Communication","id":"ITEM-1","issue":"3","issued":{"date-parts":[["2019","4","3"]]},"page":"281-286","publisher":"Routledge","title":"Three Dimensions of Social Media Messaging Success by Environmental NGOs","type":"article-journal","volume":"13"},"uris":["http://www.mendeley.com/documents/?uuid=2d62455c-e95f-3e62-aeb3-384b847d323c"]}],"mendeley":{"formattedCitation":"(Comfort &amp; Hester, 2019)","plainTextFormattedCitation":"(Comfort &amp; Hester, 2019)","previouslyFormattedCitation":"(Comfort &amp; Hester, 2019)"},"properties":{"noteIndex":0},"schema":"https://github.com/citation-style-language/schema/raw/master/csl-citation.json"}</w:instrText>
      </w:r>
      <w:r>
        <w:fldChar w:fldCharType="separate"/>
      </w:r>
      <w:r w:rsidRPr="00AE104D">
        <w:rPr>
          <w:noProof/>
        </w:rPr>
        <w:t>(Comfort &amp; Hester, 2019)</w:t>
      </w:r>
      <w:r>
        <w:fldChar w:fldCharType="end"/>
      </w:r>
      <w:r>
        <w:t xml:space="preserve">. </w:t>
      </w:r>
      <w:r w:rsidR="00567C0A">
        <w:t xml:space="preserve">Elles </w:t>
      </w:r>
      <w:r>
        <w:t xml:space="preserve">mobilisent ces plateformes, également, pour solliciter des dons pour subvenir à leurs besoins financiers </w:t>
      </w:r>
      <w:r>
        <w:fldChar w:fldCharType="begin" w:fldLock="1"/>
      </w:r>
      <w:r>
        <w:instrText>ADDIN CSL_CITATION {"citationItems":[{"id":"ITEM-1","itemData":{"DOI":"10.5539/ijbm.v14n7p1","ISSN":"1833-3850","abstract":"Social media (SM) are widely used by nonprofit organizations (NPOs). However, little is known about how they are used for fundraising, especially regarding their benefits/disbenefits, and the optimum strategies for maximizing value from such campaigns. The study presented here aimed to address this gap by collecting, analyzing and synthesizing the results of the corpus of published academic research on this topic. \r \r Of 194 potentially relevant search results generated from seven international online databases, only 71 (62 studies) fully met the inclusion criteria. Most of these qualifying studies were published in social science journals in the past three years and derived from high-income countries. Our findings indicate that the benefits NPOs can obtain from using SM for fundraising include increased transparency and accountability, operational, involvement and engagement, and improved organizational image (although in respect of the two latter, outcomes can be mixed). The strategies for NPOs&amp;#39; SM use for fundraising focused either on generic management of social media for NPO&amp;rsquo;s fundraising or on management of some specific SM fundraising campaigns.","author":[{"dropping-particle":"","family":"Lauro","given":"Stefano","non-dropping-particle":"Di","parse-names":false,"suffix":""},{"dropping-particle":"","family":"Tursunbayeva","given":"Aizhan","non-dropping-particle":"","parse-names":false,"suffix":""},{"dropping-particle":"","family":"Antonelli","given":"Gilda","non-dropping-particle":"","parse-names":false,"suffix":""}],"container-title":"International Journal of Business and Management","id":"ITEM-1","issue":"7","issued":{"date-parts":[["2019","5","31"]]},"page":"1","publisher":"Canadian Center of Science and Education","title":"How Nonprofit Organizations Use Social Media for Fundraising: A Systematic Literature Review","type":"article-journal","volume":"14"},"uris":["http://www.mendeley.com/documents/?uuid=ca1ca3b9-b38a-3b73-905a-07418fc287d1"]}],"mendeley":{"formattedCitation":"(Di Lauro, Tursunbayeva, &amp; Antonelli, 2019)","plainTextFormattedCitation":"(Di Lauro, Tursunbayeva, &amp; Antonelli, 2019)","previouslyFormattedCitation":"(Di Lauro, Tursunbayeva, &amp; Antonelli, 2019)"},"properties":{"noteIndex":0},"schema":"https://github.com/citation-style-language/schema/raw/master/csl-citation.json"}</w:instrText>
      </w:r>
      <w:r>
        <w:fldChar w:fldCharType="separate"/>
      </w:r>
      <w:r w:rsidRPr="00656383">
        <w:rPr>
          <w:noProof/>
        </w:rPr>
        <w:t>(Di Lauro, Tursunbayeva, &amp; Antonelli, 2019)</w:t>
      </w:r>
      <w:r>
        <w:fldChar w:fldCharType="end"/>
      </w:r>
      <w:r>
        <w:t>. 67 % des associations françaises présentes sur les réseaux sociaux affirment utiliser ces plateformes pour solliciter des dons monétaires aux particuliers</w:t>
      </w:r>
      <w:r w:rsidR="002F2A28">
        <w:t>.</w:t>
      </w:r>
    </w:p>
    <w:p w14:paraId="3BAF03CB" w14:textId="14200871" w:rsidR="00B4079A" w:rsidRDefault="00B4079A" w:rsidP="00B4079A">
      <w:pPr>
        <w:rPr>
          <w:rStyle w:val="tlid-translation"/>
        </w:rPr>
      </w:pPr>
      <w:r>
        <w:t xml:space="preserve">L’interaction </w:t>
      </w:r>
      <w:r w:rsidR="00567C0A">
        <w:t xml:space="preserve">entre </w:t>
      </w:r>
      <w:r>
        <w:t>un message</w:t>
      </w:r>
      <w:r w:rsidR="00567C0A">
        <w:t xml:space="preserve"> et des internautes</w:t>
      </w:r>
      <w:r>
        <w:t xml:space="preserve"> sur les réseaux sociaux est un com</w:t>
      </w:r>
      <w:r>
        <w:rPr>
          <w:rStyle w:val="tlid-translation"/>
        </w:rPr>
        <w:t xml:space="preserve">portement largement abordé dans les recherches. Toutefois, ces études se concentrent sur les fondements psychologiques </w:t>
      </w:r>
      <w:r w:rsidR="00567C0A">
        <w:rPr>
          <w:rStyle w:val="tlid-translation"/>
        </w:rPr>
        <w:t>du</w:t>
      </w:r>
      <w:r>
        <w:rPr>
          <w:rStyle w:val="tlid-translation"/>
        </w:rPr>
        <w:t xml:space="preserve"> </w:t>
      </w:r>
      <w:proofErr w:type="spellStart"/>
      <w:r>
        <w:rPr>
          <w:rStyle w:val="tlid-translation"/>
        </w:rPr>
        <w:t>comportement</w:t>
      </w:r>
      <w:r w:rsidR="00AA2D42">
        <w:rPr>
          <w:rStyle w:val="tlid-translation"/>
        </w:rPr>
        <w:t>d’interaction</w:t>
      </w:r>
      <w:proofErr w:type="spellEnd"/>
      <w:r>
        <w:rPr>
          <w:rStyle w:val="tlid-translation"/>
        </w:rPr>
        <w:t xml:space="preserve"> </w:t>
      </w:r>
      <w:r>
        <w:rPr>
          <w:rStyle w:val="tlid-translation"/>
        </w:rPr>
        <w:fldChar w:fldCharType="begin" w:fldLock="1"/>
      </w:r>
      <w:r>
        <w:rPr>
          <w:rStyle w:val="tlid-translation"/>
        </w:rPr>
        <w:instrText>ADDIN CSL_CITATION {"citationItems":[{"id":"ITEM-1","itemData":{"DOI":"10.1080/10495142.2019.1589626","ISSN":"15406997","abstract":"Token support for social causes has been increasingly studied and commented on in recent years. Campaigns such as the Livestrong bracelet, the pink breast cancer ribbons, the Kony 2012 video, the ALS Ice Bucket Challenge, and the Facebook profile picture modifications for marriage equality and support for Paris after the terrorist attacks in November 2015, have been coined “slacktivism” and those who engage in such activities “slacktivists”; however, little empirical research has been done on the topic. Most of the research and commentary on slacktivism focuses on social media activity online. This research tests competing models of the theory of planned behavior in predicting an individual’s slacktivism engagement from their attitudes, norms, perceived behavioral control, and behavioral intention. The results suggest that although the theory may be a plausible representation of the data, behavioral control may not be important in the context of engaging in slacktivism.","author":[{"dropping-particle":"","family":"Noland","given":"Aaron","non-dropping-particle":"","parse-names":false,"suffix":""}],"container-title":"Journal of Nonprofit and Public Sector Marketing","id":"ITEM-1","issued":{"date-parts":[["2019","3","21"]]},"page":"1-22","publisher":"Routledge","title":"Like, Share, Retweet: Testing Competing Models of the Theory of Planned Behavior to Predict Slacktivism Engagement","type":"article-journal"},"uris":["http://www.mendeley.com/documents/?uuid=5ee3e5ec-5170-3ee9-94de-142d9c8292ee"]},{"id":"ITEM-2","itemData":{"DOI":"10.1145/2470654.2470770","ISBN":"9781450318990","abstract":"In this paper we explore how the decision of partaking in low-cost, low-risk online activism—slacktivism—may affect subsequent civic action. Based on moral balancing and consistency effects, we designed an online experiment to test if signing or not signing an online petition increased or decreased subsequent contribution to a charity. We found that participants who signed the online petition were significantly more likely to donate money to a related charity, demonstrating a consistency effect. We also found that participants who did not sign the petition donated significantly more money to an unrelated charity, demonstrating a moral balancing effect. The results suggest that exposure to an online activism influences individual decision on subsequent civic actions. Author","author":[{"dropping-particle":"","family":"Lee","given":"Yu-Hao","non-dropping-particle":"","parse-names":false,"suffix":""},{"dropping-particle":"","family":"Hsieh","given":"Gary","non-dropping-particle":"","parse-names":false,"suffix":""}],"container-title":"Proceedings of the SIGCHI Conference on Human Factors in Computing Systems - CHI '13","id":"ITEM-2","issued":{"date-parts":[["2013"]]},"page":"811","publisher":"ACM Press","publisher-place":"New York, New York, USA","title":"Does slacktivism hurt activism?","type":"paper-conference"},"uris":["http://www.mendeley.com/documents/?uuid=e2d049dd-33ce-35f2-9b0a-aa9b5553a3aa"]}],"mendeley":{"formattedCitation":"(Lee &amp; Hsieh, 2013; Noland, 2019)","manualFormatting":"(Lee &amp; Hsieh, 2013 ; Noland, 2019)","plainTextFormattedCitation":"(Lee &amp; Hsieh, 2013; Noland, 2019)","previouslyFormattedCitation":"(Lee &amp; Hsieh, 2013; Noland, 2019)"},"properties":{"noteIndex":0},"schema":"https://github.com/citation-style-language/schema/raw/master/csl-citation.json"}</w:instrText>
      </w:r>
      <w:r>
        <w:rPr>
          <w:rStyle w:val="tlid-translation"/>
        </w:rPr>
        <w:fldChar w:fldCharType="separate"/>
      </w:r>
      <w:r w:rsidRPr="00F450CC">
        <w:rPr>
          <w:rStyle w:val="tlid-translation"/>
          <w:noProof/>
        </w:rPr>
        <w:t>(Lee &amp; Hsieh, 2013</w:t>
      </w:r>
      <w:r>
        <w:rPr>
          <w:rStyle w:val="tlid-translation"/>
          <w:noProof/>
        </w:rPr>
        <w:t> </w:t>
      </w:r>
      <w:r w:rsidRPr="00F450CC">
        <w:rPr>
          <w:rStyle w:val="tlid-translation"/>
          <w:noProof/>
        </w:rPr>
        <w:t>; Noland, 2019)</w:t>
      </w:r>
      <w:r>
        <w:rPr>
          <w:rStyle w:val="tlid-translation"/>
        </w:rPr>
        <w:fldChar w:fldCharType="end"/>
      </w:r>
      <w:r>
        <w:rPr>
          <w:rStyle w:val="tlid-translation"/>
        </w:rPr>
        <w:t xml:space="preserve">, sur les caractéristiques liées au réseau social et l’usage </w:t>
      </w:r>
      <w:r w:rsidR="00567C0A">
        <w:rPr>
          <w:rStyle w:val="tlid-translation"/>
        </w:rPr>
        <w:t xml:space="preserve">par </w:t>
      </w:r>
      <w:r>
        <w:rPr>
          <w:rStyle w:val="tlid-translation"/>
        </w:rPr>
        <w:t xml:space="preserve">l’individu de ce dernier </w:t>
      </w:r>
      <w:r>
        <w:rPr>
          <w:rStyle w:val="tlid-translation"/>
        </w:rPr>
        <w:fldChar w:fldCharType="begin" w:fldLock="1"/>
      </w:r>
      <w:r>
        <w:rPr>
          <w:rStyle w:val="tlid-translation"/>
        </w:rPr>
        <w:instrText>ADDIN CSL_CITATION {"citationItems":[{"id":"ITEM-1","itemData":{"DOI":"10.1002/1944-2866.POI355","ISSN":"19442866","abstract":"This article argues that clicktivism is a legitimate political act. It emphasizes that such acts, through a recurrent negative discourse, have been marginalized. As a result, new modes of participation that draw upon the simplification of social connectivity have largely been ignored in the mainstream Political Science literature. In addressing this issue, the article develops a heuristic that identifies seven dimensions (or characteristics) of clicktivism. This new heuristic will allow for the analysis of clicktivism as a form of civic engagement separate from digital activism more broadly. Subsequently, the article applies the heuristic to several popular forms of clicktivism, including social buttons and the creation of memes, demonstrating both its utility and flexibility.","author":[{"dropping-particle":"","family":"Halupka","given":"Max","non-dropping-particle":"","parse-names":false,"suffix":""}],"container-title":"Policy and Internet","id":"ITEM-1","issued":{"date-parts":[["2014"]]},"title":"Clicktivism: A systematic heuristic","type":"article-journal"},"uris":["http://www.mendeley.com/documents/?uuid=66707a2a-04a9-34ab-9761-6c5d5cf05b5e"]},{"id":"ITEM-2","itemData":{"DOI":"10.1080/00472336.2013.769386","ISSN":"00472336","abstract":"Drawing on empirical cases from Indonesia, this article offers a critical approach to the promise of social media activism by analysing the complexity and dynamics of the relationship between social media and its users. Rather than viewing social media activism as the harbinger of social change or dismissing it as mere “slacktivism,” the article provides a more nuanced argument by identifying the conditions under which participation in social media might lead to successful political activism. In social media, networks are vast, content is overly abundant, attention spans are short, and conversations are parsed into diminutive sentences. For social media activism to be translated into populist political activism, it needs to embrace the principles of the contemporary culture of consumption: light package, headline appetite and trailer vision. Social media activism is more likely to successfully mobilise mass support when its narratives are simple, associated with low risk actions and congruent with dominant meta-narratives, such as nationalism and religiosity. Success is less likely when the narrative is contested by dominant competing narratives generated in mainstream media.","author":[{"dropping-particle":"","family":"Lim","given":"Merlyna","non-dropping-particle":"","parse-names":false,"suffix":""}],"container-title":"Journal of Contemporary Asia","id":"ITEM-2","issued":{"date-parts":[["2013"]]},"title":"Many Clicks but Little Sticks: Social Media Activism in Indonesia","type":"article-journal"},"uris":["http://www.mendeley.com/documents/?uuid=a600fca6-4ebb-325e-9d3e-e29354355a45"]}],"mendeley":{"formattedCitation":"(Halupka, 2014; Lim, 2013)","manualFormatting":"(Halupka, 2014 ; Lim, 2013)","plainTextFormattedCitation":"(Halupka, 2014; Lim, 2013)","previouslyFormattedCitation":"(Halupka, 2014; Lim, 2013)"},"properties":{"noteIndex":0},"schema":"https://github.com/citation-style-language/schema/raw/master/csl-citation.json"}</w:instrText>
      </w:r>
      <w:r>
        <w:rPr>
          <w:rStyle w:val="tlid-translation"/>
        </w:rPr>
        <w:fldChar w:fldCharType="separate"/>
      </w:r>
      <w:r w:rsidRPr="00F450CC">
        <w:rPr>
          <w:rStyle w:val="tlid-translation"/>
          <w:noProof/>
        </w:rPr>
        <w:t>(Halupka, 2014</w:t>
      </w:r>
      <w:r>
        <w:rPr>
          <w:rStyle w:val="tlid-translation"/>
          <w:noProof/>
        </w:rPr>
        <w:t> </w:t>
      </w:r>
      <w:r w:rsidRPr="00F450CC">
        <w:rPr>
          <w:rStyle w:val="tlid-translation"/>
          <w:noProof/>
        </w:rPr>
        <w:t>; Lim, 2013)</w:t>
      </w:r>
      <w:r>
        <w:rPr>
          <w:rStyle w:val="tlid-translation"/>
        </w:rPr>
        <w:fldChar w:fldCharType="end"/>
      </w:r>
      <w:r w:rsidR="00567C0A">
        <w:rPr>
          <w:rStyle w:val="tlid-translation"/>
        </w:rPr>
        <w:t>,</w:t>
      </w:r>
      <w:r>
        <w:rPr>
          <w:rStyle w:val="tlid-translation"/>
        </w:rPr>
        <w:t xml:space="preserve"> ou sur le contexte social de l’émergence de ce comportement et les spécificités de la cause </w:t>
      </w:r>
      <w:r>
        <w:rPr>
          <w:rStyle w:val="tlid-translation"/>
        </w:rPr>
        <w:fldChar w:fldCharType="begin" w:fldLock="1"/>
      </w:r>
      <w:r>
        <w:rPr>
          <w:rStyle w:val="tlid-translation"/>
        </w:rPr>
        <w:instrText>ADDIN CSL_CITATION {"citationItems":[{"id":"ITEM-1","itemData":{"abstract":"The potential of social media as an agent of political change has been widely debated in recent years. The media-fueled public fascination with political campaigns originating from Facebook, Twitter and YouTube has probably peaked with Kony 2012, a viral video campaign aimed at having a Ugandan warlord Joseph Kony arrested for war crimes, which was seen by more than seventy-million viewers worldwide within a week of its release in March 2012 (Rainey 2012). While social media are usually applauded for allowing easy and fast information dissemination and citizen mobilization, concerns are also raised about the true meaning and consequences of these new digital forms of engagement. Online activism, frequently manifested as mere voicing of opinions, posting of comments and links, and “liking” of certain groups and causes, has been criticized as a pointless exercise that does more to make the participant feel good about themselves than to address important political and social matters. This new flavor of citizen engagement has for these reasons frequently been referred to as “slacktivism”.","author":[{"dropping-particle":"","family":"Skoric","given":"Marko M.","non-dropping-particle":"","parse-names":false,"suffix":""}],"container-title":"Methodological and Conceptual Issues in Cyber Activism Research","id":"ITEM-1","issued":{"date-parts":[["2012"]]},"page":"77-92","title":"What is Slack about Slactivism?","type":"chapter"},"uris":["http://www.mendeley.com/documents/?uuid=637c1af5-08dc-3724-9556-ebc095b0c533"]},{"id":"ITEM-2","itemData":{"DOI":"10.1080/1553118X.2019.1621870","ISSN":"1553-118X","abstract":"ABSTRACTAssessing the connection between social media engagement and activism for strategic communication is tricky. Although social media facilitate protests, they may also create a lazy form of a...","author":[{"dropping-particle":"","family":"Smith","given":"Brian G.","non-dropping-particle":"","parse-names":false,"suffix":""},{"dropping-particle":"","family":"Krishna","given":"Arunima","non-dropping-particle":"","parse-names":false,"suffix":""},{"dropping-particle":"","family":"Al-Sinan","given":"Reham","non-dropping-particle":"","parse-names":false,"suffix":""}],"container-title":"International Journal of Strategic Communication","id":"ITEM-2","issued":{"date-parts":[["2019","7","4"]]},"page":"1-15","publisher":"Routledge","title":"Beyond Slacktivism: Examining the Entanglement between Social Media Engagement, Empowerment, and Participation in Activism","type":"article-journal"},"uris":["http://www.mendeley.com/documents/?uuid=36a2cba9-0614-32c7-a224-ed39ed75e448"]},{"id":"ITEM-3","itemData":{"ISSN":"2516-915","abstract":"This study investigates whether the social observability of online charitable participation influences future interactions with the same charity. The rise of ‘slacktivism’ contributes to the significance of this study. ‘Slactivism’ comprises low-risk, low-cost, online activities, used to raise awareness, produce change, or primarily grant satisfaction to the person engaged in the activity. Contrasting views exist about slacktivism and the effectiveness of online activities such as social-media campaigns; as to whether they yield committed supporters or are merely a method used to enhance the participants’ social self-image. This study is unique in that it links together ideas about slacktivism and impression management. The study revealed that consumers are wising up to charity campaigns on social-media, with many questioning their effectiveness. The perception of others is important although most consumers are reluctant to admit it about themselves: social pressure plays a large role in the participation of slacktivism.","author":[{"dropping-particle":"","family":"Hogben","given":"Jasmine","non-dropping-particle":"","parse-names":false,"suffix":""},{"dropping-particle":"","family":"Cownie","given":"Fiona","non-dropping-particle":"","parse-names":false,"suffix":""}],"container-title":"Journal of Promotional Communication","id":"ITEM-3","issued":{"date-parts":[["2017"]]},"title":"Exploring Slacktivism : Does the Social Observability of Online Charity Participation Act as a Mediator of Future Behavioural Intentions ?","type":"article-journal"},"uris":["http://www.mendeley.com/documents/?uuid=8b9aa55c-3ef2-3a33-9cf1-4fd2df2854f2"]},{"id":"ITEM-4","itemData":{"DOI":"10.1086/674137","ISBN":"0093-5301/2014/4006-0009$10.00","ISSN":"0093-5301","abstract":"Prior research offers competing predictions regarding whether an initial token display of support for a cause (such as wearing a ribbon, signing a petition, or joining a Facebook group) subsequently leads to increased and otherwise more meaningful contributions to the cause. The present research proposes a conceptual framework elucidating two primary motivations that underlie subsequent helping behavior: a desire to present a positive image to others and a desire to be consistent with one’s own values. Importantly, the socially observable nature (public vs. private) of initial token support is identified as a key moderator that influences when and why token support does or does not lead to meaningful support for the cause. Consumers exhibit greater helping on a subsequent, more meaningful task after providing an initial private (vs. public) display of token support for a cause. Finally, the authors demonstrate how value alignment and connection to the cause moderate the observed effects</w:instrText>
      </w:r>
      <w:r w:rsidRPr="00C15B70">
        <w:rPr>
          <w:rStyle w:val="tlid-translation"/>
          <w:lang w:val="en-US"/>
        </w:rPr>
        <w:instrText>.","author":[{"dropping-particle":"","family":"Kristofferson","given":"Kirk","non-dropping-particle":"","parse-names":false,"suffix":""},{"dropping-particle":"","family":"White","given":"Katherine","non-dropping-particle":"","parse-names":false,"suffix":""},{"dropping-particle":"","family":"Peloza","given":"John","non-dropping-particle":"","parse-names":false,"suffix":""}],"container-title":"Journal of Consumer Research","id":"ITEM-4","issue":"6","issued":{"date-parts":[["2014","4","1"]]},"page":"1149-1166","publisher":"Oxford University Press","title":"The Nature of Slacktivism: How the Social Observability of an Initial Act of Token Support Affects Subsequent Prosocial Action","type":"article-journal","volume":"40"},"uris":["http://www.mendeley.com/documents/?uuid=249d2228-be05-3931-af2e-76b79447b5aa"]}],"mendeley":{"formattedCitation":"(Hogben &amp; Cownie, 2017; Kristofferson, White, &amp; Peloza, 2014; Skoric, 2012; Smith, Krishna, &amp; Al-Sinan, 2019)","manualFormatting":"(Hogben &amp; Cownie, 2017 ; Kristofferson, White, &amp; Peloza, 2014 ; Skoric, 2012 ; Smith, Krishna, &amp; Al-Sinan, 2019)","plainTextFormattedCitation":"(Hogben &amp; Cownie, 2017; Kristofferson, White, &amp; Peloza, 2014; Skoric, 2012; Smith, Krishna, &amp; Al-Sinan, 2019)","previouslyFormattedCitation":"(Hogben &amp; Cownie, 2017; Kristofferson, White, &amp; Peloza, 2014; Skoric, 2012; Smith, Krishna, &amp; Al-Sinan, 2019)"},"properties":{"noteIndex":0},"schema":"https://github.com/citation-style-language/schema/raw/master/csl-citation.json"}</w:instrText>
      </w:r>
      <w:r>
        <w:rPr>
          <w:rStyle w:val="tlid-translation"/>
        </w:rPr>
        <w:fldChar w:fldCharType="separate"/>
      </w:r>
      <w:r w:rsidRPr="000625FD">
        <w:rPr>
          <w:rStyle w:val="tlid-translation"/>
          <w:noProof/>
          <w:lang w:val="en-US"/>
        </w:rPr>
        <w:t>(Hogben &amp; Cownie, 2017</w:t>
      </w:r>
      <w:r>
        <w:rPr>
          <w:rStyle w:val="tlid-translation"/>
          <w:noProof/>
          <w:lang w:val="en-US"/>
        </w:rPr>
        <w:t> </w:t>
      </w:r>
      <w:r w:rsidRPr="000625FD">
        <w:rPr>
          <w:rStyle w:val="tlid-translation"/>
          <w:noProof/>
          <w:lang w:val="en-US"/>
        </w:rPr>
        <w:t>; Kristofferson, White, &amp; Peloza, 2014</w:t>
      </w:r>
      <w:r>
        <w:rPr>
          <w:rStyle w:val="tlid-translation"/>
          <w:noProof/>
          <w:lang w:val="en-US"/>
        </w:rPr>
        <w:t> </w:t>
      </w:r>
      <w:r w:rsidRPr="000625FD">
        <w:rPr>
          <w:rStyle w:val="tlid-translation"/>
          <w:noProof/>
          <w:lang w:val="en-US"/>
        </w:rPr>
        <w:t>; Skoric, 2012</w:t>
      </w:r>
      <w:r>
        <w:rPr>
          <w:rStyle w:val="tlid-translation"/>
          <w:noProof/>
          <w:lang w:val="en-US"/>
        </w:rPr>
        <w:t> </w:t>
      </w:r>
      <w:r w:rsidRPr="000625FD">
        <w:rPr>
          <w:rStyle w:val="tlid-translation"/>
          <w:noProof/>
          <w:lang w:val="en-US"/>
        </w:rPr>
        <w:t>; Smith, Krishna, &amp; Al-Sinan, 2019)</w:t>
      </w:r>
      <w:r>
        <w:rPr>
          <w:rStyle w:val="tlid-translation"/>
        </w:rPr>
        <w:fldChar w:fldCharType="end"/>
      </w:r>
      <w:r w:rsidRPr="000625FD">
        <w:rPr>
          <w:rStyle w:val="tlid-translation"/>
          <w:lang w:val="en-US"/>
        </w:rPr>
        <w:t xml:space="preserve">. </w:t>
      </w:r>
      <w:r w:rsidR="00567C0A">
        <w:rPr>
          <w:rStyle w:val="tlid-translation"/>
        </w:rPr>
        <w:t xml:space="preserve">En revanche, peu d’études approfondissent </w:t>
      </w:r>
      <w:r>
        <w:rPr>
          <w:rStyle w:val="tlid-translation"/>
        </w:rPr>
        <w:t>le rôle des caractéristiques du contenu de message dans le processus d’influence.</w:t>
      </w:r>
    </w:p>
    <w:p w14:paraId="44314967" w14:textId="2134889C" w:rsidR="00B4079A" w:rsidRPr="001D60D4" w:rsidRDefault="00567C0A" w:rsidP="00B4079A">
      <w:r>
        <w:t>Dans le cadre du marketing social, notre recherche a pour objet d’identifier les s</w:t>
      </w:r>
      <w:r w:rsidR="00B4079A">
        <w:t xml:space="preserve">pécificités d’une sollicitation de don sur </w:t>
      </w:r>
      <w:r>
        <w:t xml:space="preserve">les </w:t>
      </w:r>
      <w:r w:rsidR="00B4079A">
        <w:t>plateformes</w:t>
      </w:r>
      <w:r>
        <w:t xml:space="preserve"> sociales</w:t>
      </w:r>
      <w:r w:rsidR="005E097A">
        <w:t> ; Plus précisément, l’objet est d’identifier les éléments de contenu d’un message d’appel au don qui favorisent l’interaction entre internautes. L’intérêt managérial de la recherche est</w:t>
      </w:r>
      <w:r w:rsidR="00B4079A">
        <w:t xml:space="preserve"> d’apporter des recommandations aux dirigeants des associations, afin de concevoir des campagnes efficaces de collecte de don </w:t>
      </w:r>
      <w:r w:rsidR="005E097A">
        <w:t xml:space="preserve">grâce au </w:t>
      </w:r>
      <w:r w:rsidR="00B4079A">
        <w:t xml:space="preserve">potentiel </w:t>
      </w:r>
      <w:r w:rsidR="005E097A">
        <w:t xml:space="preserve">de contacts </w:t>
      </w:r>
      <w:r w:rsidR="00B4079A">
        <w:t>des réseaux sociaux.</w:t>
      </w:r>
    </w:p>
    <w:p w14:paraId="31D9D946" w14:textId="3CF6972D" w:rsidR="00B4079A" w:rsidRDefault="00B4079A" w:rsidP="00B4079A">
      <w:pPr>
        <w:rPr>
          <w:rStyle w:val="tlid-translation"/>
        </w:rPr>
      </w:pPr>
      <w:r>
        <w:rPr>
          <w:rStyle w:val="tlid-translation"/>
        </w:rPr>
        <w:t>Plus précisément</w:t>
      </w:r>
      <w:r w:rsidR="005E097A">
        <w:rPr>
          <w:rStyle w:val="tlid-translation"/>
        </w:rPr>
        <w:t>,</w:t>
      </w:r>
      <w:r>
        <w:rPr>
          <w:rStyle w:val="tlid-translation"/>
        </w:rPr>
        <w:t xml:space="preserve"> des messages contenant des sollicitations de don sur les réseaux sociaux</w:t>
      </w:r>
      <w:r w:rsidR="005E097A">
        <w:rPr>
          <w:rStyle w:val="tlid-translation"/>
        </w:rPr>
        <w:t xml:space="preserve"> seront analysés</w:t>
      </w:r>
      <w:r>
        <w:rPr>
          <w:rStyle w:val="tlid-translation"/>
        </w:rPr>
        <w:t xml:space="preserve">, afin d’en déterminer les propriétés et d’étudier leur influence sur le comportement d’interaction des </w:t>
      </w:r>
      <w:proofErr w:type="spellStart"/>
      <w:r>
        <w:rPr>
          <w:rStyle w:val="tlid-translation"/>
        </w:rPr>
        <w:t>socionautes</w:t>
      </w:r>
      <w:proofErr w:type="spellEnd"/>
      <w:r>
        <w:rPr>
          <w:rStyle w:val="tlid-translation"/>
        </w:rPr>
        <w:t xml:space="preserve"> avec le contenu. Notre souhait est de répondre aux questions de recherche suivantes :</w:t>
      </w:r>
    </w:p>
    <w:p w14:paraId="19ADCD7B" w14:textId="77777777" w:rsidR="00B4079A" w:rsidRDefault="00B4079A" w:rsidP="006A18A7">
      <w:pPr>
        <w:spacing w:before="240"/>
      </w:pPr>
      <w:r w:rsidRPr="007004FE">
        <w:rPr>
          <w:b/>
          <w:bCs/>
          <w:i/>
          <w:iCs/>
        </w:rPr>
        <w:t>QR1 :</w:t>
      </w:r>
      <w:r>
        <w:t xml:space="preserve"> Quelles sont les caractéristiques d’un message avec sollicitation de don sur les réseaux sociaux ?</w:t>
      </w:r>
    </w:p>
    <w:p w14:paraId="3BB094DE" w14:textId="7DADC837" w:rsidR="00B4079A" w:rsidRDefault="00B4079A" w:rsidP="006A18A7">
      <w:pPr>
        <w:spacing w:after="240"/>
      </w:pPr>
      <w:r w:rsidRPr="007004FE">
        <w:rPr>
          <w:b/>
          <w:bCs/>
          <w:i/>
          <w:iCs/>
        </w:rPr>
        <w:t>QR2 :</w:t>
      </w:r>
      <w:r>
        <w:t xml:space="preserve"> Parmi ces propriétés, lesquelles favorisent l’interaction</w:t>
      </w:r>
      <w:r w:rsidR="00AA2D42">
        <w:t xml:space="preserve"> positive</w:t>
      </w:r>
      <w:r>
        <w:t xml:space="preserve"> avec un message avec sollicitation de don sur les réseaux sociaux ?</w:t>
      </w:r>
    </w:p>
    <w:p w14:paraId="004BD06F" w14:textId="3460161F" w:rsidR="00B4079A" w:rsidRDefault="00B4079A" w:rsidP="00B4079A">
      <w:r>
        <w:t xml:space="preserve">Pour répondre à ces questions, une revue de littérature englobant les théories et les travaux de recherche concernant les comportements sur les réseaux sociaux </w:t>
      </w:r>
      <w:r w:rsidR="00B74412">
        <w:t>permettra une première sélection de</w:t>
      </w:r>
      <w:r>
        <w:t xml:space="preserve"> caractéristiques d’un message qui influencent l’action. Ensuite, </w:t>
      </w:r>
      <w:r w:rsidR="00B74412">
        <w:t>une</w:t>
      </w:r>
      <w:r>
        <w:t xml:space="preserve"> étude qualitative </w:t>
      </w:r>
      <w:r w:rsidR="00B74412">
        <w:t>affinera ces caractéristiques et leurs effets attendus.</w:t>
      </w:r>
    </w:p>
    <w:p w14:paraId="4F9A773C" w14:textId="73DD1AE0" w:rsidR="00B74412" w:rsidRDefault="00B74412" w:rsidP="00B4079A"/>
    <w:p w14:paraId="045CFAAA" w14:textId="1106DE0A" w:rsidR="00B74412" w:rsidRDefault="00B74412" w:rsidP="006B28F0">
      <w:pPr>
        <w:pStyle w:val="Titre1"/>
      </w:pPr>
      <w:r>
        <w:t>Les caractéristiques d’un message de sollicitation de dons sur les réseaux sociaux</w:t>
      </w:r>
    </w:p>
    <w:p w14:paraId="194647E3" w14:textId="3918E3EF" w:rsidR="0055122B" w:rsidRDefault="0055122B" w:rsidP="00B4079A">
      <w:r w:rsidRPr="0029288D">
        <w:t>L</w:t>
      </w:r>
      <w:r>
        <w:t>’</w:t>
      </w:r>
      <w:r w:rsidRPr="0029288D">
        <w:t xml:space="preserve">émergence des plateformes de </w:t>
      </w:r>
      <w:r>
        <w:t>réseaux</w:t>
      </w:r>
      <w:r w:rsidRPr="0029288D">
        <w:t xml:space="preserve"> sociaux a précipité un changement de paradigme dans le comportement des clients en ligne, modifiant la façon dont les clients interagissent les uns avec les autres et avec les marques</w:t>
      </w:r>
      <w:r>
        <w:t xml:space="preserve"> </w:t>
      </w:r>
      <w:r>
        <w:fldChar w:fldCharType="begin" w:fldLock="1"/>
      </w:r>
      <w:r>
        <w:instrText>ADDIN CSL_CITATION {"citationItems":[{"id":"ITEM-1","itemData":{"DOI":"10.1016/J.CHB.2013.10.044","ISSN":"0747-5632","abstract":"In the present study we examine the effect of online social networks on voluntary engagement, giving behavior and online money contributions. The study is a secondary analysis based on the PEW data set (2008). We draw upon a combination between pro-social theories of voluntary engagement and communication theories of the Internet and show that (a) participation in social media and networking-blogging, Face book and journaling-significantly increase both online, and offline money contributions; (b) social causes moderate the link between socio-demographic characteristics and money contributions. We conclude that social media and networking are an effective means to increase “ethical consumption” both online and offline enhancing voluntary engagement and money contributions. These results assess the social diversification hypothesis suggesting that online behavior complements, and in some cases reinforces offline behavior. Differences in the type of affiliated social cause moderate the effects of social media on online pro-social behavior and giving behavior.","author":[{"dropping-particle":"","family":"Mano","given":"Rita S.","non-dropping-particle":"","parse-names":false,"suffix":""}],"container-title":"Computers in Human Behavior","id":"ITEM-1","issued":{"date-parts":[["2014","2","1"]]},"page":"287-293","publisher":"Pergamon","title":"Social media, social causes, giving behavior and money contributions","type":"article-journal","volume":"31"},"uris":["http://www.mendeley.com/documents/?uuid=0197e5a4-99a6-32e7-9db0-86b614faa7c7"]}],"mendeley":{"formattedCitation":"(Mano, 2014)","plainTextFormattedCitation":"(Mano, 2014)","previouslyFormattedCitation":"(Mano, 2014)"},"properties":{"noteIndex":0},"schema":"https://github.com/citation-style-language/schema/raw/master/csl-citation.json"}</w:instrText>
      </w:r>
      <w:r>
        <w:fldChar w:fldCharType="separate"/>
      </w:r>
      <w:r w:rsidRPr="008202DF">
        <w:rPr>
          <w:noProof/>
        </w:rPr>
        <w:t>(Mano, 2014)</w:t>
      </w:r>
      <w:r>
        <w:fldChar w:fldCharType="end"/>
      </w:r>
      <w:r>
        <w:t>.</w:t>
      </w:r>
      <w:r w:rsidRPr="0029288D">
        <w:t xml:space="preserve"> En particulier, les propriétés interactives des </w:t>
      </w:r>
      <w:r>
        <w:t>réseaux</w:t>
      </w:r>
      <w:r w:rsidRPr="0029288D">
        <w:t xml:space="preserve"> sociaux ont transformé l</w:t>
      </w:r>
      <w:r>
        <w:t>’utilisateur-</w:t>
      </w:r>
      <w:r w:rsidRPr="0029288D">
        <w:t xml:space="preserve">observateur passif en participant actif, qui créent désormais de grandes quantités de contenu par le biais de leurs conversations et comportements en ligne </w:t>
      </w:r>
      <w:r>
        <w:fldChar w:fldCharType="begin" w:fldLock="1"/>
      </w:r>
      <w:r>
        <w:instrText>ADDIN CSL_CITATION {"citationItems":[{"id":"ITEM-1","itemData":{"DOI":"10.1016/j.intmar.2013.09.008","ISSN":"10949968","abstract":"CRM has traditionally referred to a company managing relationships with customers. The rise of social media, which has connected and empowered customers, challenges this fundamental raison d'etre. This paper examines how CRM needs to adapt to the rise of social media. The convergence of social media and CRM creates pitfalls and opportunities, which are explored. We organize this discussion around the new \"social CRM house,\" and discuss how social media engagement affects the house's core areas (i.e., acquisition, retention, and termination) and supporting business areas (i.e., people, IT, performance evaluation, metrics and overall marketing strategy). Pitfalls discussed include the organization's lack of control over message diffusion, big and unstructured data sets, privacy, data security, the shortage of qualified manpower, measuring the ROI of social media marketing initiatives, strategies for managing employees, integrating customer touch points, and content marketing. © 2013.","author":[{"dropping-particle":"","family":"Malthouse","given":"Edward C.","non-dropping-particle":"","parse-names":false,"suffix":""},{"dropping-particle":"","family":"Haenlein","given":"Michael","non-dropping-particle":"","parse-names":false,"suffix":""},{"dropping-particle":"","family":"Skiera","given":"Bernd","non-dropping-particle":"","parse-names":false,"suffix":""},{"dropping-particle":"","family":"Wege","given":"Egbert","non-dropping-particle":"","parse-names":false,"suffix":""},{"dropping-particle":"","family":"Zhang","given":"Michael","non-dropping-particle":"","parse-names":false,"suffix":""}],"container-title":"Journal of Interactive Marketing","id":"ITEM-1","issue":"4","issued":{"date-parts":[["2013","11"]]},"page":"270-280","title":"Managing customer relationships in the social media era: Introducing the social CRM house","type":"article-journal","volume":"27"},"uris":["http://www.mendeley.com/documents/?uuid=50b85757-056d-33ce-8102-db76ef48fc56"]},{"id":"ITEM-2","itemData":{"DOI":"10.1109/WI-IAT.2010.63","ISBN":"9780769541914","abstract":"In recent years, social media has become ubiquitous and important for social networking and content sharing. And yet, the content that is generated from these websites remains largely untapped. In this paper, we demonstrate how social media content can be used to predict real-world outcomes. In particular, we use the chatter from Twitter.com to forecast box-office revenues for movies. We show that a simple model built from the rate at which tweets are created about particular topics can outperform market-based predictors. We further demonstrate how sentiments extracted from Twitter can be further utilized to improve the forecasting power of social media.","author":[{"dropping-particle":"","family":"Asur","given":"Sitaram","non-dropping-particle":"","parse-names":false,"suffix":""},{"dropping-particle":"","family":"Huberman","given":"Bernardo A.","non-dropping-particle":"","parse-names":false,"suffix":""}],"container-title":"Proceedings - 2010 IEEE/WIC/ACM International Conference on Web Intelligence, WI 2010","id":"ITEM-2","issued":{"date-parts":[["2010"]]},"page":"492-499","title":"Predicting the future with social media","type":"paper-conference","volume":"1"},"uris":["http://www.mendeley.com/documents/?uuid=51bb9bfc-172e-3273-a7dc-c4470d4f0f7f"]}],"mendeley":{"formattedCitation":"(Asur &amp; Huberman, 2010; Malthouse, Haenlein, Skiera, Wege, &amp; Zhang, 2013)","manualFormatting":"(Asur &amp; Huberman, 2010 ; Malthouse, Haenlein, Skiera, Wege, &amp; Zhang, 2013)","plainTextFormattedCitation":"(Asur &amp; Huberman, 2010; Malthouse, Haenlein, Skiera, Wege, &amp; Zhang, 2013)","previouslyFormattedCitation":"(Asur &amp; Huberman, 2010; Malthouse, Haenlein, Skiera, Wege, &amp; Zhang, 2013)"},"properties":{"noteIndex":0},"schema":"https://github.com/citation-style-language/schema/raw/master/csl-citation.json"}</w:instrText>
      </w:r>
      <w:r>
        <w:fldChar w:fldCharType="separate"/>
      </w:r>
      <w:r w:rsidRPr="008202DF">
        <w:rPr>
          <w:noProof/>
        </w:rPr>
        <w:t>(Asur &amp; Huberman, 2010</w:t>
      </w:r>
      <w:r>
        <w:rPr>
          <w:noProof/>
        </w:rPr>
        <w:t> </w:t>
      </w:r>
      <w:r w:rsidRPr="008202DF">
        <w:rPr>
          <w:noProof/>
        </w:rPr>
        <w:t>; Malthouse, Haenlein, Skiera, Wege, &amp; Zhang, 2013)</w:t>
      </w:r>
      <w:r>
        <w:fldChar w:fldCharType="end"/>
      </w:r>
      <w:r>
        <w:t>.</w:t>
      </w:r>
      <w:r w:rsidR="004722D2">
        <w:t xml:space="preserve"> Nous </w:t>
      </w:r>
      <w:proofErr w:type="spellStart"/>
      <w:r w:rsidR="004722D2">
        <w:t>nous</w:t>
      </w:r>
      <w:proofErr w:type="spellEnd"/>
      <w:r w:rsidR="004722D2">
        <w:t xml:space="preserve"> posons donc la question sur les différents comportements d’interaction possible sur les réseaux sociaux.</w:t>
      </w:r>
    </w:p>
    <w:p w14:paraId="7B3DAE3F" w14:textId="6941CF16" w:rsidR="000A1197" w:rsidRDefault="0055122B" w:rsidP="000A1197">
      <w:r w:rsidRPr="00C2381D">
        <w:t xml:space="preserve">Un </w:t>
      </w:r>
      <w:r>
        <w:t>comportement d’interaction avec un contenu</w:t>
      </w:r>
      <w:r w:rsidRPr="00C2381D">
        <w:t xml:space="preserve"> </w:t>
      </w:r>
      <w:r w:rsidR="00CA279D">
        <w:t>sur</w:t>
      </w:r>
      <w:r w:rsidRPr="00C2381D">
        <w:t xml:space="preserve"> les </w:t>
      </w:r>
      <w:r>
        <w:t>réseaux</w:t>
      </w:r>
      <w:r w:rsidRPr="00C2381D">
        <w:t xml:space="preserve"> sociaux inclut la création, la contribution ou la consommation de contenu </w:t>
      </w:r>
      <w:r>
        <w:fldChar w:fldCharType="begin" w:fldLock="1"/>
      </w:r>
      <w:r>
        <w:instrText>ADDIN CSL_CITATION {"citationItems":[{"id":"ITEM-1","itemData":{"DOI":"10.2501/ija-30-1-013-046","ISSN":"0265-0487","abstract":"The article examines the use of social media by Internet users related to advertising and marketing, called \"consumers' online brand-related activities (COBRA).\" Interviews are conducted with such Internet users through instant messaging as to their motivations for engaging with brands and brand name products through social media. It was found that a desire for information, a desire for entertainment and the possibility of reward were the primary motivations for COBRA activity by Internet users, with entertainment being the primary motivation for the generation of brand-related social media content.","author":[{"dropping-particle":"","family":"Muntinga","given":"Daniël G.","non-dropping-particle":"","parse-names":false,"suffix":""},{"dropping-particle":"","family":"Moorman","given":"Marjolein","non-dropping-particle":"","parse-names":false,"suffix":""},{"dropping-particle":"","family":"Smit","given":"Edith G.","non-dropping-particle":"","parse-names":false,"suffix":""}],"container-title":"International Journal of Advertising","id":"ITEM-1","issue":"1","issued":{"date-parts":[["2011","1"]]},"page":"13-46","publisher":"Informa UK Limited","title":"Introducing COBRAs","type":"article-journal","volume":"30"},"uris":["http://www.mendeley.com/documents/?uuid=cd8cb884-8bae-3266-8c8f-90346e173eee"]},{"id":"ITEM-2","itemData":{"DOI":"10.1080/0965254X.2015.1095222","ISSN":"14664488","abstract":"The proliferation of social media platforms and corresponding consumer adoption in recent years has precipitated a paradigm shift, significantly altering the ways customers engage with brands. Organisations recognise the social and network value of engagement within social media, and practitioners are endeavouring to build engagement through their social media content. However, theoretically based academic guidance concerning marketing practice and engagement in new media social networks is limited. This article provides a theoretical model to explicate the role of social media content in facilitating engagement behaviour within a social media context. Based on uses and gratifications theory, it provides a model for how an organisation can stimulate positively valenced engagement behaviour through social media and dissuade negatively valenced engagement behaviour in this forum. A typology of social media engagement behaviour is proposed and a series of hypotheses exploring the relationships between social media content and engagement behaviour are presented.","author":[{"dropping-particle":"","family":"Dolan","given":"Rebecca","non-dropping-particle":"","parse-names":false,"suffix":""},{"dropping-particle":"","family":"Conduit","given":"Jodie","non-dropping-particle":"","parse-names":false,"suffix":""},{"dropping-particle":"","family":"Fahy","given":"John","non-dropping-particle":"","parse-names":false,"suffix":""},{"dropping-particle":"","family":"Goodman","given":"Steve","non-dropping-particle":"","parse-names":false,"suffix":""}],"container-title":"Journal of Strategic Marketing","id":"ITEM-2","issue":"3-4","issued":{"date-parts":[["2016","6","6"]]},"page":"261-277","publisher":"Routledge","title":"Social media engagement behaviour: a uses and gratifications perspective","type":"article-journal","volume":"24"},"uris":["http://www.mendeley.com/documents/?uuid=c88f3c40-abc5-3867-8757-4215ef0efe99"]}],"mendeley":{"formattedCitation":"(Dolan, Conduit, Fahy, &amp; Goodman, 2016; Muntinga, Moorman, &amp; Smit, 2011)","plainTextFormattedCitation":"(Dolan, Conduit, Fahy, &amp; Goodman, 2016; Muntinga, Moorman, &amp; Smit, 2011)","previouslyFormattedCitation":"(Dolan, Conduit, Fahy, &amp; Goodman, 2016; Muntinga, Moorman, &amp; Smit, 2011)"},"properties":{"noteIndex":0},"schema":"https://github.com/citation-style-language/schema/raw/master/csl-citation.json"}</w:instrText>
      </w:r>
      <w:r>
        <w:fldChar w:fldCharType="separate"/>
      </w:r>
      <w:r w:rsidRPr="00C2381D">
        <w:rPr>
          <w:noProof/>
        </w:rPr>
        <w:t>(Dolan, Conduit, Fahy, &amp; Goodman, 2016; Muntinga, Moorman, &amp; Smit, 2011)</w:t>
      </w:r>
      <w:r>
        <w:fldChar w:fldCharType="end"/>
      </w:r>
      <w:r w:rsidRPr="00C2381D">
        <w:t>.</w:t>
      </w:r>
      <w:r>
        <w:t xml:space="preserve"> </w:t>
      </w:r>
      <w:r>
        <w:fldChar w:fldCharType="begin" w:fldLock="1"/>
      </w:r>
      <w:r w:rsidR="000A1197">
        <w:instrText>ADDIN CSL_CITATION {"citationItems":[{"id":"ITEM-1","itemData":{"DOI":"10.1108/EJM-03-2017-0182","ISSN":"03090566","abstract":"Purpose: Organizations are investing heavily in social media yet have little understanding of the effects of social media content on user engagement. This study aims to determine the distinct effects of informational, entertaining, remunerative and relational content on the passive and active engagement behavior of social media users. Design/methodology/approach: Facebook Insights and NCapture are used to extract data from the Facebook pages of 12 wine brands over a 12-month period. A multivariate linear regression analysis investigates the effects of content on consuming, contributing and creating engagement behavior. Findings: Results reveal distinct effects of rational and emotional appeals on social media engagement behavior. Rational appeals in social media have a superior effect in terms of facilitating active and passive engagement among social media users, whereas emotional appeals facilitate passive rather than highly active engagement behavior, despite the social and interactive nature of the digital media landscape. Research limitations/implications: Results contribute directly to understanding engagement and customer experience with social media. Further theoretical and empirical examination in this area will aid in understanding the dynamic nature of the levels of engagement within social media. Practical implications: Findings provide managers and practitioners with guidelines and opportunities for strategic development of social media content to enhance engagement among consumers in a social media forum. Originality/value: This study is one of the first to empirically examine the construct of social media engagement behavior. It extends the utility of dual processing theory to demonstrate how rational and emotional message appeals result in online engagement.","author":[{"dropping-particle":"","family":"Dolan","given":"Rebecca","non-dropping-particle":"","parse-names":false,"suffix":""},{"dropping-particle":"","family":"Conduit","given":"Jodie","non-dropping-particle":"","parse-names":false,"suffix":""},{"dropping-particle":"","family":"Frethey-Bentham","given":"Catherine","non-dropping-particle":"","parse-names":false,"suffix":""},{"dropping-particle":"","family":"Fahy","given":"John","non-dropping-particle":"","parse-names":false,"suffix":""},{"dropping-particle":"","family":"Goodman","given":"Steve","non-dropping-particle":"","parse-names":false,"suffix":""}],"container-title":"European Journal of Marketing","id":"ITEM-1","issue":"10","issued":{"date-parts":[["2019","4","8"]]},"page":"2213-2243","publisher":"Emerald Publishing Limited","title":"Social media engagement behavior: A framework for engaging customers through social media content","type":"article-journal","volume":"53"},"uris":["http://www.mendeley.com/documents/?uuid=459201bd-551f-3cba-8177-e5ff26f2017a"]}],"mendeley":{"formattedCitation":"(Dolan, Conduit, Frethey-Bentham, Fahy, &amp; Goodman, 2019)","manualFormatting":"Dolan, Conduit, Frethey-Bentham, Fahy, &amp; Goodman (2019)","plainTextFormattedCitation":"(Dolan, Conduit, Frethey-Bentham, Fahy, &amp; Goodman, 2019)","previouslyFormattedCitation":"(Dolan, Conduit, Frethey-Bentham, Fahy, &amp; Goodman, 2019)"},"properties":{"noteIndex":0},"schema":"https://github.com/citation-style-language/schema/raw/master/csl-citation.json"}</w:instrText>
      </w:r>
      <w:r>
        <w:fldChar w:fldCharType="separate"/>
      </w:r>
      <w:r w:rsidRPr="0055122B">
        <w:rPr>
          <w:noProof/>
        </w:rPr>
        <w:t xml:space="preserve">Dolan, Conduit, Frethey-Bentham, Fahy, &amp; Goodman </w:t>
      </w:r>
      <w:r>
        <w:rPr>
          <w:noProof/>
        </w:rPr>
        <w:t>(</w:t>
      </w:r>
      <w:r w:rsidRPr="0055122B">
        <w:rPr>
          <w:noProof/>
        </w:rPr>
        <w:t>2019)</w:t>
      </w:r>
      <w:r>
        <w:fldChar w:fldCharType="end"/>
      </w:r>
      <w:r>
        <w:t xml:space="preserve"> montre</w:t>
      </w:r>
      <w:r w:rsidR="002F2A28">
        <w:t>nt</w:t>
      </w:r>
      <w:r>
        <w:t xml:space="preserve"> l’importance de classifier les comportements sur les réseaux sociaux. D’une part, les degrés d’engagement varient pour chaque comportement</w:t>
      </w:r>
      <w:r w:rsidR="000A1197">
        <w:t xml:space="preserve"> </w:t>
      </w:r>
      <w:r w:rsidR="000A1197">
        <w:fldChar w:fldCharType="begin" w:fldLock="1"/>
      </w:r>
      <w:r w:rsidR="001B5F52">
        <w:instrText>ADDIN CSL_CITATION {"citationItems":[{"id":"ITEM-1","itemData":{"DOI":"10.1016/j.intmar.2013.09.008","ISSN":"10949968","abstract":"CRM has traditionally referred to a company managing relationships with customers. The rise of social media, which has connected and empowered customers, challenges this fundamental raison d'etre. This paper examines how CRM needs to adapt to the rise of social media. The convergence of social media and CRM creates pitfalls and opportunities, which are explored. We organize this discussion around the new \"social CRM house,\" and discuss how social media engagement affects the house's core areas (i.e., acquisition, retention, and termination) and supporting business areas (i.e., people, IT, performance evaluation, metrics and overall marketing strategy). Pitfalls discussed include the organization's lack of control over message diffusion, big and unstructured data sets, privacy, data security, the shortage of qualified manpower, measuring the ROI of social media marketing initiatives, strategies for managing employees, integrating customer touch points, and content marketing. © 2013.","author":[{"dropping-particle":"","family":"Malthouse","given":"Edward C.","non-dropping-particle":"","parse-names":false,"suffix":""},{"dropping-particle":"","family":"Haenlein","given":"Michael","non-dropping-particle":"","parse-names":false,"suffix":""},{"dropping-particle":"","family":"Skiera","given":"Bernd","non-dropping-particle":"","parse-names":false,"suffix":""},{"dropping-particle":"","family":"Wege","given":"Egbert","non-dropping-particle":"","parse-names":false,"suffix":""},{"dropping-particle":"","family":"Zhang","given":"Michael","non-dropping-particle":"","parse-names":false,"suffix":""}],"container-title":"Journal of Interactive Marketing","id":"ITEM-1","issue":"4","issued":{"date-parts":[["2013","11"]]},"page":"270-280","title":"Managing customer relationships in the social media era: Introducing the social CRM house","type":"article-journal","volume":"27"},"uris":["http://www.mendeley.com/documents/?uuid=50b85757-056d-33ce-8102-db76ef48fc56"]},{"id":"ITEM-2","itemData":{"DOI":"10.1108/EJM-03-2017-0182","ISSN":"03090566","abstract":"Purpose: Organizations are investing heavily in social media yet have little understanding of the effects of social media content on user engagement. This study aims to determine the distinct effects of informational, entertaining, remunerative and relational content on the passive and active engagement behavior of social media users. Design/methodology/approach: Facebook Insights and NCapture are used to extract data from the Facebook pages of 12 wine brands over a 12-month period. A multivariate linear regression analysis investigates the effects of content on consuming, contributing and creating engagement behavior. Findings: Results reveal distinct effects of rational and emotional appeals on social media engagement behavior. Rational appeals in social media have a superior effect in terms of facilitating active and passive engagement among social media users, whereas emotional appeals facilitate passive rather than highly active engagement behavior, despite the social and interactive nature of the digital media landscape. Research limitations/implications: Results contribute directly to understanding engagement and customer experience with social media. Further theoretical and empirical examination in this area will aid in understanding the dynamic nature of the levels of engagement within social media. Practical implications: Findings provide managers and practitioners with guidelines and opportunities for strategic development of social media content to enhance engagement among consumers in a social media forum. Originality/value: This study is one of the first to empirically examine the construct of social media engagement behavior. It extends the utility of dual processing theory to demonstrate how rational and emotional message appeals result in online engagement.","author":[{"dropping-particle":"","family":"Dolan","given":"Rebecca","non-dropping-particle":"","parse-names":false,"suffix":""},{"dropping-particle":"","family":"Conduit","given":"Jodie","non-dropping-particle":"","parse-names":false,"suffix":""},{"dropping-particle":"","family":"Frethey-Bentham","given":"Catherine","non-dropping-particle":"","parse-names":false,"suffix":""},{"dropping-particle":"","family":"Fahy","given":"John","non-dropping-particle":"","parse-names":false,"suffix":""},{"dropping-particle":"","family":"Goodman","given":"Steve","non-dropping-particle":"","parse-names":false,"suffix":""}],"container-title":"European Journal of Marketing","id":"ITEM-2","issue":"10","issued":{"date-parts":[["2019","4","8"]]},"page":"2213-2243","publisher":"Emerald Publishing Limited","title":"Social media engagement behavior: A framework for engaging customers through social media content","type":"article-journal","volume":"53"},"uris":["http://www.mendeley.com/documents/?uuid=459201bd-551f-3cba-8177-e5ff26f2017a"]},{"id":"ITEM-3","itemData":{"DOI":"10.2501/JAR-2016-004","ISSN":"0021-8499","abstract":"The purpose of the current study was to develop a scale to measure the consumer's engagement with brand-related social-media content, based on three dimensions established in the framework of an earlier theoretical construct, “Consumer's Online Brand-Related Activities” ([Muntinga, Moorman, and Smit, 2011][1]). Qualitative techniques were used to generate an initial pool of items that captured different levels of consumer engagement with consumption, contribution, and creation of brand-related social-media content. Quantitative data from a survey of 2,252 consumers across Poland then was collected in two phases to calibrate and validate the ensuing scale, measuring participants' engagement, with nearly 300 brands spanning a range of industries. Results confirmed the structure and psychometric properties of the scale.\n\n [1]: #ref-45","author":[{"dropping-particle":"","family":"Schivinski","given":"Bruno","non-dropping-particle":"","parse-names":false,"suffix":""},{"dropping-particle":"","family":"Christodoulides","given":"George","non-dropping-particle":"","parse-names":false,"suffix":""},{"dropping-particle":"","family":"Dabrowski","given":"Dariusz","non-dropping-particle":"","parse-names":false,"suffix":""}],"container-title":"Journal of Advertising Research","id":"ITEM-3","issue":"1","issued":{"date-parts":[["2016","3","1"]]},"page":"64-80","publisher":"Journal of Advertising Research","title":"Measuring Consumers' Engagement With Brand-Related Social-Media Content","type":"article-journal","volume":"56"},"uris":["http://www.mendeley.com/documents/?uuid=a32d0abf-5e38-3a47-8dde-82ab0da7a37d"]}],"mendeley":{"formattedCitation":"(Dolan et al., 2019; Malthouse et al., 2013; Schivinski, Christodoulides, &amp; Dabrowski, 2016)","plainTextFormattedCitation":"(Dolan et al., 2019; Malthouse et al., 2013; Schivinski, Christodoulides, &amp; Dabrowski, 2016)","previouslyFormattedCitation":"(Dolan et al., 2019; Malthouse et al., 2013; Schivinski, Christodoulides, &amp; Dabrowski, 2016)"},"properties":{"noteIndex":0},"schema":"https://github.com/citation-style-language/schema/raw/master/csl-citation.json"}</w:instrText>
      </w:r>
      <w:r w:rsidR="000A1197">
        <w:fldChar w:fldCharType="separate"/>
      </w:r>
      <w:r w:rsidR="000A1197" w:rsidRPr="000A1197">
        <w:rPr>
          <w:noProof/>
        </w:rPr>
        <w:t>(Dolan et al., 2019; Malthouse et al., 2013; Schivinski, Christodoulides, &amp; Dabrowski, 2016)</w:t>
      </w:r>
      <w:r w:rsidR="000A1197">
        <w:fldChar w:fldCharType="end"/>
      </w:r>
      <w:r w:rsidR="000A1197" w:rsidRPr="000A1197">
        <w:t>.</w:t>
      </w:r>
      <w:r w:rsidRPr="000A1197">
        <w:t xml:space="preserve"> </w:t>
      </w:r>
      <w:r w:rsidR="000A1197" w:rsidRPr="000A1197">
        <w:t>D’une autre part, les facteurs qu</w:t>
      </w:r>
      <w:r w:rsidR="000A1197">
        <w:t>i peuvent susciter un « j’aime » diff</w:t>
      </w:r>
      <w:r w:rsidR="00B21028">
        <w:t>è</w:t>
      </w:r>
      <w:r w:rsidR="000A1197">
        <w:t xml:space="preserve">rent des variables qui peuvent engendrer un « partage » </w:t>
      </w:r>
      <w:r w:rsidR="000A1197">
        <w:fldChar w:fldCharType="begin" w:fldLock="1"/>
      </w:r>
      <w:r w:rsidR="001B5F52">
        <w:instrText>ADDIN CSL_CITATION {"citationItems":[{"id":"ITEM-1","itemData":{"DOI":"10.1016/j.pubrev.2017.02.006","ISSN":"03638111","abstract":"People engage in communication on Facebook via three behaviors—like, comment, and share. Facebook uses an algorithm that gives different weight to each behavior to determine what to show in user's screen, suggesting that the strategic implication of each behavior may differ from the other. This study investigates when each behavior can be encouraged by organizational messages, thereby making clearer distinctions between three behaviors. A content analysis of organizational messages was conducted, where the researchers assessed message features and related them to each behavior separately. The findings indicated that different message features generated different behaviors: Sensory and visual features led to like, rational and interactive to comment, and sensory, visual, and rational to share. This suggests that like is an affectively driven, comment is a cognitively triggered behavior, and share is either affective or cognitive or a combination of both.","author":[{"dropping-particle":"","family":"Kim","given":"Cheonsoo","non-dropping-particle":"","parse-names":false,"suffix":""},{"dropping-particle":"","family":"Yang","given":"Sung Un","non-dropping-particle":"","parse-names":false,"suffix":""}],"container-title":"Public Relations Review","id":"ITEM-1","issue":"2","issued":{"date-parts":[["2017","6","1"]]},"page":"441-449","publisher":"Elsevier Ltd","title":"Like, comment, and share on Facebook: How each behavior differs from the other","type":"article-journal","volume":"43"},"uris":["http://www.mendeley.com/documents/?uuid=752bde03-d419-3faa-b038-67d4a7030f53"]}],"mendeley":{"formattedCitation":"(Kim &amp; Yang, 2017)","plainTextFormattedCitation":"(Kim &amp; Yang, 2017)","previouslyFormattedCitation":"(Kim &amp; Yang, 2017)"},"properties":{"noteIndex":0},"schema":"https://github.com/citation-style-language/schema/raw/master/csl-citation.json"}</w:instrText>
      </w:r>
      <w:r w:rsidR="000A1197">
        <w:fldChar w:fldCharType="separate"/>
      </w:r>
      <w:r w:rsidR="000A1197" w:rsidRPr="000A1197">
        <w:rPr>
          <w:noProof/>
        </w:rPr>
        <w:t>(Kim &amp; Yang, 2017)</w:t>
      </w:r>
      <w:r w:rsidR="000A1197">
        <w:fldChar w:fldCharType="end"/>
      </w:r>
      <w:r w:rsidR="000A1197">
        <w:t>.</w:t>
      </w:r>
    </w:p>
    <w:p w14:paraId="41952E93" w14:textId="1953544B" w:rsidR="00E34F42" w:rsidRDefault="000A1197" w:rsidP="00E34F42">
      <w:r w:rsidRPr="00FD0446">
        <w:t>Il est donc nécessaire d</w:t>
      </w:r>
      <w:r>
        <w:t xml:space="preserve">e classer ces comportements afin de mieux délimiter le concept de l’interaction avec un contenu sur les </w:t>
      </w:r>
      <w:r w:rsidR="00B74412">
        <w:t xml:space="preserve">réseaux </w:t>
      </w:r>
      <w:r>
        <w:t xml:space="preserve">sociaux. Pour lier les classifications existantes à notre recherche, nous allons adapter la matrice des activités </w:t>
      </w:r>
      <w:proofErr w:type="spellStart"/>
      <w:r>
        <w:t>prosociales</w:t>
      </w:r>
      <w:proofErr w:type="spellEnd"/>
      <w:r>
        <w:t xml:space="preserve"> en ligne </w:t>
      </w:r>
      <w:r>
        <w:fldChar w:fldCharType="begin" w:fldLock="1"/>
      </w:r>
      <w:r>
        <w:instrText>ADDIN CSL_CITATION {"citationItems":[{"id":"ITEM-1","itemData":{"DOI":"10.1002/ejsp.2084","ISSN":"10990992","abstract":"Anecdotes of past social movements suggest that Internet-enabled technologies, especially social media platforms, can facilitate collective actions. Recently, however, it has been argued that the participatory Internet encourages low-cost and low-risk activism—slacktivism—which may have detrimental consequences for groups that aim to achieve a collective purpose. More precisely, low-threshold digital practices such as signing online petitions or “liking” the Facebook page of a group are thought to derail subsequent engagement offline. We assessed this postulation in three experiments (N = 76, N = 59, and N = 48) and showed that so-called slacktivist actions indeed reduce the willingness to join a panel discussion and demonstration as well as the likelihood to sign a petition. This demobilizing effect was mediated by the satisfaction of group-enhancing motives; members considered low-threshold online collective actions as a substantial contribution to the group's success. The findings highlight that behavior that is belittled as slacktivism addresses needs that pertain to individuals' sense of group membership. Rather than hedonistic motives or personal interests, concerns for the ingroup's welfare and viability influenced the decision to join future collective actions offline. Copyright © 2015 John Wiley &amp; Sons, Ltd.","author":[{"dropping-particle":"","family":"Schumann","given":"Sandy","non-dropping-particle":"","parse-names":false,"suffix":""},{"dropping-particle":"","family":"Klein","given":"Olivier","non-dropping-particle":"","parse-names":false,"suffix":""}],"container-title":"European Journal of Social Psychology","id":"ITEM-1","issue":"3","issued":{"date-parts":[["2015","4","1"]]},"page":"308-322","publisher":"John Wiley and Sons Ltd","title":"Substitute or stepping stone? Assessing the impact of low-threshold online collective actions on offline participation","type":"article-journal","volume":"45"},"uris":["http://www.mendeley.com/documents/?uuid=a99a47c0-6d99-327c-a580-8cccee61e409"]}],"mendeley":{"formattedCitation":"(Schumann &amp; Klein, 2015)","plainTextFormattedCitation":"(Schumann &amp; Klein, 2015)","previouslyFormattedCitation":"(Schumann &amp; Klein, 2015)"},"properties":{"noteIndex":0},"schema":"https://github.com/citation-style-language/schema/raw/master/csl-citation.json"}</w:instrText>
      </w:r>
      <w:r>
        <w:fldChar w:fldCharType="separate"/>
      </w:r>
      <w:r w:rsidRPr="00FD0446">
        <w:rPr>
          <w:noProof/>
        </w:rPr>
        <w:t>(Schumann &amp; Klein, 2015)</w:t>
      </w:r>
      <w:r>
        <w:fldChar w:fldCharType="end"/>
      </w:r>
      <w:r>
        <w:t xml:space="preserve"> au</w:t>
      </w:r>
      <w:r w:rsidR="0010787B">
        <w:t>x</w:t>
      </w:r>
      <w:r>
        <w:t xml:space="preserve"> </w:t>
      </w:r>
      <w:r w:rsidR="0010787B">
        <w:t xml:space="preserve">différents comportements identifiés sur </w:t>
      </w:r>
      <w:r w:rsidR="00B74412">
        <w:t>plusieurs</w:t>
      </w:r>
      <w:r w:rsidR="0010787B">
        <w:t xml:space="preserve"> </w:t>
      </w:r>
      <w:r>
        <w:t>réseaux sociaux</w:t>
      </w:r>
      <w:r w:rsidR="001B5F52">
        <w:t xml:space="preserve"> populaires</w:t>
      </w:r>
      <w:r w:rsidR="002F3D78">
        <w:t xml:space="preserve"> </w:t>
      </w:r>
      <w:r w:rsidR="002F3D78">
        <w:fldChar w:fldCharType="begin" w:fldLock="1"/>
      </w:r>
      <w:r w:rsidR="002F3D78">
        <w:instrText>ADDIN CSL_CITATION {"citationItems":[{"id":"ITEM-1","itemData":{"DOI":"10.1016/j.pubrev.2017.02.006","ISSN":"03638111","abstract":"People engage in communication on Facebook via three behaviors—like, comment, and share. Facebook uses an algorithm that gives different weight to each behavior to determine what to show in user's screen, suggesting that the strategic implication of each behavior may differ from the other. This study investigates when each behavior can be encouraged by organizational messages, thereby making clearer distinctions between three behaviors. A content analysis of organizational messages was conducted, where the researchers assessed message features and related them to each behavior separately. The findings indicated that different message features generated different behaviors: Sensory and visual features led to like, rational and interactive to comment, and sensory, visual, and rational to share. This suggests that like is an affectively driven, comment is a cognitively triggered behavior, and share is either affective or cognitive or a combination of both.","author":[{"dropping-particle":"","family":"Kim","given":"Cheonsoo","non-dropping-particle":"","parse-names":false,"suffix":""},{"dropping-particle":"","family":"Yang","given":"Sung Un","non-dropping-particle":"","parse-names":false,"suffix":""}],"container-title":"Public Relations Review","id":"ITEM-1","issue":"2","issued":{"date-parts":[["2017","6","1"]]},"page":"441-449","publisher":"Elsevier Ltd","title":"Like, comment, and share on Facebook: How each behavior differs from the other","type":"article-journal","volume":"43"},"uris":["http://www.mendeley.com/documents/?uuid=752bde03-d419-3faa-b038-67d4a7030f53"]},{"id":"ITEM-2","itemData":{"DOI":"10.1108/EJM-03-2017-0182","ISSN":"03090566","abstract":"Purpose: Organizations are investing heavily in social media yet have little understanding of the effects of social media content on user engagement. This study aims to determine the distinct effects of informational, entertaining, remunerative and relational content on the passive and active engagement behavior of social media users. Design/methodology/approach: Facebook Insights and NCapture are used to extract data from the Facebook pages of 12 wine brands over a 12-month period. A multivariate linear regression analysis investigates the effects of content on consuming, contributing and creating engagement behavior. Findings: Results reveal distinct effects of rational and emotional appeals on social media engagement behavior. Rational appeals in social media have a superior effect in terms of facilitating active and passive engagement among social media users, whereas emotional appeals facilitate passive rather than highly active engagement behavior, despite the social and interactive nature of the digital media landscape. Research limitations/implications: Results contribute directly to understanding engagement and customer experience with social media. Further theoretical and empirical examination in this area will aid in understanding the dynamic nature of the levels of engagement within social media. Practical implications: Findings provide managers and practitioners with guidelines and opportunities for strategic development of social media content to enhance engagement among consumers in a social media forum. Originality/value: This study is one of the first to empirically examine the construct of social media engagement behavior. It extends the utility of dual processing theory to demonstrate how rational and emotional message appeals result in online engagement.","author":[{"dropping-particle":"","family":"Dolan","given":"Rebecca","non-dropping-particle":"","parse-names":false,"suffix":""},{"dropping-particle":"","family":"Conduit","given":"Jodie","non-dropping-particle":"","parse-names":false,"suffix":""},{"dropping-particle":"","family":"Frethey-Bentham","given":"Catherine","non-dropping-particle":"","parse-names":false,"suffix":""},{"dropping-particle":"","family":"Fahy","given":"John","non-dropping-particle":"","parse-names":false,"suffix":""},{"dropping-particle":"","family":"Goodman","given":"Steve","non-dropping-particle":"","parse-names":false,"suffix":""}],"container-title":"European Journal of Marketing","id":"ITEM-2","issue":"10","issued":{"date-parts":[["2019","4","8"]]},"page":"2213-2243","publisher":"Emerald Publishing Limited","title":"Social media engagement behavior: A framework for engaging customers through social media content","type":"article-journal","volume":"53"},"uris":["http://www.mendeley.com/documents/?uuid=459201bd-551f-3cba-8177-e5ff26f2017a"]},{"id":"ITEM-3","itemData":{"DOI":"10.1016/j.intmar.2013.09.008","ISSN":"10949968","abstract":"CRM has traditionally referred to a company managing relationships with customers. The rise of social media, which has connected and empowered customers, challenges this fundamental raison d'etre. This paper examines how CRM needs to adapt to the rise of social media. The convergence of social media and CRM creates pitfalls and opportunities, which are explored. We organize this discussion around the new \"social CRM house,\" and discuss how social media engagement affects the house's core areas (i.e., acquisition, retention, and termination) and supporting business areas (i.e., people, IT, performance evaluation, metrics and overall marketing strategy). Pitfalls discussed include the organization's lack of control over message diffusion, big and unstructured data sets, privacy, data security, the shortage of qualified manpower, measuring the ROI of social media marketing initiatives, strategies for managing employees, integrating customer touch points, and content marketing. © 2013.","author":[{"dropping-particle":"","family":"Malthouse","given":"Edward C.","non-dropping-particle":"","parse-names":false,"suffix":""},{"dropping-particle":"","family":"Haenlein","given":"Michael","non-dropping-particle":"","parse-names":false,"suffix":""},{"dropping-particle":"","family":"Skiera","given":"Bernd","non-dropping-particle":"","parse-names":false,"suffix":""},{"dropping-particle":"","family":"Wege","given":"Egbert","non-dropping-particle":"","parse-names":false,"suffix":""},{"dropping-particle":"","family":"Zhang","given":"Michael","non-dropping-particle":"","parse-names":false,"suffix":""}],"container-title":"Journal of Interactive Marketing","id":"ITEM-3","issue":"4","issued":{"date-parts":[["2013","11"]]},"page":"270-280","title":"Managing customer relationships in the social media era: Introducing the social CRM house","type":"article-journal","volume":"27"},"uris":["http://www.mendeley.com/documents/?uuid=50b85757-056d-33ce-8102-db76ef48fc56"]}],"mendeley":{"formattedCitation":"(Dolan et al., 2019; Kim &amp; Yang, 2017; Malthouse et al., 2013)","plainTextFormattedCitation":"(Dolan et al., 2019; Kim &amp; Yang, 2017; Malthouse et al., 2013)","previouslyFormattedCitation":"(Dolan et al., 2019; Kim &amp; Yang, 2017; Malthouse et al., 2013)"},"properties":{"noteIndex":0},"schema":"https://github.com/citation-style-language/schema/raw/master/csl-citation.json"}</w:instrText>
      </w:r>
      <w:r w:rsidR="002F3D78">
        <w:fldChar w:fldCharType="separate"/>
      </w:r>
      <w:r w:rsidR="002F3D78" w:rsidRPr="002F3D78">
        <w:rPr>
          <w:noProof/>
        </w:rPr>
        <w:t>(Dolan et al., 2019; Kim &amp; Yang, 2017; Malthouse et al., 2013)</w:t>
      </w:r>
      <w:r w:rsidR="002F3D78">
        <w:fldChar w:fldCharType="end"/>
      </w:r>
      <w:r>
        <w:t>.</w:t>
      </w:r>
    </w:p>
    <w:p w14:paraId="149F3530" w14:textId="2CD58E33" w:rsidR="00E34F42" w:rsidRDefault="00E34F42" w:rsidP="00E34F42">
      <w:r>
        <w:fldChar w:fldCharType="begin" w:fldLock="1"/>
      </w:r>
      <w:r w:rsidR="002F3D78">
        <w:instrText>ADDIN CSL_CITATION {"citationItems":[{"id":"ITEM-1","itemData":{"DOI":"10.1080/0965254X.2015.1095222","ISSN":"14664488","abstract":"The proliferation of social media platforms and corresponding consumer adoption in recent years has precipitated a paradigm shift, significantly altering the ways customers engage with brands. Organisations recognise the social and network value of engagement within social media, and practitioners are endeavouring to build engagement through their social media content. However, theoretically based academic guidance concerning marketing practice and engagement in new media social networks is limited. This article provides a theoretical model to explicate the role of social media content in facilitating engagement behaviour within a social media context. Based on uses and gratifications theory, it provides a model for how an organisation can stimulate positively valenced engagement behaviour through social media and dissuade negatively valenced engagement behaviour in this forum. A typology of social media engagement behaviour is proposed and a series of hypotheses exploring the relationships between social media content and engagement behaviour are presented.","author":[{"dropping-particle":"","family":"Dolan","given":"Rebecca","non-dropping-particle":"","parse-names":false,"suffix":""},{"dropping-particle":"","family":"Conduit","given":"Jodie","non-dropping-particle":"","parse-names":false,"suffix":""},{"dropping-particle":"","family":"Fahy","given":"John","non-dropping-particle":"","parse-names":false,"suffix":""},{"dropping-particle":"","family":"Goodman","given":"Steve","non-dropping-particle":"","parse-names":false,"suffix":""}],"container-title":"Journal of Strategic Marketing","id":"ITEM-1","issue":"3-4","issued":{"date-parts":[["2016","6","6"]]},"page":"261-277","publisher":"Routledge","title":"Social media engagement behaviour: a uses and gratifications perspective","type":"article-journal","volume":"24"},"uris":["http://www.mendeley.com/documents/?uuid=c88f3c40-abc5-3867-8757-4215ef0efe99"]}],"mendeley":{"formattedCitation":"(Dolan et al., 2016)","manualFormatting":"Dolan et al. (2016)","plainTextFormattedCitation":"(Dolan et al., 2016)","previouslyFormattedCitation":"(Dolan et al., 2016)"},"properties":{"noteIndex":0},"schema":"https://github.com/citation-style-language/schema/raw/master/csl-citation.json"}</w:instrText>
      </w:r>
      <w:r>
        <w:fldChar w:fldCharType="separate"/>
      </w:r>
      <w:r w:rsidRPr="00E34F42">
        <w:rPr>
          <w:noProof/>
        </w:rPr>
        <w:t xml:space="preserve">Dolan et al. </w:t>
      </w:r>
      <w:r>
        <w:rPr>
          <w:noProof/>
        </w:rPr>
        <w:t>(</w:t>
      </w:r>
      <w:r w:rsidRPr="00E34F42">
        <w:rPr>
          <w:noProof/>
        </w:rPr>
        <w:t>2016)</w:t>
      </w:r>
      <w:r>
        <w:fldChar w:fldCharType="end"/>
      </w:r>
      <w:r>
        <w:t xml:space="preserve"> proposent de classer les comportements sur les réseaux sociaux sur trois niveaux</w:t>
      </w:r>
      <w:r w:rsidR="00B43CB4">
        <w:t> : basique, contribution et création</w:t>
      </w:r>
      <w:r>
        <w:t xml:space="preserve">. </w:t>
      </w:r>
      <w:r w:rsidR="001B5F52">
        <w:t xml:space="preserve">Le niveau basique nécessite une participation passive du </w:t>
      </w:r>
      <w:proofErr w:type="spellStart"/>
      <w:r w:rsidR="001B5F52">
        <w:t>socionaute</w:t>
      </w:r>
      <w:proofErr w:type="spellEnd"/>
      <w:r w:rsidR="001B5F52">
        <w:t xml:space="preserve"> et un niveau d’engagement très faible, il s’agit de consommer le contenu, en visionnant une vidéo </w:t>
      </w:r>
      <w:r>
        <w:t>par exemple</w:t>
      </w:r>
      <w:r w:rsidR="001B5F52">
        <w:t xml:space="preserve">. L’interaction avec un contenu est </w:t>
      </w:r>
      <w:r>
        <w:t>considérée</w:t>
      </w:r>
      <w:r w:rsidR="001B5F52">
        <w:t xml:space="preserve"> comme une forme de contribution, ce comportement </w:t>
      </w:r>
      <w:r>
        <w:t>nécessite</w:t>
      </w:r>
      <w:r w:rsidR="001B5F52">
        <w:t xml:space="preserve"> un</w:t>
      </w:r>
      <w:r>
        <w:t xml:space="preserve"> niveau modéré d’engagement et une participation active, cette interaction peut prendre la forme d’un partage ou d’une simple réaction au contenu (j’aime ou autre). La création exige une participation active du </w:t>
      </w:r>
      <w:proofErr w:type="spellStart"/>
      <w:r>
        <w:t>socionaute</w:t>
      </w:r>
      <w:proofErr w:type="spellEnd"/>
      <w:r>
        <w:t xml:space="preserve"> et un engagement très élevé, ce niveau peut être illustré par le fait de commenter ou de créer contenu.</w:t>
      </w:r>
    </w:p>
    <w:p w14:paraId="356395E9" w14:textId="36EA0882" w:rsidR="003A29DE" w:rsidRDefault="002F3D78" w:rsidP="003A29DE">
      <w:r>
        <w:t xml:space="preserve">Une majorité des réseaux sociaux offre la possibilité aux </w:t>
      </w:r>
      <w:proofErr w:type="spellStart"/>
      <w:r>
        <w:t>socionautes</w:t>
      </w:r>
      <w:proofErr w:type="spellEnd"/>
      <w:r>
        <w:t xml:space="preserve"> de créer, contribuer et de consommer le contenu. Néanmoins, </w:t>
      </w:r>
      <w:r w:rsidRPr="002F3D78">
        <w:t xml:space="preserve">comme nous l'avons </w:t>
      </w:r>
      <w:r>
        <w:t>discuté</w:t>
      </w:r>
      <w:r w:rsidRPr="002F3D78">
        <w:t xml:space="preserve"> précédemment, chaque comportement sur les réseaux sociaux nécessite un effort cognitif</w:t>
      </w:r>
      <w:r>
        <w:t>/psychologique</w:t>
      </w:r>
      <w:r w:rsidRPr="002F3D78">
        <w:t xml:space="preserve"> différent de l'autre</w:t>
      </w:r>
      <w:r>
        <w:t xml:space="preserve"> </w:t>
      </w:r>
      <w:r>
        <w:fldChar w:fldCharType="begin" w:fldLock="1"/>
      </w:r>
      <w:r w:rsidR="009C0172">
        <w:instrText>ADDIN CSL_CITATION {"citationItems":[{"id":"ITEM-1","itemData":{"DOI":"10.1016/j.pubrev.2017.02.006","ISSN":"03638111","abstract":"People engage in communication on Facebook via three behaviors—like, comment, and share. Facebook uses an algorithm that gives different weight to each behavior to determine what to show in user's screen, suggesting that the strategic implication of each behavior may differ from the other. This study investigates when each behavior can be encouraged by organizational messages, thereby making clearer distinctions between three behaviors. A content analysis of organizational messages was conducted, where the researchers assessed message features and related them to each behavior separately. The findings indicated that different message features generated different behaviors: Sensory and visual features led to like, rational and interactive to comment, and sensory, visual, and rational to share. This suggests that like is an affectively driven, comment is a cognitively triggered behavior, and share is either affective or cognitive or a combination of both.","author":[{"dropping-particle":"","family":"Kim","given":"Cheonsoo","non-dropping-particle":"","parse-names":false,"suffix":""},{"dropping-particle":"","family":"Yang","given":"Sung Un","non-dropping-particle":"","parse-names":false,"suffix":""}],"container-title":"Public Relations Review","id":"ITEM-1","issue":"2","issued":{"date-parts":[["2017","6","1"]]},"page":"441-449","publisher":"Elsevier Ltd","title":"Like, comment, and share on Facebook: How each behavior differs from the other","type":"article-journal","volume":"43"},"uris":["http://www.mendeley.com/documents/?uuid=752bde03-d419-3faa-b038-67d4a7030f53"]},{"id":"ITEM-2","itemData":{"DOI":"10.1002/acp.1086","ISSN":"08884080","abstract":"Note taking is a complex activity that requires comprehension and selection of information and written production processes. Here we review the functions, abbreviation procedures, strategies, and working memory constraints of note taking with the aim of improving theoretical and practical understanding of the activity. The time urgency of selecting key points and recording them while comprehending new information at the same time places significant demands on the central executive and other components of working memory. Dual- and triple-task procedures allow the measurement of the momentary cognitive effort or executive attention allocated to note taking. Comparative data show that note taking demands more effort than reading or learning. However, it requires less effort than the creative written composition of an original text. Copyright © 2004 John Wiley &amp; Sons, Ltd.","author":[{"dropping-particle":"","family":"Piolat","given":"Annie","non-dropping-particle":"","parse-names":false,"suffix":""},{"dropping-particle":"","family":"Olive","given":"Thierry","non-dropping-particle":"","parse-names":false,"suffix":""},{"dropping-particle":"","family":"Kellogg","given":"Ronald T.","non-dropping-particle":"","parse-names":false,"suffix":""}],"container-title":"Applied Cognitive Psychology","id":"ITEM-2","issue":"3","issued":{"date-parts":[["2005","4","1"]]},"page":"291-312","publisher":"John Wiley &amp; Sons, Ltd","title":"Cognitive effort during note taking","type":"article","volume":"19"},"uris":["http://www.mendeley.com/documents/?uuid=ca749371-bbd1-32da-b11f-337b2b203f85"]}],"mendeley":{"formattedCitation":"(Kim &amp; Yang, 2017; Piolat, Olive, &amp; Kellogg, 2005)","plainTextFormattedCitation":"(Kim &amp; Yang, 2017; Piolat, Olive, &amp; Kellogg, 2005)","previouslyFormattedCitation":"(Kim &amp; Yang, 2017; Piolat, Olive, &amp; Kellogg, 2005)"},"properties":{"noteIndex":0},"schema":"https://github.com/citation-style-language/schema/raw/master/csl-citation.json"}</w:instrText>
      </w:r>
      <w:r>
        <w:fldChar w:fldCharType="separate"/>
      </w:r>
      <w:r w:rsidRPr="002F3D78">
        <w:rPr>
          <w:noProof/>
        </w:rPr>
        <w:t>(Kim &amp; Yang, 2017; Piolat, Olive, &amp; Kellogg, 2005)</w:t>
      </w:r>
      <w:r>
        <w:fldChar w:fldCharType="end"/>
      </w:r>
      <w:r w:rsidRPr="002F3D78">
        <w:t>.</w:t>
      </w:r>
      <w:r>
        <w:t xml:space="preserve"> Par exemple, les comportements sur Facebook peuvent être analys</w:t>
      </w:r>
      <w:r w:rsidR="002F2A28">
        <w:t>és</w:t>
      </w:r>
      <w:r>
        <w:t xml:space="preserve"> s</w:t>
      </w:r>
      <w:r w:rsidR="009C0172">
        <w:t>uivant</w:t>
      </w:r>
      <w:r>
        <w:t xml:space="preserve"> cette catégorisation</w:t>
      </w:r>
      <w:r w:rsidR="009C0172">
        <w:t xml:space="preserve">. Bien qu’un click suffise pour contribuer (mettre </w:t>
      </w:r>
      <w:r>
        <w:t>un « j’aime » ou « j’adore </w:t>
      </w:r>
      <w:r w:rsidR="009C0172">
        <w:t>», etc</w:t>
      </w:r>
      <w:r w:rsidR="002F2A28">
        <w:t>.</w:t>
      </w:r>
      <w:r w:rsidR="009C0172">
        <w:t xml:space="preserve">), la création (commentaire) nécessite des actions supplémentaires, le « partage » exige davantage une implication psychologique du </w:t>
      </w:r>
      <w:proofErr w:type="spellStart"/>
      <w:r w:rsidR="009C0172">
        <w:t>socionaute</w:t>
      </w:r>
      <w:proofErr w:type="spellEnd"/>
      <w:r w:rsidR="009C0172">
        <w:t>, étant donné que les individus sont stratégique</w:t>
      </w:r>
      <w:r w:rsidR="002F2A28">
        <w:t>s</w:t>
      </w:r>
      <w:r w:rsidR="009C0172">
        <w:t xml:space="preserve"> lorsqu’il s’agit de la gestion des impressions sur les réseaux sociaux </w:t>
      </w:r>
      <w:r w:rsidR="009C0172">
        <w:fldChar w:fldCharType="begin" w:fldLock="1"/>
      </w:r>
      <w:r w:rsidR="00D45CB9">
        <w:instrText>ADDIN CSL_CITATION {"citationItems":[{"id":"ITEM-1","itemData":{"DOI":"10.1177/0163443712468605","ISSN":"0163-4437","abstract":"Social media are popular stages for self-expression, communication and self-promotion. Rather than facilitating online identity formation, they are sites of struggle between users, employers and platform owners to control online identities - a struggle played out at the level of the interface. This article offers a comparative interface analysis between Facebook and LinkedIn. While Facebook is particularly focused on facilitating personal self-presentation, LinkedIn's interface caters towards the need for professional self-promotion. And yet, both platforms deploy similar principles of connectivity and narrative - strategies that can be succinctly revealed in recent interface changes. These changing digital architectures form the necessary backdrop for asking critical questions about online self-presentation: How are public identities shaped through platform interfaces? How do these features enable and constrain the sculpting of personal and professional persona? And what are the consequences of imposed connectivity and narrative uniformity on people's online identities? © The Author(s) 2013.","author":[{"dropping-particle":"","family":"Dijck","given":"José","non-dropping-particle":"van","parse-names":false,"suffix":""}],"container-title":"Media, Culture &amp; Society","id":"ITEM-1","issue":"2","issued":{"date-parts":[["2013","3","14"]]},"page":"199-215","publisher":"SAGE PublicationsSage UK: London, England","title":"‘You have one identity’: performing the self on Facebook and LinkedIn","type":"article-journal","volume":"35"},"uris":["http://www.mendeley.com/documents/?uuid=913bad0e-3749-31e4-8ad8-02308ed91942"]},{"id":"ITEM-2","itemData":{"DOI":"10.1007/978-3-319-27446-1_9","ISBN":"9783319274461","abstract":"This chapter presents a model of social media engagement. The model’s components-presentation of self, action and participation, uses and gratifications, positive experiences, usage and activity counts, and social context-are discussed in depth with relevant evidence and examples. The model supports the main thrust of the chapter to combine tangible, e.g., usage and activity counts, and more abstract, e.g., positive user experiences, indicators of engagement in order to better understand why people engage with social media, the extent to which they engage, what social media platforms they interact with, and the outcomes of their engagement. The chapter includes illustrative case studies and concludes with some thought-provoking questions to guide future research, including the ethical and social implications of social media engagement.","author":[{"dropping-particle":"","family":"McCay-Peet","given":"Lori","non-dropping-particle":"","parse-names":false,"suffix":""},{"dropping-particle":"","family":"Quan-Haase","given":"Anabel","non-dropping-particle":"","parse-names":false,"suffix":""}],"container-title":"Why Engagement Matters: Cross-Disciplinary Perspectives of User Engagement in Digital Media","id":"ITEM-2","issued":{"date-parts":[["2016","1","1"]]},"page":"199-217","publisher":"Springer International Publishing","title":"A model of social media engagement: User profiles, gratifications, and experiences","type":"chapter"},"uris":["http://www.mendeley.com/documents/?uuid=73c38f98-e24c-3e09-a5a6-b312f0d5b558"]},{"id":"ITEM-3","itemData":{"DOI":"10.1108/EJM-07-2015-0502","ISBN":"1020110546","ISSN":"03090566","PMID":"42012058","abstract":"Purpose Social media enables consumers to regularly express themselves in a variety of ways. Selfie-postings are the new tool for self-presentation, particularly among millennials. The purpose of this paper is to identify the motivations associated with selfie-postings among female millennials. Design/methodology/approach The exploratory study consisted of 15 in-depth interviews with women who were 19-30 years of age. The analysis of data was facilitated by an iterative constant comparison method between data, emerging concepts and extant literature. Findings Textual analysis reveals impression management to be pivotal in understanding the consumer selfie-posting process. Other sub-themes include happiness and physical appearance. In addition, self-esteem was revealed as a motivator and an outcome. Research limitations/implications The study was limited to females who were 19-30 years of age. Future research should include males and a wider age group and focus on empirical testing of the identified themes. Practical implications This research sheds light on the motivation and outcomes associated with selfie-postings. Implications for marketers and advertisers include a better understanding of how to engage consumers to post content in the form of selfies with brands and products. Originality/value This paper fulfils an identified need to explore the growing trend of selfie-postings and contributes to academic literature in consumer behavior by identifying the motivations of selfie-postings.","author":[{"dropping-particle":"","family":"Pounders","given":"Kathrynn","non-dropping-particle":"","parse-names":false,"suffix":""},{"dropping-particle":"","family":"Kowalczyk","given":"Christine M.","non-dropping-particle":"","parse-names":false,"suffix":""},{"dropping-particle":"","family":"Stowers","given":"Kirsten","non-dropping-particle":"","parse-names":false,"suffix":""}],"container-title":"European Journal of Marketing","id":"ITEM-3","issue":"9-10","issued":{"date-parts":[["2016","9","12"]]},"page":"1879-1892","title":"Insight into the motivation of selfie postings: impression management and self-esteem","type":"article-journal","volume":"50"},"uris":["http://www.mendeley.com/documents/?uuid=6a31db3e-7e79-3172-8465-199eba966f1c"]}],"mendeley":{"formattedCitation":"(van Dijck, 2013; McCay-Peet &amp; Quan-Haase, 2016; Pounders, Kowalczyk, &amp; Stowers, 2016)","plainTextFormattedCitation":"(van Dijck, 2013; McCay-Peet &amp; Quan-Haase, 2016; Pounders, Kowalczyk, &amp; Stowers, 2016)","previouslyFormattedCitation":"(van Dijck, 2013; McCay-Peet &amp; Quan-Haase, 2016; Pounders, Kowalczyk, &amp; Stowers, 2016)"},"properties":{"noteIndex":0},"schema":"https://github.com/citation-style-language/schema/raw/master/csl-citation.json"}</w:instrText>
      </w:r>
      <w:r w:rsidR="009C0172">
        <w:fldChar w:fldCharType="separate"/>
      </w:r>
      <w:r w:rsidR="009C0172" w:rsidRPr="009C0172">
        <w:rPr>
          <w:noProof/>
        </w:rPr>
        <w:t>(van Dijck, 2013; McCay-Peet &amp; Quan-Haase, 2016; Pounders, Kowalczyk, &amp; Stowers, 2016)</w:t>
      </w:r>
      <w:r w:rsidR="009C0172">
        <w:fldChar w:fldCharType="end"/>
      </w:r>
      <w:r w:rsidR="009C0172">
        <w:t>.</w:t>
      </w:r>
    </w:p>
    <w:p w14:paraId="198B9CB6" w14:textId="032DF2D5" w:rsidR="009C0172" w:rsidRDefault="003A29DE" w:rsidP="003A29DE">
      <w:r w:rsidRPr="003A29DE">
        <w:t>Cette discussion montre donc que chaque comportement a</w:t>
      </w:r>
      <w:r>
        <w:t xml:space="preserve"> une implication psychologique différente. Par conséquen</w:t>
      </w:r>
      <w:r w:rsidR="002F2A28">
        <w:t>t</w:t>
      </w:r>
      <w:r>
        <w:t xml:space="preserve"> chaque comportement</w:t>
      </w:r>
      <w:r w:rsidR="00B74412">
        <w:t xml:space="preserve"> nécessite d’être étudié</w:t>
      </w:r>
      <w:r>
        <w:t xml:space="preserve"> séparément. Nous allons donc considérer trois actions différentes sur les réseaux sociaux</w:t>
      </w:r>
      <w:r w:rsidR="00B74412">
        <w:t xml:space="preserve"> : </w:t>
      </w:r>
      <w:r>
        <w:t xml:space="preserve">une réaction au contenu, laisser un commentaire et partager le message. </w:t>
      </w:r>
      <w:r w:rsidR="00B74412">
        <w:t>L</w:t>
      </w:r>
      <w:r>
        <w:t>es plateformes populaires offrent ces 3 possibilités</w:t>
      </w:r>
      <w:r w:rsidR="002F2A28">
        <w:t>,</w:t>
      </w:r>
      <w:r>
        <w:t xml:space="preserve"> mais avec des appellations différentes. Le tableau suivant présente </w:t>
      </w:r>
      <w:r w:rsidR="004722D2">
        <w:t>c</w:t>
      </w:r>
      <w:r>
        <w:t>es différents comportements.</w:t>
      </w:r>
    </w:p>
    <w:p w14:paraId="4F6C582C" w14:textId="396C32C7" w:rsidR="00713FC7" w:rsidRPr="008649EC" w:rsidRDefault="00713FC7" w:rsidP="00713FC7">
      <w:pPr>
        <w:pStyle w:val="Lgende"/>
        <w:keepNext/>
        <w:rPr>
          <w:sz w:val="22"/>
          <w:szCs w:val="16"/>
        </w:rPr>
      </w:pPr>
      <w:r w:rsidRPr="008649EC">
        <w:rPr>
          <w:sz w:val="22"/>
          <w:szCs w:val="16"/>
        </w:rPr>
        <w:t xml:space="preserve">Tableau </w:t>
      </w:r>
      <w:r w:rsidRPr="008649EC">
        <w:rPr>
          <w:sz w:val="22"/>
          <w:szCs w:val="16"/>
        </w:rPr>
        <w:fldChar w:fldCharType="begin"/>
      </w:r>
      <w:r w:rsidRPr="008649EC">
        <w:rPr>
          <w:sz w:val="22"/>
          <w:szCs w:val="16"/>
        </w:rPr>
        <w:instrText xml:space="preserve"> SEQ Tableau \* ARABIC </w:instrText>
      </w:r>
      <w:r w:rsidRPr="008649EC">
        <w:rPr>
          <w:sz w:val="22"/>
          <w:szCs w:val="16"/>
        </w:rPr>
        <w:fldChar w:fldCharType="separate"/>
      </w:r>
      <w:r w:rsidR="0022425E">
        <w:rPr>
          <w:noProof/>
          <w:sz w:val="22"/>
          <w:szCs w:val="16"/>
        </w:rPr>
        <w:t>1</w:t>
      </w:r>
      <w:r w:rsidRPr="008649EC">
        <w:rPr>
          <w:sz w:val="22"/>
          <w:szCs w:val="16"/>
        </w:rPr>
        <w:fldChar w:fldCharType="end"/>
      </w:r>
      <w:r w:rsidRPr="008649EC">
        <w:rPr>
          <w:sz w:val="22"/>
          <w:szCs w:val="16"/>
        </w:rPr>
        <w:t>: illustrations des différents comportements sur les réseaux sociaux populaires</w:t>
      </w:r>
      <w:r w:rsidR="008E5608">
        <w:rPr>
          <w:sz w:val="22"/>
          <w:szCs w:val="16"/>
        </w:rPr>
        <w:t>.</w:t>
      </w:r>
    </w:p>
    <w:tbl>
      <w:tblPr>
        <w:tblStyle w:val="Grille"/>
        <w:tblpPr w:leftFromText="142" w:rightFromText="142" w:bottomFromText="284"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2"/>
        <w:gridCol w:w="1813"/>
        <w:gridCol w:w="1812"/>
        <w:gridCol w:w="1813"/>
      </w:tblGrid>
      <w:tr w:rsidR="00713FC7" w:rsidRPr="00CA279D" w14:paraId="40C93E65" w14:textId="56ACEC42" w:rsidTr="00C46145">
        <w:trPr>
          <w:trHeight w:val="454"/>
        </w:trPr>
        <w:tc>
          <w:tcPr>
            <w:tcW w:w="1812" w:type="dxa"/>
            <w:tcBorders>
              <w:bottom w:val="single" w:sz="12" w:space="0" w:color="auto"/>
            </w:tcBorders>
            <w:vAlign w:val="center"/>
          </w:tcPr>
          <w:p w14:paraId="72BED95C" w14:textId="0D3F0A75" w:rsidR="00713FC7" w:rsidRPr="00CA279D" w:rsidRDefault="00713FC7" w:rsidP="00C46145">
            <w:pPr>
              <w:pStyle w:val="Tableau"/>
              <w:rPr>
                <w:sz w:val="22"/>
                <w:szCs w:val="21"/>
              </w:rPr>
            </w:pPr>
          </w:p>
        </w:tc>
        <w:tc>
          <w:tcPr>
            <w:tcW w:w="1812" w:type="dxa"/>
            <w:tcBorders>
              <w:top w:val="single" w:sz="12" w:space="0" w:color="auto"/>
              <w:bottom w:val="single" w:sz="12" w:space="0" w:color="auto"/>
            </w:tcBorders>
            <w:vAlign w:val="center"/>
          </w:tcPr>
          <w:p w14:paraId="1EA5A4BC" w14:textId="1218037A" w:rsidR="00713FC7" w:rsidRPr="00CA279D" w:rsidRDefault="00713FC7" w:rsidP="00C46145">
            <w:pPr>
              <w:pStyle w:val="Tableau"/>
              <w:rPr>
                <w:b/>
                <w:bCs/>
                <w:sz w:val="22"/>
                <w:szCs w:val="21"/>
              </w:rPr>
            </w:pPr>
            <w:r w:rsidRPr="00CA279D">
              <w:rPr>
                <w:b/>
                <w:bCs/>
                <w:sz w:val="22"/>
                <w:szCs w:val="21"/>
              </w:rPr>
              <w:t>Facebook</w:t>
            </w:r>
          </w:p>
        </w:tc>
        <w:tc>
          <w:tcPr>
            <w:tcW w:w="1813" w:type="dxa"/>
            <w:tcBorders>
              <w:top w:val="single" w:sz="12" w:space="0" w:color="auto"/>
              <w:bottom w:val="single" w:sz="12" w:space="0" w:color="auto"/>
            </w:tcBorders>
            <w:vAlign w:val="center"/>
          </w:tcPr>
          <w:p w14:paraId="53AD775E" w14:textId="7881B3BA" w:rsidR="00713FC7" w:rsidRPr="00CA279D" w:rsidRDefault="00713FC7" w:rsidP="00C46145">
            <w:pPr>
              <w:pStyle w:val="Tableau"/>
              <w:rPr>
                <w:b/>
                <w:bCs/>
                <w:sz w:val="22"/>
                <w:szCs w:val="21"/>
              </w:rPr>
            </w:pPr>
            <w:proofErr w:type="spellStart"/>
            <w:r w:rsidRPr="00CA279D">
              <w:rPr>
                <w:b/>
                <w:bCs/>
                <w:sz w:val="22"/>
                <w:szCs w:val="21"/>
              </w:rPr>
              <w:t>Twitter</w:t>
            </w:r>
            <w:proofErr w:type="spellEnd"/>
          </w:p>
        </w:tc>
        <w:tc>
          <w:tcPr>
            <w:tcW w:w="1812" w:type="dxa"/>
            <w:tcBorders>
              <w:top w:val="single" w:sz="12" w:space="0" w:color="auto"/>
              <w:bottom w:val="single" w:sz="12" w:space="0" w:color="auto"/>
            </w:tcBorders>
            <w:vAlign w:val="center"/>
          </w:tcPr>
          <w:p w14:paraId="407D6EF5" w14:textId="68AC5B51" w:rsidR="00713FC7" w:rsidRPr="00CA279D" w:rsidRDefault="00713FC7" w:rsidP="00C46145">
            <w:pPr>
              <w:pStyle w:val="Tableau"/>
              <w:rPr>
                <w:b/>
                <w:bCs/>
                <w:sz w:val="22"/>
                <w:szCs w:val="21"/>
              </w:rPr>
            </w:pPr>
            <w:proofErr w:type="spellStart"/>
            <w:r w:rsidRPr="00CA279D">
              <w:rPr>
                <w:b/>
                <w:bCs/>
                <w:sz w:val="22"/>
                <w:szCs w:val="21"/>
              </w:rPr>
              <w:t>LinkedIn</w:t>
            </w:r>
            <w:proofErr w:type="spellEnd"/>
          </w:p>
        </w:tc>
        <w:tc>
          <w:tcPr>
            <w:tcW w:w="1813" w:type="dxa"/>
            <w:tcBorders>
              <w:top w:val="single" w:sz="12" w:space="0" w:color="auto"/>
              <w:bottom w:val="single" w:sz="12" w:space="0" w:color="auto"/>
            </w:tcBorders>
            <w:vAlign w:val="center"/>
          </w:tcPr>
          <w:p w14:paraId="42F093BE" w14:textId="52E013CA" w:rsidR="00713FC7" w:rsidRPr="00CA279D" w:rsidRDefault="00713FC7" w:rsidP="00C46145">
            <w:pPr>
              <w:pStyle w:val="Tableau"/>
              <w:rPr>
                <w:b/>
                <w:bCs/>
                <w:sz w:val="22"/>
                <w:szCs w:val="21"/>
              </w:rPr>
            </w:pPr>
            <w:proofErr w:type="spellStart"/>
            <w:r w:rsidRPr="00CA279D">
              <w:rPr>
                <w:b/>
                <w:bCs/>
                <w:sz w:val="22"/>
                <w:szCs w:val="21"/>
              </w:rPr>
              <w:t>Instagram</w:t>
            </w:r>
            <w:proofErr w:type="spellEnd"/>
          </w:p>
        </w:tc>
      </w:tr>
      <w:tr w:rsidR="00713FC7" w:rsidRPr="00CA279D" w14:paraId="3FB616D2" w14:textId="2260ABDA" w:rsidTr="00C46145">
        <w:trPr>
          <w:trHeight w:val="454"/>
        </w:trPr>
        <w:tc>
          <w:tcPr>
            <w:tcW w:w="1812" w:type="dxa"/>
            <w:tcBorders>
              <w:top w:val="single" w:sz="12" w:space="0" w:color="auto"/>
              <w:bottom w:val="single" w:sz="4" w:space="0" w:color="auto"/>
            </w:tcBorders>
            <w:vAlign w:val="center"/>
          </w:tcPr>
          <w:p w14:paraId="036B7C17" w14:textId="159FC993" w:rsidR="00713FC7" w:rsidRPr="00CA279D" w:rsidRDefault="00713FC7" w:rsidP="00C46145">
            <w:pPr>
              <w:pStyle w:val="Tableau"/>
              <w:rPr>
                <w:b/>
                <w:bCs/>
                <w:sz w:val="22"/>
                <w:szCs w:val="21"/>
              </w:rPr>
            </w:pPr>
            <w:r w:rsidRPr="00CA279D">
              <w:rPr>
                <w:b/>
                <w:bCs/>
                <w:sz w:val="22"/>
                <w:szCs w:val="21"/>
              </w:rPr>
              <w:t>Réagir</w:t>
            </w:r>
          </w:p>
        </w:tc>
        <w:tc>
          <w:tcPr>
            <w:tcW w:w="1812" w:type="dxa"/>
            <w:tcBorders>
              <w:top w:val="single" w:sz="12" w:space="0" w:color="auto"/>
              <w:bottom w:val="single" w:sz="4" w:space="0" w:color="auto"/>
            </w:tcBorders>
            <w:vAlign w:val="center"/>
          </w:tcPr>
          <w:p w14:paraId="4D843833" w14:textId="55A6D541" w:rsidR="00713FC7" w:rsidRPr="00CA279D" w:rsidRDefault="00713FC7" w:rsidP="00C46145">
            <w:pPr>
              <w:pStyle w:val="Tableau"/>
              <w:rPr>
                <w:sz w:val="22"/>
                <w:szCs w:val="21"/>
              </w:rPr>
            </w:pPr>
            <w:r w:rsidRPr="00CA279D">
              <w:rPr>
                <w:sz w:val="22"/>
                <w:szCs w:val="21"/>
              </w:rPr>
              <w:t>« J’aime », « J’adore », « Haha », « </w:t>
            </w:r>
            <w:r w:rsidR="000819F6" w:rsidRPr="00CA279D">
              <w:rPr>
                <w:sz w:val="22"/>
                <w:szCs w:val="21"/>
              </w:rPr>
              <w:t>Waouh</w:t>
            </w:r>
            <w:r w:rsidRPr="00CA279D">
              <w:rPr>
                <w:sz w:val="22"/>
                <w:szCs w:val="21"/>
              </w:rPr>
              <w:t> », « Triste » et « Grrr »</w:t>
            </w:r>
          </w:p>
        </w:tc>
        <w:tc>
          <w:tcPr>
            <w:tcW w:w="1813" w:type="dxa"/>
            <w:tcBorders>
              <w:top w:val="single" w:sz="12" w:space="0" w:color="auto"/>
              <w:bottom w:val="single" w:sz="4" w:space="0" w:color="auto"/>
            </w:tcBorders>
            <w:vAlign w:val="center"/>
          </w:tcPr>
          <w:p w14:paraId="646CDF0E" w14:textId="704633EF" w:rsidR="00713FC7" w:rsidRPr="00CA279D" w:rsidRDefault="00713FC7" w:rsidP="00C46145">
            <w:pPr>
              <w:pStyle w:val="Tableau"/>
              <w:rPr>
                <w:sz w:val="22"/>
                <w:szCs w:val="21"/>
              </w:rPr>
            </w:pPr>
            <w:r w:rsidRPr="00CA279D">
              <w:rPr>
                <w:sz w:val="22"/>
                <w:szCs w:val="21"/>
              </w:rPr>
              <w:t>Bouton « Favori »</w:t>
            </w:r>
          </w:p>
        </w:tc>
        <w:tc>
          <w:tcPr>
            <w:tcW w:w="1812" w:type="dxa"/>
            <w:tcBorders>
              <w:top w:val="single" w:sz="12" w:space="0" w:color="auto"/>
              <w:bottom w:val="single" w:sz="4" w:space="0" w:color="auto"/>
            </w:tcBorders>
            <w:vAlign w:val="center"/>
          </w:tcPr>
          <w:p w14:paraId="252BEA8F" w14:textId="347BA7F5" w:rsidR="00713FC7" w:rsidRPr="00CA279D" w:rsidRDefault="00713FC7" w:rsidP="00C46145">
            <w:pPr>
              <w:pStyle w:val="Tableau"/>
              <w:rPr>
                <w:sz w:val="22"/>
                <w:szCs w:val="21"/>
              </w:rPr>
            </w:pPr>
            <w:r w:rsidRPr="00CA279D">
              <w:rPr>
                <w:sz w:val="22"/>
                <w:szCs w:val="21"/>
              </w:rPr>
              <w:t>« J’aime », « Bravo », « J’adore » « Instructif » et « Intéressant »</w:t>
            </w:r>
          </w:p>
        </w:tc>
        <w:tc>
          <w:tcPr>
            <w:tcW w:w="1813" w:type="dxa"/>
            <w:tcBorders>
              <w:top w:val="single" w:sz="12" w:space="0" w:color="auto"/>
              <w:bottom w:val="single" w:sz="4" w:space="0" w:color="auto"/>
            </w:tcBorders>
            <w:vAlign w:val="center"/>
          </w:tcPr>
          <w:p w14:paraId="71AD9D23" w14:textId="2A765EE5" w:rsidR="00713FC7" w:rsidRPr="00CA279D" w:rsidRDefault="00713FC7" w:rsidP="00C46145">
            <w:pPr>
              <w:pStyle w:val="Tableau"/>
              <w:rPr>
                <w:sz w:val="22"/>
                <w:szCs w:val="21"/>
              </w:rPr>
            </w:pPr>
            <w:r w:rsidRPr="00CA279D">
              <w:rPr>
                <w:sz w:val="22"/>
                <w:szCs w:val="21"/>
              </w:rPr>
              <w:t>Aimer</w:t>
            </w:r>
          </w:p>
        </w:tc>
      </w:tr>
      <w:tr w:rsidR="00713FC7" w:rsidRPr="00CA279D" w14:paraId="23C5C32D" w14:textId="2C724AD7" w:rsidTr="00C46145">
        <w:trPr>
          <w:trHeight w:val="454"/>
        </w:trPr>
        <w:tc>
          <w:tcPr>
            <w:tcW w:w="1812" w:type="dxa"/>
            <w:tcBorders>
              <w:top w:val="single" w:sz="4" w:space="0" w:color="auto"/>
              <w:bottom w:val="single" w:sz="4" w:space="0" w:color="auto"/>
            </w:tcBorders>
            <w:vAlign w:val="center"/>
          </w:tcPr>
          <w:p w14:paraId="47963DFF" w14:textId="6F89D5BB" w:rsidR="00713FC7" w:rsidRPr="00CA279D" w:rsidRDefault="00713FC7" w:rsidP="00C46145">
            <w:pPr>
              <w:pStyle w:val="Tableau"/>
              <w:rPr>
                <w:b/>
                <w:bCs/>
                <w:sz w:val="22"/>
                <w:szCs w:val="21"/>
              </w:rPr>
            </w:pPr>
            <w:r w:rsidRPr="00CA279D">
              <w:rPr>
                <w:b/>
                <w:bCs/>
                <w:sz w:val="22"/>
                <w:szCs w:val="21"/>
              </w:rPr>
              <w:t>Commenter</w:t>
            </w:r>
          </w:p>
        </w:tc>
        <w:tc>
          <w:tcPr>
            <w:tcW w:w="1812" w:type="dxa"/>
            <w:tcBorders>
              <w:top w:val="single" w:sz="4" w:space="0" w:color="auto"/>
              <w:bottom w:val="single" w:sz="4" w:space="0" w:color="auto"/>
            </w:tcBorders>
            <w:vAlign w:val="center"/>
          </w:tcPr>
          <w:p w14:paraId="69D532F4" w14:textId="5A02400A" w:rsidR="00713FC7" w:rsidRPr="00CA279D" w:rsidRDefault="00713FC7" w:rsidP="00C46145">
            <w:pPr>
              <w:pStyle w:val="Tableau"/>
              <w:rPr>
                <w:sz w:val="22"/>
                <w:szCs w:val="21"/>
              </w:rPr>
            </w:pPr>
            <w:r w:rsidRPr="00CA279D">
              <w:rPr>
                <w:sz w:val="22"/>
                <w:szCs w:val="21"/>
              </w:rPr>
              <w:t>Commenter</w:t>
            </w:r>
          </w:p>
        </w:tc>
        <w:tc>
          <w:tcPr>
            <w:tcW w:w="1813" w:type="dxa"/>
            <w:tcBorders>
              <w:top w:val="single" w:sz="4" w:space="0" w:color="auto"/>
              <w:bottom w:val="single" w:sz="4" w:space="0" w:color="auto"/>
            </w:tcBorders>
            <w:vAlign w:val="center"/>
          </w:tcPr>
          <w:p w14:paraId="3310BA3F" w14:textId="025082E3" w:rsidR="00713FC7" w:rsidRPr="00CA279D" w:rsidRDefault="00713FC7" w:rsidP="00C46145">
            <w:pPr>
              <w:pStyle w:val="Tableau"/>
              <w:rPr>
                <w:sz w:val="22"/>
                <w:szCs w:val="21"/>
              </w:rPr>
            </w:pPr>
            <w:r w:rsidRPr="00CA279D">
              <w:rPr>
                <w:sz w:val="22"/>
                <w:szCs w:val="21"/>
              </w:rPr>
              <w:t>Commenter</w:t>
            </w:r>
          </w:p>
        </w:tc>
        <w:tc>
          <w:tcPr>
            <w:tcW w:w="1812" w:type="dxa"/>
            <w:tcBorders>
              <w:top w:val="single" w:sz="4" w:space="0" w:color="auto"/>
              <w:bottom w:val="single" w:sz="4" w:space="0" w:color="auto"/>
            </w:tcBorders>
            <w:vAlign w:val="center"/>
          </w:tcPr>
          <w:p w14:paraId="3A608A5B" w14:textId="6546129F" w:rsidR="00713FC7" w:rsidRPr="00CA279D" w:rsidRDefault="00713FC7" w:rsidP="00C46145">
            <w:pPr>
              <w:pStyle w:val="Tableau"/>
              <w:rPr>
                <w:sz w:val="22"/>
                <w:szCs w:val="21"/>
              </w:rPr>
            </w:pPr>
            <w:r w:rsidRPr="00CA279D">
              <w:rPr>
                <w:sz w:val="22"/>
                <w:szCs w:val="21"/>
              </w:rPr>
              <w:t>Commenter</w:t>
            </w:r>
          </w:p>
        </w:tc>
        <w:tc>
          <w:tcPr>
            <w:tcW w:w="1813" w:type="dxa"/>
            <w:tcBorders>
              <w:top w:val="single" w:sz="4" w:space="0" w:color="auto"/>
              <w:bottom w:val="single" w:sz="4" w:space="0" w:color="auto"/>
            </w:tcBorders>
            <w:vAlign w:val="center"/>
          </w:tcPr>
          <w:p w14:paraId="37ADEF26" w14:textId="55697812" w:rsidR="00713FC7" w:rsidRPr="00CA279D" w:rsidRDefault="00713FC7" w:rsidP="00C46145">
            <w:pPr>
              <w:pStyle w:val="Tableau"/>
              <w:rPr>
                <w:sz w:val="22"/>
                <w:szCs w:val="21"/>
              </w:rPr>
            </w:pPr>
            <w:r w:rsidRPr="00CA279D">
              <w:rPr>
                <w:sz w:val="22"/>
                <w:szCs w:val="21"/>
              </w:rPr>
              <w:t>Commenter</w:t>
            </w:r>
          </w:p>
        </w:tc>
      </w:tr>
      <w:tr w:rsidR="00713FC7" w:rsidRPr="00CA279D" w14:paraId="00AD77CD" w14:textId="26BC64DD" w:rsidTr="00C46145">
        <w:trPr>
          <w:trHeight w:val="454"/>
        </w:trPr>
        <w:tc>
          <w:tcPr>
            <w:tcW w:w="1812" w:type="dxa"/>
            <w:tcBorders>
              <w:top w:val="single" w:sz="4" w:space="0" w:color="auto"/>
              <w:bottom w:val="single" w:sz="12" w:space="0" w:color="auto"/>
            </w:tcBorders>
            <w:vAlign w:val="center"/>
          </w:tcPr>
          <w:p w14:paraId="74DD6957" w14:textId="30A6341F" w:rsidR="00713FC7" w:rsidRPr="00CA279D" w:rsidRDefault="00713FC7" w:rsidP="00C46145">
            <w:pPr>
              <w:pStyle w:val="Tableau"/>
              <w:rPr>
                <w:b/>
                <w:bCs/>
                <w:sz w:val="22"/>
                <w:szCs w:val="21"/>
              </w:rPr>
            </w:pPr>
            <w:r w:rsidRPr="00CA279D">
              <w:rPr>
                <w:b/>
                <w:bCs/>
                <w:sz w:val="22"/>
                <w:szCs w:val="21"/>
              </w:rPr>
              <w:t>Partager</w:t>
            </w:r>
          </w:p>
        </w:tc>
        <w:tc>
          <w:tcPr>
            <w:tcW w:w="1812" w:type="dxa"/>
            <w:tcBorders>
              <w:top w:val="single" w:sz="4" w:space="0" w:color="auto"/>
              <w:bottom w:val="single" w:sz="12" w:space="0" w:color="auto"/>
            </w:tcBorders>
            <w:vAlign w:val="center"/>
          </w:tcPr>
          <w:p w14:paraId="6D1F2032" w14:textId="00151002" w:rsidR="00713FC7" w:rsidRPr="00CA279D" w:rsidRDefault="00713FC7" w:rsidP="00C46145">
            <w:pPr>
              <w:pStyle w:val="Tableau"/>
              <w:rPr>
                <w:sz w:val="22"/>
                <w:szCs w:val="21"/>
              </w:rPr>
            </w:pPr>
            <w:r w:rsidRPr="00CA279D">
              <w:rPr>
                <w:sz w:val="22"/>
                <w:szCs w:val="21"/>
              </w:rPr>
              <w:t>Partager</w:t>
            </w:r>
          </w:p>
        </w:tc>
        <w:tc>
          <w:tcPr>
            <w:tcW w:w="1813" w:type="dxa"/>
            <w:tcBorders>
              <w:top w:val="single" w:sz="4" w:space="0" w:color="auto"/>
              <w:bottom w:val="single" w:sz="12" w:space="0" w:color="auto"/>
            </w:tcBorders>
            <w:vAlign w:val="center"/>
          </w:tcPr>
          <w:p w14:paraId="5E230617" w14:textId="5847BF25" w:rsidR="00713FC7" w:rsidRPr="00CA279D" w:rsidRDefault="00713FC7" w:rsidP="00C46145">
            <w:pPr>
              <w:pStyle w:val="Tableau"/>
              <w:rPr>
                <w:sz w:val="22"/>
                <w:szCs w:val="21"/>
              </w:rPr>
            </w:pPr>
            <w:r w:rsidRPr="00CA279D">
              <w:rPr>
                <w:sz w:val="22"/>
                <w:szCs w:val="21"/>
              </w:rPr>
              <w:t>« </w:t>
            </w:r>
            <w:proofErr w:type="spellStart"/>
            <w:r w:rsidRPr="00CA279D">
              <w:rPr>
                <w:sz w:val="22"/>
                <w:szCs w:val="21"/>
              </w:rPr>
              <w:t>Retweeter</w:t>
            </w:r>
            <w:proofErr w:type="spellEnd"/>
            <w:r w:rsidRPr="00CA279D">
              <w:rPr>
                <w:sz w:val="22"/>
                <w:szCs w:val="21"/>
              </w:rPr>
              <w:t> »</w:t>
            </w:r>
          </w:p>
        </w:tc>
        <w:tc>
          <w:tcPr>
            <w:tcW w:w="1812" w:type="dxa"/>
            <w:tcBorders>
              <w:top w:val="single" w:sz="4" w:space="0" w:color="auto"/>
              <w:bottom w:val="single" w:sz="12" w:space="0" w:color="auto"/>
            </w:tcBorders>
            <w:vAlign w:val="center"/>
          </w:tcPr>
          <w:p w14:paraId="70B453F4" w14:textId="2DF5630B" w:rsidR="00713FC7" w:rsidRPr="00CA279D" w:rsidRDefault="00713FC7" w:rsidP="00C46145">
            <w:pPr>
              <w:pStyle w:val="Tableau"/>
              <w:rPr>
                <w:sz w:val="22"/>
                <w:szCs w:val="21"/>
              </w:rPr>
            </w:pPr>
            <w:r w:rsidRPr="00CA279D">
              <w:rPr>
                <w:sz w:val="22"/>
                <w:szCs w:val="21"/>
              </w:rPr>
              <w:t>Partager</w:t>
            </w:r>
          </w:p>
        </w:tc>
        <w:tc>
          <w:tcPr>
            <w:tcW w:w="1813" w:type="dxa"/>
            <w:tcBorders>
              <w:top w:val="single" w:sz="4" w:space="0" w:color="auto"/>
              <w:bottom w:val="single" w:sz="12" w:space="0" w:color="auto"/>
            </w:tcBorders>
            <w:vAlign w:val="center"/>
          </w:tcPr>
          <w:p w14:paraId="247646E2" w14:textId="3E9FA30D" w:rsidR="00713FC7" w:rsidRPr="00CA279D" w:rsidRDefault="00713FC7" w:rsidP="00C46145">
            <w:pPr>
              <w:pStyle w:val="Tableau"/>
              <w:rPr>
                <w:sz w:val="22"/>
                <w:szCs w:val="21"/>
              </w:rPr>
            </w:pPr>
            <w:r w:rsidRPr="00CA279D">
              <w:rPr>
                <w:sz w:val="22"/>
                <w:szCs w:val="21"/>
              </w:rPr>
              <w:t>Partager</w:t>
            </w:r>
          </w:p>
        </w:tc>
      </w:tr>
    </w:tbl>
    <w:p w14:paraId="67309388" w14:textId="1177780A" w:rsidR="003A29DE" w:rsidRDefault="00CA279D" w:rsidP="003A29DE">
      <w:r>
        <w:t xml:space="preserve">Partant de ce constat, il est essentiel de se poser la question </w:t>
      </w:r>
      <w:r w:rsidR="00B74412">
        <w:t xml:space="preserve">de </w:t>
      </w:r>
      <w:r>
        <w:t>l’influence des caractéristiques sur chaque comportement. Il convient donc d’exposer les différents facteurs d’évaluation d’un message sur les réseaux sociaux.</w:t>
      </w:r>
    </w:p>
    <w:p w14:paraId="1BFBBF07" w14:textId="026E95B6" w:rsidR="00CA279D" w:rsidRDefault="00CA279D" w:rsidP="008E5608">
      <w:pPr>
        <w:spacing w:after="240"/>
      </w:pPr>
      <w:r w:rsidRPr="007C144B">
        <w:t>Le modèle de valeur publicitaire</w:t>
      </w:r>
      <w:r>
        <w:t xml:space="preserve"> </w:t>
      </w:r>
      <w:r w:rsidRPr="007C144B">
        <w:t xml:space="preserve">est la </w:t>
      </w:r>
      <w:r>
        <w:t>conceptualisation</w:t>
      </w:r>
      <w:r w:rsidRPr="007C144B">
        <w:t xml:space="preserve"> la plus largement utilisée pour expliquer les perceptions et les attitudes des utilisateurs à l</w:t>
      </w:r>
      <w:r>
        <w:t>’</w:t>
      </w:r>
      <w:r w:rsidRPr="007C144B">
        <w:t>égard d</w:t>
      </w:r>
      <w:r>
        <w:t>’un contenu en ligne</w:t>
      </w:r>
      <w:r w:rsidRPr="007C144B">
        <w:t xml:space="preserve"> (Murillo et al. 2016).</w:t>
      </w:r>
      <w:r>
        <w:t xml:space="preserve"> Le tableau suivant représente l’ensemble de ces travaux. </w:t>
      </w:r>
      <w:r w:rsidRPr="006816E8">
        <w:t>L’irritation</w:t>
      </w:r>
      <w:r w:rsidR="008E5608">
        <w:t xml:space="preserve"> (</w:t>
      </w:r>
      <w:proofErr w:type="spellStart"/>
      <w:r w:rsidR="008E5608">
        <w:t>Irr</w:t>
      </w:r>
      <w:proofErr w:type="spellEnd"/>
      <w:r w:rsidR="008E5608">
        <w:t>)</w:t>
      </w:r>
      <w:r w:rsidRPr="006816E8">
        <w:t xml:space="preserve"> a récemment été identifiée comme un prédicteur non robuste de la valeur publicitaire </w:t>
      </w:r>
      <w:r>
        <w:fldChar w:fldCharType="begin" w:fldLock="1"/>
      </w:r>
      <w:r>
        <w:instrText>ADDIN CSL_CITATION {"citationItems":[{"id":"ITEM-1","itemData":{"DOI":"10.1108/JRIM-06-2016-0061","ISBN":"1220150193","ISSN":"20407122","PMID":"42012058","abstract":"Purpose: The purpose of this study is to conduct a survey of Mexican millennials to measure the extent of negative bias and perceived advertising value they experienced toward the ads they encountered while performing a search for local products and services from their smartphones. Design/methodology/approach: Using a paper survey with a scenario question, responses were collected from 1,215 millennial smartphone owners about the strategies they used for scanning mobile search organic and sponsored results and quickly reaching the information they needed when performing a mobile search. The 315 participants who reported clicking on ads were further surveyed on their perceptions of ad informativeness, entertainment, irritation and credibility. These constructs were used as the predictors of advertising value in a structural equations model which was estimated with partial least squares. Findings: A substantial bias against sponsored results was found, with two-thirds of respondents skipping the ads when performing a mobile search from their smartphones. However, 28.2 per cent reported clicking on the most relevant result without regard to it being organic or sponsored, and an additional 5.6 per cent reported clicking on an ad as their first strategy. In the structural model, all four hypothesized antecedents of advertising value were significant, and some gender differences were detected. Practical implications: With the increasing penetration of smartphones, and rapid growth of mobile search, these results are particularly relevant for local merchants, who can use mobile search ads to leverage their location and communicate with searching consumers at the precise moment when they are most receptive to timely and relevant advertising. Originality/value: This study is the first to measure the extent of consumer bias against sponsored results in a mobile search, and the first empirical estimation of the advertising value of mobile-sponsored results. © 2017, © Emerald Publishing Limited.","author":[{"dropping-particle":"","family":"Murillo","given":"Enrique","non-dropping-particle":"","parse-names":false,"suffix":""}],"container-title":"Journal of Research in Interactive Marketing","id":"ITEM-1","issue":"1","issued":{"date-parts":[["2017","3","13"]]},"page":"91-108","publisher":"Emerald Publishing Limited","title":"Attitudes toward mobile search ads: a study among Mexican millennials","type":"article-journal","volume":"11"},"uris":["http://www.mendeley.com/documents/?uuid=00f73c77-a349-32f2-8820-11b3d8e7514b"]},{"id":"ITEM-2","itemData":{"author":[{"dropping-particle":"","family":"Trivedi","given":"Jay","non-dropping-particle":"","parse-names":false,"suffix":""}],"container-title":"Journal of Management Research","id":"ITEM-2","issued":{"date-parts":[["2017"]]},"title":"The Effect of Viral Marketing Messages on Consumer Behavior: Sistema de descoberta para FCCN","type":"article-journal"},"uris":["http://www.mendeley.com/documents/?uuid=bc7c49be-c795-369c-86cb-f485504f718c"]}],"mendeley":{"formattedCitation":"(Murillo, 2017; Trivedi, 2017)","manualFormatting":"(Murillo, 2017 ; Trivedi, 2017)","plainTextFormattedCitation":"(Murillo, 2017; Trivedi, 2017)","previouslyFormattedCitation":"(Murillo, 2017; Trivedi, 2017)"},"properties":{"noteIndex":0},"schema":"https://github.com/citation-style-language/schema/raw/master/csl-citation.json"}</w:instrText>
      </w:r>
      <w:r>
        <w:fldChar w:fldCharType="separate"/>
      </w:r>
      <w:r w:rsidRPr="00E659F7">
        <w:rPr>
          <w:noProof/>
        </w:rPr>
        <w:t>(Murillo, 2017</w:t>
      </w:r>
      <w:r>
        <w:rPr>
          <w:noProof/>
        </w:rPr>
        <w:t> </w:t>
      </w:r>
      <w:r w:rsidRPr="00E659F7">
        <w:rPr>
          <w:noProof/>
        </w:rPr>
        <w:t>; Trivedi, 2017)</w:t>
      </w:r>
      <w:r>
        <w:fldChar w:fldCharType="end"/>
      </w:r>
      <w:r>
        <w:t xml:space="preserve">. </w:t>
      </w:r>
      <w:r w:rsidRPr="006816E8">
        <w:t>L</w:t>
      </w:r>
      <w:r>
        <w:t>’</w:t>
      </w:r>
      <w:proofErr w:type="spellStart"/>
      <w:r w:rsidR="002F2A28">
        <w:t>i</w:t>
      </w:r>
      <w:r w:rsidRPr="006816E8">
        <w:t>nformati</w:t>
      </w:r>
      <w:r>
        <w:t>vité</w:t>
      </w:r>
      <w:proofErr w:type="spellEnd"/>
      <w:r w:rsidR="008E5608">
        <w:t xml:space="preserve"> (</w:t>
      </w:r>
      <w:proofErr w:type="spellStart"/>
      <w:r w:rsidR="008E5608">
        <w:t>Inf</w:t>
      </w:r>
      <w:proofErr w:type="spellEnd"/>
      <w:r w:rsidR="008E5608">
        <w:t>)</w:t>
      </w:r>
      <w:r w:rsidRPr="006816E8">
        <w:t>, le divertissement</w:t>
      </w:r>
      <w:r w:rsidR="008E5608">
        <w:t xml:space="preserve"> (</w:t>
      </w:r>
      <w:proofErr w:type="spellStart"/>
      <w:r w:rsidR="008E5608">
        <w:t>Div</w:t>
      </w:r>
      <w:proofErr w:type="spellEnd"/>
      <w:r w:rsidR="008E5608">
        <w:t>)</w:t>
      </w:r>
      <w:r w:rsidRPr="006816E8">
        <w:t xml:space="preserve"> et la crédibilité </w:t>
      </w:r>
      <w:r w:rsidR="008E5608">
        <w:t>(</w:t>
      </w:r>
      <w:proofErr w:type="spellStart"/>
      <w:r w:rsidR="008E5608">
        <w:t>Cred</w:t>
      </w:r>
      <w:proofErr w:type="spellEnd"/>
      <w:r w:rsidR="008E5608">
        <w:t xml:space="preserve">) </w:t>
      </w:r>
      <w:r>
        <w:t>peuvent</w:t>
      </w:r>
      <w:r w:rsidRPr="006816E8">
        <w:t xml:space="preserve"> être </w:t>
      </w:r>
      <w:r>
        <w:t>d</w:t>
      </w:r>
      <w:r w:rsidRPr="006816E8">
        <w:t xml:space="preserve">es prédicteurs </w:t>
      </w:r>
      <w:r>
        <w:t>s</w:t>
      </w:r>
      <w:r w:rsidRPr="006816E8">
        <w:t xml:space="preserve">ignificatifs </w:t>
      </w:r>
      <w:r>
        <w:t>d’un message sur les</w:t>
      </w:r>
      <w:r w:rsidRPr="006816E8">
        <w:t xml:space="preserve"> médias sociaux </w:t>
      </w:r>
      <w:r>
        <w:fldChar w:fldCharType="begin" w:fldLock="1"/>
      </w:r>
      <w:r>
        <w:instrText>ADDIN CSL_CITATION {"citationItems":[{"id":"ITEM-1","itemData":{"ISBN":"18420206","ISSN":"18420206","PMID":"1270850969","abstract":"The rapid advancement of technology has opened many costeffective avenues for marketers to promote their products. One of the emerging techniques of products promotion through the use of technology is viral marketing that is becoming a popular direct marketing tool for marketers across the world. Therefore, marketers should understand factors that result in increased acceptance of viral marketing by consumers. The present research was conducted to investigate consumers' attitude towards viral marketing in Pakistan. The data was gathered through a five point Likert scale questionnaire from 216 respondents across Pakistan. Correlation and regression analysis were carried out to find out the relationship between dependent and independent variables. The study findings indicate a positive relationship between the independent variables of informativeness, entertainment and source credibility with the dependent variable of attitude towards viral marketing, informativeness and source credibility being the most important attributes affecting attitude towards viral marketing, whereas, irritation has no significant affect on consumers' attitude towards viral marketing. Implications for the marketing managers are to design and deliver viral marketing messages through a credible source that provides informative, entertaining, authentic and trustworthy messages to customers. Moreover, the adoption of permission based marketing concept in viral marketing campaigns may lead to a more positive consumers' attitude towards viral marketing in Pakistan. [PUBLICATION ABSTRACT]","author":[{"dropping-particle":"","family":"Zernigah","given":"Kiani Irshad","non-dropping-particle":"","parse-names":false,"suffix":""},{"dropping-particle":"","family":"Sohail","given":"Kamran","non-dropping-particle":"","parse-names":false,"suffix":""}],"container-title":"Management &amp; Marketing","id":"ITEM-1","issue":"4","issued":{"date-parts":[["2012"]]},"page":"645-662","title":"CONSUMERS'ATTITUDE TOWARDS VIRAL MARKETING IN PAKISTAN","type":"article-journal","volume":"7"},"uris":["http://www.mendeley.com/documents/?uuid=66c61109-621e-362e-adb6-ab673122931c"]},{"id":"ITEM-2","itemData":{"author":[{"dropping-particle":"","family":"Trivedi","given":"Jay","non-dropping-particle":"","parse-names":false,"suffix":""}],"container-title":"Journal of Management Research","id":"ITEM-2","issued":{"date-parts":[["2017"]]},"title":"The Effect of Viral Marketing Messages on Consumer Behavior: Sistema de descoberta para FCCN","type":"article-journal"},"uris":["http://www.mendeley.com/documents/?uuid=bc7c49be-c795-369c-86cb-f485504f718c"]},{"id":"ITEM-3","itemData":{"DOI":"10.5897/AJBM11.928","ISBN":"1993-8233","ISSN":"19938233","PMID":"10333017","abstract":"The rapid proliferation of mobile phones along with the technological development has created a whole new marketing medium named mobile advertising. This research investigates the influencing factors in creating positive attitude toward mobile advertising through a survey among Iranian mobile users. The results, conducted on 652 mobile phone users, showed that personalization, informativeness, irritation, credibility, entertainment, and also monetary benefit of mobile advertising are influential in developing positive attitude toward mobile advertising. Examining component variables of influencing factors, the study demonstrates ways of applying features creating positive attitude toward mobile advertising","author":[{"dropping-particle":"","family":"Saadeghvaziri","given":"Faraz","non-dropping-particle":"","parse-names":false,"suffix":""},{"dropping-particle":"","family":"Hosseini","given":"HK","non-dropping-particle":"","parse-names":false,"suffix":""}],"container-title":"African Journal of Business …","id":"ITEM-3","issue":"2","issued":{"date-parts":[["2011","1","18"]]},"page":"394-404","publisher":"Academic Journals","title":"Mobile advertising: An investigation of factors creating positive attitude in Iranian customers","type":"article-journal","volume":"5"},"uris":["http://www.mendeley.com/documents/?uuid=f5f88385-5a2e-368e-a33c-2709f7c54bb5"]}],"mendeley":{"formattedCitation":"(Saadeghvaziri &amp; Hosseini, 2011; Trivedi, 2017; Zernigah &amp; Sohail, 2012)","manualFormatting":"(Saadeghvaziri &amp; Hosseini, 2011 ; Trivedi, 2017 ; Zernigah &amp; Sohail, 2012)","plainTextFormattedCitation":"(Saadeghvaziri &amp; Hosseini, 2011; Trivedi, 2017; Zernigah &amp; Sohail, 2012)","previouslyFormattedCitation":"(Saadeghvaziri &amp; Hosseini, 2011; Trivedi, 2017; Zernigah &amp; Sohail, 2012)"},"properties":{"noteIndex":0},"schema":"https://github.com/citation-style-language/schema/raw/master/csl-citation.json"}</w:instrText>
      </w:r>
      <w:r>
        <w:fldChar w:fldCharType="separate"/>
      </w:r>
      <w:r w:rsidRPr="00E659F7">
        <w:rPr>
          <w:noProof/>
        </w:rPr>
        <w:t>(Saadeghvaziri &amp; Hosseini, 2011</w:t>
      </w:r>
      <w:r>
        <w:rPr>
          <w:noProof/>
        </w:rPr>
        <w:t> </w:t>
      </w:r>
      <w:r w:rsidRPr="00E659F7">
        <w:rPr>
          <w:noProof/>
        </w:rPr>
        <w:t>; Trivedi, 2017</w:t>
      </w:r>
      <w:r>
        <w:rPr>
          <w:noProof/>
        </w:rPr>
        <w:t> </w:t>
      </w:r>
      <w:r w:rsidRPr="00E659F7">
        <w:rPr>
          <w:noProof/>
        </w:rPr>
        <w:t>; Zernigah &amp; Sohail, 2012)</w:t>
      </w:r>
      <w:r>
        <w:fldChar w:fldCharType="end"/>
      </w:r>
      <w:r>
        <w:t>.</w:t>
      </w:r>
    </w:p>
    <w:p w14:paraId="615061C8" w14:textId="402038A9" w:rsidR="008E5608" w:rsidRDefault="008E5608" w:rsidP="008E5608">
      <w:pPr>
        <w:pStyle w:val="Lgende"/>
        <w:keepNext/>
      </w:pPr>
      <w:r>
        <w:t xml:space="preserve">Tableau </w:t>
      </w:r>
      <w:r w:rsidR="00E72277">
        <w:fldChar w:fldCharType="begin"/>
      </w:r>
      <w:r w:rsidR="00E72277">
        <w:instrText xml:space="preserve"> SEQ Tableau \* ARABIC </w:instrText>
      </w:r>
      <w:r w:rsidR="00E72277">
        <w:fldChar w:fldCharType="separate"/>
      </w:r>
      <w:r w:rsidR="0022425E">
        <w:rPr>
          <w:noProof/>
        </w:rPr>
        <w:t>2</w:t>
      </w:r>
      <w:r w:rsidR="00E72277">
        <w:rPr>
          <w:noProof/>
        </w:rPr>
        <w:fldChar w:fldCharType="end"/>
      </w:r>
      <w:r>
        <w:t xml:space="preserve">: </w:t>
      </w:r>
      <w:r w:rsidRPr="00D53BC6">
        <w:t>les différents travaux sur les caractéristiques des messages.</w:t>
      </w:r>
    </w:p>
    <w:tbl>
      <w:tblPr>
        <w:tblStyle w:val="Grille"/>
        <w:tblpPr w:leftFromText="142" w:rightFromText="142" w:bottomFromText="284"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2"/>
        <w:gridCol w:w="2322"/>
        <w:gridCol w:w="2322"/>
      </w:tblGrid>
      <w:tr w:rsidR="00CA279D" w:rsidRPr="00AE3D42" w14:paraId="3A3156B5" w14:textId="77777777" w:rsidTr="00C46145">
        <w:trPr>
          <w:trHeight w:val="397"/>
        </w:trPr>
        <w:tc>
          <w:tcPr>
            <w:tcW w:w="1250" w:type="pct"/>
            <w:tcBorders>
              <w:top w:val="single" w:sz="18" w:space="0" w:color="auto"/>
              <w:bottom w:val="single" w:sz="18" w:space="0" w:color="auto"/>
            </w:tcBorders>
            <w:shd w:val="clear" w:color="auto" w:fill="auto"/>
            <w:vAlign w:val="center"/>
          </w:tcPr>
          <w:p w14:paraId="23DC2711" w14:textId="77777777" w:rsidR="00CA279D" w:rsidRPr="00AE3D42" w:rsidRDefault="00CA279D" w:rsidP="00C46145">
            <w:pPr>
              <w:pStyle w:val="Tableau"/>
              <w:rPr>
                <w:b/>
                <w:bCs/>
                <w:szCs w:val="24"/>
              </w:rPr>
            </w:pPr>
            <w:r w:rsidRPr="00AE3D42">
              <w:rPr>
                <w:b/>
                <w:bCs/>
                <w:szCs w:val="24"/>
              </w:rPr>
              <w:t>Auteur (s)</w:t>
            </w:r>
          </w:p>
        </w:tc>
        <w:tc>
          <w:tcPr>
            <w:tcW w:w="1250" w:type="pct"/>
            <w:tcBorders>
              <w:top w:val="single" w:sz="18" w:space="0" w:color="auto"/>
              <w:bottom w:val="single" w:sz="18" w:space="0" w:color="auto"/>
            </w:tcBorders>
            <w:shd w:val="clear" w:color="auto" w:fill="auto"/>
            <w:vAlign w:val="center"/>
          </w:tcPr>
          <w:p w14:paraId="4FD38181" w14:textId="77777777" w:rsidR="00CA279D" w:rsidRPr="00AE3D42" w:rsidRDefault="00CA279D" w:rsidP="00C46145">
            <w:pPr>
              <w:pStyle w:val="Tableau"/>
              <w:rPr>
                <w:b/>
                <w:bCs/>
                <w:szCs w:val="24"/>
              </w:rPr>
            </w:pPr>
            <w:r w:rsidRPr="00AE3D42">
              <w:rPr>
                <w:b/>
                <w:bCs/>
                <w:szCs w:val="24"/>
              </w:rPr>
              <w:t>Variables</w:t>
            </w:r>
          </w:p>
        </w:tc>
        <w:tc>
          <w:tcPr>
            <w:tcW w:w="1250" w:type="pct"/>
            <w:tcBorders>
              <w:top w:val="single" w:sz="18" w:space="0" w:color="auto"/>
              <w:bottom w:val="single" w:sz="18" w:space="0" w:color="auto"/>
            </w:tcBorders>
            <w:shd w:val="clear" w:color="auto" w:fill="auto"/>
            <w:vAlign w:val="center"/>
          </w:tcPr>
          <w:p w14:paraId="001C12E6" w14:textId="77777777" w:rsidR="00CA279D" w:rsidRPr="00AE3D42" w:rsidRDefault="00CA279D" w:rsidP="00C46145">
            <w:pPr>
              <w:pStyle w:val="Tableau"/>
              <w:rPr>
                <w:b/>
                <w:bCs/>
                <w:szCs w:val="24"/>
              </w:rPr>
            </w:pPr>
            <w:r w:rsidRPr="00AE3D42">
              <w:rPr>
                <w:b/>
                <w:bCs/>
                <w:szCs w:val="24"/>
              </w:rPr>
              <w:t>Contexte</w:t>
            </w:r>
          </w:p>
        </w:tc>
        <w:tc>
          <w:tcPr>
            <w:tcW w:w="1250" w:type="pct"/>
            <w:tcBorders>
              <w:top w:val="single" w:sz="18" w:space="0" w:color="auto"/>
              <w:bottom w:val="single" w:sz="18" w:space="0" w:color="auto"/>
            </w:tcBorders>
            <w:shd w:val="clear" w:color="auto" w:fill="auto"/>
            <w:vAlign w:val="center"/>
          </w:tcPr>
          <w:p w14:paraId="500DBDA6" w14:textId="77777777" w:rsidR="00CA279D" w:rsidRPr="00AE3D42" w:rsidRDefault="00CA279D" w:rsidP="00C46145">
            <w:pPr>
              <w:pStyle w:val="Tableau"/>
              <w:rPr>
                <w:b/>
                <w:bCs/>
                <w:szCs w:val="24"/>
              </w:rPr>
            </w:pPr>
            <w:r w:rsidRPr="00AE3D42">
              <w:rPr>
                <w:b/>
                <w:bCs/>
                <w:szCs w:val="24"/>
              </w:rPr>
              <w:t>Support (s)</w:t>
            </w:r>
          </w:p>
        </w:tc>
      </w:tr>
      <w:tr w:rsidR="00CA279D" w:rsidRPr="00AE3D42" w14:paraId="505C0EA3" w14:textId="77777777" w:rsidTr="00C46145">
        <w:trPr>
          <w:trHeight w:val="397"/>
        </w:trPr>
        <w:tc>
          <w:tcPr>
            <w:tcW w:w="1250" w:type="pct"/>
            <w:tcBorders>
              <w:top w:val="single" w:sz="18" w:space="0" w:color="auto"/>
              <w:bottom w:val="single" w:sz="2" w:space="0" w:color="auto"/>
            </w:tcBorders>
            <w:shd w:val="clear" w:color="auto" w:fill="auto"/>
            <w:vAlign w:val="center"/>
          </w:tcPr>
          <w:p w14:paraId="11D837F9" w14:textId="77777777" w:rsidR="00CA279D" w:rsidRPr="00FC6A11" w:rsidRDefault="00CA279D" w:rsidP="00C46145">
            <w:pPr>
              <w:pStyle w:val="Tableau"/>
              <w:rPr>
                <w:sz w:val="22"/>
                <w:szCs w:val="21"/>
              </w:rPr>
            </w:pPr>
            <w:proofErr w:type="spellStart"/>
            <w:r w:rsidRPr="00FC6A11">
              <w:rPr>
                <w:sz w:val="22"/>
                <w:szCs w:val="21"/>
              </w:rPr>
              <w:t>Ducoffe</w:t>
            </w:r>
            <w:proofErr w:type="spellEnd"/>
            <w:r w:rsidRPr="00FC6A11">
              <w:rPr>
                <w:sz w:val="22"/>
                <w:szCs w:val="21"/>
              </w:rPr>
              <w:t xml:space="preserve"> (1996)</w:t>
            </w:r>
          </w:p>
        </w:tc>
        <w:tc>
          <w:tcPr>
            <w:tcW w:w="1250" w:type="pct"/>
            <w:tcBorders>
              <w:top w:val="single" w:sz="18" w:space="0" w:color="auto"/>
              <w:bottom w:val="single" w:sz="2" w:space="0" w:color="auto"/>
            </w:tcBorders>
            <w:shd w:val="clear" w:color="auto" w:fill="auto"/>
            <w:vAlign w:val="center"/>
          </w:tcPr>
          <w:p w14:paraId="2EE7F33F" w14:textId="77777777" w:rsidR="00CA279D" w:rsidRPr="00FC6A11" w:rsidRDefault="00CA279D" w:rsidP="00C46145">
            <w:pPr>
              <w:pStyle w:val="Tableau"/>
              <w:rPr>
                <w:sz w:val="22"/>
                <w:szCs w:val="21"/>
              </w:rPr>
            </w:pPr>
            <w:proofErr w:type="spellStart"/>
            <w:r w:rsidRPr="00FC6A11">
              <w:rPr>
                <w:sz w:val="22"/>
                <w:szCs w:val="21"/>
              </w:rPr>
              <w:t>Inf</w:t>
            </w:r>
            <w:proofErr w:type="spellEnd"/>
            <w:r w:rsidRPr="00FC6A11">
              <w:rPr>
                <w:sz w:val="22"/>
                <w:szCs w:val="21"/>
              </w:rPr>
              <w:t xml:space="preserve">, </w:t>
            </w:r>
            <w:proofErr w:type="spellStart"/>
            <w:r w:rsidRPr="00FC6A11">
              <w:rPr>
                <w:sz w:val="22"/>
                <w:szCs w:val="21"/>
              </w:rPr>
              <w:t>Irr</w:t>
            </w:r>
            <w:proofErr w:type="spellEnd"/>
            <w:r w:rsidRPr="00FC6A11">
              <w:rPr>
                <w:sz w:val="22"/>
                <w:szCs w:val="21"/>
              </w:rPr>
              <w:t>, Div.</w:t>
            </w:r>
          </w:p>
        </w:tc>
        <w:tc>
          <w:tcPr>
            <w:tcW w:w="1250" w:type="pct"/>
            <w:tcBorders>
              <w:top w:val="single" w:sz="18" w:space="0" w:color="auto"/>
              <w:bottom w:val="single" w:sz="2" w:space="0" w:color="auto"/>
            </w:tcBorders>
            <w:shd w:val="clear" w:color="auto" w:fill="auto"/>
            <w:vAlign w:val="center"/>
          </w:tcPr>
          <w:p w14:paraId="136B7CAD" w14:textId="77777777" w:rsidR="00CA279D" w:rsidRPr="00FC6A11" w:rsidRDefault="00CA279D" w:rsidP="00C46145">
            <w:pPr>
              <w:pStyle w:val="Tableau"/>
              <w:rPr>
                <w:sz w:val="22"/>
                <w:szCs w:val="21"/>
              </w:rPr>
            </w:pPr>
            <w:r w:rsidRPr="00FC6A11">
              <w:rPr>
                <w:sz w:val="22"/>
                <w:szCs w:val="21"/>
              </w:rPr>
              <w:t>Publicité en ligne</w:t>
            </w:r>
          </w:p>
        </w:tc>
        <w:tc>
          <w:tcPr>
            <w:tcW w:w="1250" w:type="pct"/>
            <w:tcBorders>
              <w:top w:val="single" w:sz="18" w:space="0" w:color="auto"/>
              <w:bottom w:val="single" w:sz="2" w:space="0" w:color="auto"/>
            </w:tcBorders>
            <w:shd w:val="clear" w:color="auto" w:fill="auto"/>
            <w:vAlign w:val="center"/>
          </w:tcPr>
          <w:p w14:paraId="1D9AA296" w14:textId="77777777" w:rsidR="00CA279D" w:rsidRPr="00FC6A11" w:rsidRDefault="00CA279D" w:rsidP="00C46145">
            <w:pPr>
              <w:pStyle w:val="Tableau"/>
              <w:rPr>
                <w:sz w:val="22"/>
                <w:szCs w:val="21"/>
              </w:rPr>
            </w:pPr>
            <w:r w:rsidRPr="00FC6A11">
              <w:rPr>
                <w:sz w:val="22"/>
                <w:szCs w:val="21"/>
              </w:rPr>
              <w:t>Site web</w:t>
            </w:r>
          </w:p>
        </w:tc>
      </w:tr>
      <w:tr w:rsidR="00CA279D" w:rsidRPr="00AE3D42" w14:paraId="4313978E" w14:textId="77777777" w:rsidTr="00C46145">
        <w:trPr>
          <w:trHeight w:val="397"/>
        </w:trPr>
        <w:tc>
          <w:tcPr>
            <w:tcW w:w="1250" w:type="pct"/>
            <w:tcBorders>
              <w:top w:val="single" w:sz="2" w:space="0" w:color="auto"/>
              <w:bottom w:val="single" w:sz="2" w:space="0" w:color="auto"/>
            </w:tcBorders>
            <w:shd w:val="clear" w:color="auto" w:fill="auto"/>
            <w:vAlign w:val="center"/>
          </w:tcPr>
          <w:p w14:paraId="76AA5B41" w14:textId="77777777" w:rsidR="00CA279D" w:rsidRPr="00FC6A11" w:rsidRDefault="00CA279D" w:rsidP="00C46145">
            <w:pPr>
              <w:pStyle w:val="Tableau"/>
              <w:rPr>
                <w:sz w:val="22"/>
                <w:szCs w:val="21"/>
              </w:rPr>
            </w:pPr>
            <w:r w:rsidRPr="00FC6A11">
              <w:rPr>
                <w:sz w:val="22"/>
                <w:szCs w:val="21"/>
              </w:rPr>
              <w:t>Lin &amp; Huang (2009)</w:t>
            </w:r>
          </w:p>
        </w:tc>
        <w:tc>
          <w:tcPr>
            <w:tcW w:w="1250" w:type="pct"/>
            <w:tcBorders>
              <w:top w:val="single" w:sz="2" w:space="0" w:color="auto"/>
              <w:bottom w:val="single" w:sz="2" w:space="0" w:color="auto"/>
            </w:tcBorders>
            <w:shd w:val="clear" w:color="auto" w:fill="auto"/>
            <w:vAlign w:val="center"/>
          </w:tcPr>
          <w:p w14:paraId="007BB6DE" w14:textId="77777777" w:rsidR="00CA279D" w:rsidRPr="00FC6A11" w:rsidRDefault="00CA279D" w:rsidP="00C46145">
            <w:pPr>
              <w:pStyle w:val="Tableau"/>
              <w:rPr>
                <w:sz w:val="22"/>
                <w:szCs w:val="21"/>
              </w:rPr>
            </w:pPr>
            <w:proofErr w:type="spellStart"/>
            <w:r w:rsidRPr="00FC6A11">
              <w:rPr>
                <w:sz w:val="22"/>
                <w:szCs w:val="21"/>
              </w:rPr>
              <w:t>Div</w:t>
            </w:r>
            <w:proofErr w:type="spellEnd"/>
            <w:r w:rsidRPr="00FC6A11">
              <w:rPr>
                <w:sz w:val="22"/>
                <w:szCs w:val="21"/>
              </w:rPr>
              <w:t xml:space="preserve">, </w:t>
            </w:r>
            <w:proofErr w:type="spellStart"/>
            <w:r w:rsidRPr="00FC6A11">
              <w:rPr>
                <w:sz w:val="22"/>
                <w:szCs w:val="21"/>
              </w:rPr>
              <w:t>Cred</w:t>
            </w:r>
            <w:proofErr w:type="spellEnd"/>
            <w:r w:rsidRPr="00FC6A11">
              <w:rPr>
                <w:sz w:val="22"/>
                <w:szCs w:val="21"/>
              </w:rPr>
              <w:t xml:space="preserve">, </w:t>
            </w:r>
            <w:proofErr w:type="spellStart"/>
            <w:r w:rsidRPr="00FC6A11">
              <w:rPr>
                <w:sz w:val="22"/>
                <w:szCs w:val="21"/>
              </w:rPr>
              <w:t>Irr</w:t>
            </w:r>
            <w:proofErr w:type="spellEnd"/>
          </w:p>
        </w:tc>
        <w:tc>
          <w:tcPr>
            <w:tcW w:w="1250" w:type="pct"/>
            <w:tcBorders>
              <w:top w:val="single" w:sz="2" w:space="0" w:color="auto"/>
              <w:bottom w:val="single" w:sz="2" w:space="0" w:color="auto"/>
            </w:tcBorders>
            <w:shd w:val="clear" w:color="auto" w:fill="auto"/>
            <w:vAlign w:val="center"/>
          </w:tcPr>
          <w:p w14:paraId="252305A4" w14:textId="77777777" w:rsidR="00CA279D" w:rsidRPr="00FC6A11" w:rsidRDefault="00CA279D" w:rsidP="00C46145">
            <w:pPr>
              <w:pStyle w:val="Tableau"/>
              <w:rPr>
                <w:sz w:val="22"/>
                <w:szCs w:val="21"/>
              </w:rPr>
            </w:pPr>
            <w:r w:rsidRPr="00FC6A11">
              <w:rPr>
                <w:sz w:val="22"/>
                <w:szCs w:val="21"/>
              </w:rPr>
              <w:t>Publicité en ligne</w:t>
            </w:r>
          </w:p>
        </w:tc>
        <w:tc>
          <w:tcPr>
            <w:tcW w:w="1250" w:type="pct"/>
            <w:tcBorders>
              <w:top w:val="single" w:sz="2" w:space="0" w:color="auto"/>
              <w:bottom w:val="single" w:sz="2" w:space="0" w:color="auto"/>
            </w:tcBorders>
            <w:shd w:val="clear" w:color="auto" w:fill="auto"/>
            <w:vAlign w:val="center"/>
          </w:tcPr>
          <w:p w14:paraId="4B9C37C0" w14:textId="77777777" w:rsidR="00CA279D" w:rsidRPr="00FC6A11" w:rsidRDefault="00CA279D" w:rsidP="00C46145">
            <w:pPr>
              <w:pStyle w:val="Tableau"/>
              <w:rPr>
                <w:sz w:val="22"/>
                <w:szCs w:val="21"/>
              </w:rPr>
            </w:pPr>
            <w:r w:rsidRPr="00FC6A11">
              <w:rPr>
                <w:sz w:val="22"/>
                <w:szCs w:val="21"/>
              </w:rPr>
              <w:t>Liens sponsorisés</w:t>
            </w:r>
          </w:p>
        </w:tc>
      </w:tr>
      <w:tr w:rsidR="00CA279D" w:rsidRPr="00AE3D42" w14:paraId="54CDCCC5" w14:textId="77777777" w:rsidTr="00C46145">
        <w:trPr>
          <w:trHeight w:val="397"/>
        </w:trPr>
        <w:tc>
          <w:tcPr>
            <w:tcW w:w="1250" w:type="pct"/>
            <w:tcBorders>
              <w:top w:val="single" w:sz="2" w:space="0" w:color="auto"/>
              <w:bottom w:val="single" w:sz="2" w:space="0" w:color="auto"/>
            </w:tcBorders>
            <w:shd w:val="clear" w:color="auto" w:fill="auto"/>
            <w:vAlign w:val="center"/>
          </w:tcPr>
          <w:p w14:paraId="61A9F9CD" w14:textId="77777777" w:rsidR="00CA279D" w:rsidRPr="00FC6A11" w:rsidRDefault="00CA279D" w:rsidP="00C46145">
            <w:pPr>
              <w:pStyle w:val="Tableau"/>
              <w:rPr>
                <w:sz w:val="22"/>
                <w:szCs w:val="21"/>
              </w:rPr>
            </w:pPr>
            <w:r w:rsidRPr="00FC6A11">
              <w:rPr>
                <w:sz w:val="22"/>
                <w:szCs w:val="21"/>
              </w:rPr>
              <w:t>Xu et al (2009)</w:t>
            </w:r>
          </w:p>
        </w:tc>
        <w:tc>
          <w:tcPr>
            <w:tcW w:w="1250" w:type="pct"/>
            <w:tcBorders>
              <w:top w:val="single" w:sz="2" w:space="0" w:color="auto"/>
              <w:bottom w:val="single" w:sz="2" w:space="0" w:color="auto"/>
            </w:tcBorders>
            <w:shd w:val="clear" w:color="auto" w:fill="auto"/>
            <w:vAlign w:val="center"/>
          </w:tcPr>
          <w:p w14:paraId="50E117CC" w14:textId="77777777" w:rsidR="00CA279D" w:rsidRPr="00FC6A11" w:rsidRDefault="00CA279D" w:rsidP="00C46145">
            <w:pPr>
              <w:pStyle w:val="Tableau"/>
              <w:rPr>
                <w:sz w:val="22"/>
                <w:szCs w:val="21"/>
              </w:rPr>
            </w:pPr>
            <w:proofErr w:type="spellStart"/>
            <w:r w:rsidRPr="00FC6A11">
              <w:rPr>
                <w:sz w:val="22"/>
                <w:szCs w:val="21"/>
              </w:rPr>
              <w:t>Inf</w:t>
            </w:r>
            <w:proofErr w:type="spellEnd"/>
            <w:r w:rsidRPr="00FC6A11">
              <w:rPr>
                <w:sz w:val="22"/>
                <w:szCs w:val="21"/>
              </w:rPr>
              <w:t xml:space="preserve">, </w:t>
            </w:r>
            <w:proofErr w:type="spellStart"/>
            <w:r w:rsidRPr="00FC6A11">
              <w:rPr>
                <w:sz w:val="22"/>
                <w:szCs w:val="21"/>
              </w:rPr>
              <w:t>Div</w:t>
            </w:r>
            <w:proofErr w:type="spellEnd"/>
            <w:r w:rsidRPr="00FC6A11">
              <w:rPr>
                <w:sz w:val="22"/>
                <w:szCs w:val="21"/>
              </w:rPr>
              <w:t xml:space="preserve">, </w:t>
            </w:r>
            <w:proofErr w:type="spellStart"/>
            <w:r w:rsidRPr="00FC6A11">
              <w:rPr>
                <w:sz w:val="22"/>
                <w:szCs w:val="21"/>
              </w:rPr>
              <w:t>Irr</w:t>
            </w:r>
            <w:proofErr w:type="spellEnd"/>
          </w:p>
        </w:tc>
        <w:tc>
          <w:tcPr>
            <w:tcW w:w="1250" w:type="pct"/>
            <w:tcBorders>
              <w:top w:val="single" w:sz="2" w:space="0" w:color="auto"/>
              <w:bottom w:val="single" w:sz="2" w:space="0" w:color="auto"/>
            </w:tcBorders>
            <w:shd w:val="clear" w:color="auto" w:fill="auto"/>
            <w:vAlign w:val="center"/>
          </w:tcPr>
          <w:p w14:paraId="665ABD48" w14:textId="77777777" w:rsidR="00CA279D" w:rsidRPr="00FC6A11" w:rsidRDefault="00CA279D" w:rsidP="00C46145">
            <w:pPr>
              <w:pStyle w:val="Tableau"/>
              <w:rPr>
                <w:sz w:val="22"/>
                <w:szCs w:val="21"/>
              </w:rPr>
            </w:pPr>
            <w:r w:rsidRPr="00FC6A11">
              <w:rPr>
                <w:sz w:val="22"/>
                <w:szCs w:val="21"/>
              </w:rPr>
              <w:t>Publicité sur mobile</w:t>
            </w:r>
          </w:p>
        </w:tc>
        <w:tc>
          <w:tcPr>
            <w:tcW w:w="1250" w:type="pct"/>
            <w:tcBorders>
              <w:top w:val="single" w:sz="2" w:space="0" w:color="auto"/>
              <w:bottom w:val="single" w:sz="2" w:space="0" w:color="auto"/>
            </w:tcBorders>
            <w:shd w:val="clear" w:color="auto" w:fill="auto"/>
            <w:vAlign w:val="center"/>
          </w:tcPr>
          <w:p w14:paraId="421C5AA2" w14:textId="77777777" w:rsidR="00CA279D" w:rsidRPr="00FC6A11" w:rsidRDefault="00CA279D" w:rsidP="00C46145">
            <w:pPr>
              <w:pStyle w:val="Tableau"/>
              <w:rPr>
                <w:sz w:val="22"/>
                <w:szCs w:val="21"/>
              </w:rPr>
            </w:pPr>
            <w:r w:rsidRPr="00FC6A11">
              <w:rPr>
                <w:sz w:val="22"/>
                <w:szCs w:val="21"/>
              </w:rPr>
              <w:t>Localisation et SMS</w:t>
            </w:r>
          </w:p>
        </w:tc>
      </w:tr>
      <w:tr w:rsidR="00CA279D" w:rsidRPr="00AE3D42" w14:paraId="30F10CEA" w14:textId="77777777" w:rsidTr="00C46145">
        <w:trPr>
          <w:trHeight w:val="397"/>
        </w:trPr>
        <w:tc>
          <w:tcPr>
            <w:tcW w:w="1250" w:type="pct"/>
            <w:tcBorders>
              <w:top w:val="single" w:sz="2" w:space="0" w:color="auto"/>
              <w:bottom w:val="single" w:sz="2" w:space="0" w:color="auto"/>
            </w:tcBorders>
            <w:shd w:val="clear" w:color="auto" w:fill="auto"/>
            <w:vAlign w:val="center"/>
          </w:tcPr>
          <w:p w14:paraId="76358C30" w14:textId="77777777" w:rsidR="00CA279D" w:rsidRPr="00FC6A11" w:rsidRDefault="00CA279D" w:rsidP="00C46145">
            <w:pPr>
              <w:pStyle w:val="Tableau"/>
              <w:rPr>
                <w:sz w:val="22"/>
                <w:szCs w:val="21"/>
              </w:rPr>
            </w:pPr>
            <w:r w:rsidRPr="00FC6A11">
              <w:rPr>
                <w:sz w:val="22"/>
                <w:szCs w:val="21"/>
              </w:rPr>
              <w:t>Logan (2013)</w:t>
            </w:r>
          </w:p>
        </w:tc>
        <w:tc>
          <w:tcPr>
            <w:tcW w:w="1250" w:type="pct"/>
            <w:tcBorders>
              <w:top w:val="single" w:sz="2" w:space="0" w:color="auto"/>
              <w:bottom w:val="single" w:sz="2" w:space="0" w:color="auto"/>
            </w:tcBorders>
            <w:shd w:val="clear" w:color="auto" w:fill="auto"/>
            <w:vAlign w:val="center"/>
          </w:tcPr>
          <w:p w14:paraId="7F4FF97B" w14:textId="77777777" w:rsidR="00CA279D" w:rsidRPr="00FC6A11" w:rsidRDefault="00CA279D" w:rsidP="00C46145">
            <w:pPr>
              <w:pStyle w:val="Tableau"/>
              <w:rPr>
                <w:sz w:val="22"/>
                <w:szCs w:val="21"/>
              </w:rPr>
            </w:pPr>
            <w:proofErr w:type="spellStart"/>
            <w:r w:rsidRPr="00FC6A11">
              <w:rPr>
                <w:sz w:val="22"/>
                <w:szCs w:val="21"/>
              </w:rPr>
              <w:t>Inf</w:t>
            </w:r>
            <w:proofErr w:type="spellEnd"/>
            <w:r w:rsidRPr="00FC6A11">
              <w:rPr>
                <w:sz w:val="22"/>
                <w:szCs w:val="21"/>
              </w:rPr>
              <w:t xml:space="preserve">, </w:t>
            </w:r>
            <w:proofErr w:type="spellStart"/>
            <w:r w:rsidRPr="00FC6A11">
              <w:rPr>
                <w:sz w:val="22"/>
                <w:szCs w:val="21"/>
              </w:rPr>
              <w:t>Div</w:t>
            </w:r>
            <w:proofErr w:type="spellEnd"/>
          </w:p>
        </w:tc>
        <w:tc>
          <w:tcPr>
            <w:tcW w:w="1250" w:type="pct"/>
            <w:tcBorders>
              <w:top w:val="single" w:sz="2" w:space="0" w:color="auto"/>
              <w:bottom w:val="single" w:sz="2" w:space="0" w:color="auto"/>
            </w:tcBorders>
            <w:shd w:val="clear" w:color="auto" w:fill="auto"/>
            <w:vAlign w:val="center"/>
          </w:tcPr>
          <w:p w14:paraId="3A22E130" w14:textId="77777777" w:rsidR="00CA279D" w:rsidRPr="00FC6A11" w:rsidRDefault="00CA279D" w:rsidP="00C46145">
            <w:pPr>
              <w:pStyle w:val="Tableau"/>
              <w:rPr>
                <w:sz w:val="22"/>
                <w:szCs w:val="21"/>
              </w:rPr>
            </w:pPr>
            <w:r w:rsidRPr="00FC6A11">
              <w:rPr>
                <w:sz w:val="22"/>
                <w:szCs w:val="21"/>
              </w:rPr>
              <w:t>Publicité en ligne</w:t>
            </w:r>
          </w:p>
        </w:tc>
        <w:tc>
          <w:tcPr>
            <w:tcW w:w="1250" w:type="pct"/>
            <w:tcBorders>
              <w:top w:val="single" w:sz="2" w:space="0" w:color="auto"/>
              <w:bottom w:val="single" w:sz="2" w:space="0" w:color="auto"/>
            </w:tcBorders>
            <w:shd w:val="clear" w:color="auto" w:fill="auto"/>
            <w:vAlign w:val="center"/>
          </w:tcPr>
          <w:p w14:paraId="6725D1DE" w14:textId="77777777" w:rsidR="00CA279D" w:rsidRPr="00FC6A11" w:rsidRDefault="00CA279D" w:rsidP="00C46145">
            <w:pPr>
              <w:pStyle w:val="Tableau"/>
              <w:rPr>
                <w:sz w:val="22"/>
                <w:szCs w:val="21"/>
              </w:rPr>
            </w:pPr>
            <w:r w:rsidRPr="00FC6A11">
              <w:rPr>
                <w:sz w:val="22"/>
                <w:szCs w:val="21"/>
              </w:rPr>
              <w:t>Service de streaming</w:t>
            </w:r>
          </w:p>
        </w:tc>
      </w:tr>
      <w:tr w:rsidR="00CA279D" w:rsidRPr="00AE3D42" w14:paraId="1C833AD3" w14:textId="77777777" w:rsidTr="00C46145">
        <w:trPr>
          <w:trHeight w:val="397"/>
        </w:trPr>
        <w:tc>
          <w:tcPr>
            <w:tcW w:w="1250" w:type="pct"/>
            <w:tcBorders>
              <w:top w:val="single" w:sz="2" w:space="0" w:color="auto"/>
              <w:bottom w:val="single" w:sz="2" w:space="0" w:color="auto"/>
            </w:tcBorders>
            <w:shd w:val="clear" w:color="auto" w:fill="auto"/>
            <w:vAlign w:val="center"/>
          </w:tcPr>
          <w:p w14:paraId="2A8929A0" w14:textId="77777777" w:rsidR="00CA279D" w:rsidRPr="00FC6A11" w:rsidRDefault="00CA279D" w:rsidP="00C46145">
            <w:pPr>
              <w:pStyle w:val="Tableau"/>
              <w:rPr>
                <w:sz w:val="22"/>
                <w:szCs w:val="21"/>
              </w:rPr>
            </w:pPr>
            <w:r w:rsidRPr="00FC6A11">
              <w:rPr>
                <w:sz w:val="22"/>
                <w:szCs w:val="21"/>
              </w:rPr>
              <w:t>Dao et al (2014)</w:t>
            </w:r>
          </w:p>
        </w:tc>
        <w:tc>
          <w:tcPr>
            <w:tcW w:w="1250" w:type="pct"/>
            <w:tcBorders>
              <w:top w:val="single" w:sz="2" w:space="0" w:color="auto"/>
              <w:bottom w:val="single" w:sz="2" w:space="0" w:color="auto"/>
            </w:tcBorders>
            <w:shd w:val="clear" w:color="auto" w:fill="auto"/>
            <w:vAlign w:val="center"/>
          </w:tcPr>
          <w:p w14:paraId="6B0EB6F0" w14:textId="77777777" w:rsidR="00CA279D" w:rsidRPr="00FC6A11" w:rsidRDefault="00CA279D" w:rsidP="00C46145">
            <w:pPr>
              <w:pStyle w:val="Tableau"/>
              <w:rPr>
                <w:sz w:val="22"/>
                <w:szCs w:val="21"/>
              </w:rPr>
            </w:pPr>
            <w:proofErr w:type="spellStart"/>
            <w:r w:rsidRPr="00FC6A11">
              <w:rPr>
                <w:sz w:val="22"/>
                <w:szCs w:val="21"/>
              </w:rPr>
              <w:t>Inf</w:t>
            </w:r>
            <w:proofErr w:type="spellEnd"/>
            <w:r w:rsidRPr="00FC6A11">
              <w:rPr>
                <w:sz w:val="22"/>
                <w:szCs w:val="21"/>
              </w:rPr>
              <w:t xml:space="preserve">, </w:t>
            </w:r>
            <w:proofErr w:type="spellStart"/>
            <w:r w:rsidRPr="00FC6A11">
              <w:rPr>
                <w:sz w:val="22"/>
                <w:szCs w:val="21"/>
              </w:rPr>
              <w:t>Div</w:t>
            </w:r>
            <w:proofErr w:type="spellEnd"/>
            <w:r w:rsidRPr="00FC6A11">
              <w:rPr>
                <w:sz w:val="22"/>
                <w:szCs w:val="21"/>
              </w:rPr>
              <w:t xml:space="preserve">, </w:t>
            </w:r>
            <w:proofErr w:type="spellStart"/>
            <w:r w:rsidRPr="00FC6A11">
              <w:rPr>
                <w:sz w:val="22"/>
                <w:szCs w:val="21"/>
              </w:rPr>
              <w:t>Cred</w:t>
            </w:r>
            <w:proofErr w:type="spellEnd"/>
          </w:p>
        </w:tc>
        <w:tc>
          <w:tcPr>
            <w:tcW w:w="1250" w:type="pct"/>
            <w:tcBorders>
              <w:top w:val="single" w:sz="2" w:space="0" w:color="auto"/>
              <w:bottom w:val="single" w:sz="2" w:space="0" w:color="auto"/>
            </w:tcBorders>
            <w:shd w:val="clear" w:color="auto" w:fill="auto"/>
            <w:vAlign w:val="center"/>
          </w:tcPr>
          <w:p w14:paraId="2E8D10E5" w14:textId="77777777" w:rsidR="00CA279D" w:rsidRPr="00FC6A11" w:rsidRDefault="00CA279D" w:rsidP="00C46145">
            <w:pPr>
              <w:pStyle w:val="Tableau"/>
              <w:rPr>
                <w:sz w:val="22"/>
                <w:szCs w:val="21"/>
              </w:rPr>
            </w:pPr>
            <w:r w:rsidRPr="00FC6A11">
              <w:rPr>
                <w:sz w:val="22"/>
                <w:szCs w:val="21"/>
              </w:rPr>
              <w:t>Réseaux sociaux</w:t>
            </w:r>
          </w:p>
        </w:tc>
        <w:tc>
          <w:tcPr>
            <w:tcW w:w="1250" w:type="pct"/>
            <w:tcBorders>
              <w:top w:val="single" w:sz="2" w:space="0" w:color="auto"/>
              <w:bottom w:val="single" w:sz="2" w:space="0" w:color="auto"/>
            </w:tcBorders>
            <w:shd w:val="clear" w:color="auto" w:fill="auto"/>
            <w:vAlign w:val="center"/>
          </w:tcPr>
          <w:p w14:paraId="74CDF6D5" w14:textId="77777777" w:rsidR="00CA279D" w:rsidRPr="00FC6A11" w:rsidRDefault="00CA279D" w:rsidP="00C46145">
            <w:pPr>
              <w:pStyle w:val="Tableau"/>
              <w:rPr>
                <w:sz w:val="22"/>
                <w:szCs w:val="21"/>
              </w:rPr>
            </w:pPr>
            <w:r w:rsidRPr="00FC6A11">
              <w:rPr>
                <w:sz w:val="22"/>
                <w:szCs w:val="21"/>
              </w:rPr>
              <w:t xml:space="preserve">Facebook et </w:t>
            </w:r>
            <w:proofErr w:type="spellStart"/>
            <w:r w:rsidRPr="00FC6A11">
              <w:rPr>
                <w:sz w:val="22"/>
                <w:szCs w:val="21"/>
              </w:rPr>
              <w:t>YouTube</w:t>
            </w:r>
            <w:proofErr w:type="spellEnd"/>
          </w:p>
        </w:tc>
      </w:tr>
      <w:tr w:rsidR="00CA279D" w:rsidRPr="00AE3D42" w14:paraId="3853860C" w14:textId="77777777" w:rsidTr="00C46145">
        <w:trPr>
          <w:trHeight w:val="397"/>
        </w:trPr>
        <w:tc>
          <w:tcPr>
            <w:tcW w:w="1250" w:type="pct"/>
            <w:tcBorders>
              <w:top w:val="single" w:sz="2" w:space="0" w:color="auto"/>
              <w:bottom w:val="single" w:sz="2" w:space="0" w:color="auto"/>
            </w:tcBorders>
            <w:shd w:val="clear" w:color="auto" w:fill="auto"/>
            <w:vAlign w:val="center"/>
          </w:tcPr>
          <w:p w14:paraId="7174646D" w14:textId="77777777" w:rsidR="00CA279D" w:rsidRPr="00FC6A11" w:rsidRDefault="00CA279D" w:rsidP="00C46145">
            <w:pPr>
              <w:pStyle w:val="Tableau"/>
              <w:rPr>
                <w:sz w:val="22"/>
                <w:szCs w:val="21"/>
              </w:rPr>
            </w:pPr>
            <w:r w:rsidRPr="00FC6A11">
              <w:rPr>
                <w:sz w:val="22"/>
                <w:szCs w:val="21"/>
              </w:rPr>
              <w:t>Murillo et al (2016)</w:t>
            </w:r>
          </w:p>
        </w:tc>
        <w:tc>
          <w:tcPr>
            <w:tcW w:w="1250" w:type="pct"/>
            <w:tcBorders>
              <w:top w:val="single" w:sz="2" w:space="0" w:color="auto"/>
              <w:bottom w:val="single" w:sz="2" w:space="0" w:color="auto"/>
            </w:tcBorders>
            <w:shd w:val="clear" w:color="auto" w:fill="auto"/>
            <w:vAlign w:val="center"/>
          </w:tcPr>
          <w:p w14:paraId="193D9725" w14:textId="77777777" w:rsidR="00CA279D" w:rsidRPr="00FC6A11" w:rsidRDefault="00CA279D" w:rsidP="00C46145">
            <w:pPr>
              <w:pStyle w:val="Tableau"/>
              <w:rPr>
                <w:sz w:val="22"/>
                <w:szCs w:val="21"/>
              </w:rPr>
            </w:pPr>
            <w:proofErr w:type="spellStart"/>
            <w:r w:rsidRPr="00FC6A11">
              <w:rPr>
                <w:sz w:val="22"/>
                <w:szCs w:val="21"/>
              </w:rPr>
              <w:t>Inf</w:t>
            </w:r>
            <w:proofErr w:type="spellEnd"/>
            <w:r w:rsidRPr="00FC6A11">
              <w:rPr>
                <w:sz w:val="22"/>
                <w:szCs w:val="21"/>
              </w:rPr>
              <w:t xml:space="preserve">, </w:t>
            </w:r>
            <w:proofErr w:type="spellStart"/>
            <w:r w:rsidRPr="00FC6A11">
              <w:rPr>
                <w:sz w:val="22"/>
                <w:szCs w:val="21"/>
              </w:rPr>
              <w:t>Div</w:t>
            </w:r>
            <w:proofErr w:type="spellEnd"/>
            <w:r w:rsidRPr="00FC6A11">
              <w:rPr>
                <w:sz w:val="22"/>
                <w:szCs w:val="21"/>
              </w:rPr>
              <w:t xml:space="preserve">, </w:t>
            </w:r>
            <w:proofErr w:type="spellStart"/>
            <w:r w:rsidRPr="00FC6A11">
              <w:rPr>
                <w:sz w:val="22"/>
                <w:szCs w:val="21"/>
              </w:rPr>
              <w:t>Cred</w:t>
            </w:r>
            <w:proofErr w:type="spellEnd"/>
          </w:p>
        </w:tc>
        <w:tc>
          <w:tcPr>
            <w:tcW w:w="1250" w:type="pct"/>
            <w:tcBorders>
              <w:top w:val="single" w:sz="2" w:space="0" w:color="auto"/>
              <w:bottom w:val="single" w:sz="2" w:space="0" w:color="auto"/>
            </w:tcBorders>
            <w:shd w:val="clear" w:color="auto" w:fill="auto"/>
            <w:vAlign w:val="center"/>
          </w:tcPr>
          <w:p w14:paraId="6ADC2F7F" w14:textId="77777777" w:rsidR="00CA279D" w:rsidRPr="00FC6A11" w:rsidRDefault="00CA279D" w:rsidP="00C46145">
            <w:pPr>
              <w:pStyle w:val="Tableau"/>
              <w:rPr>
                <w:sz w:val="22"/>
                <w:szCs w:val="21"/>
              </w:rPr>
            </w:pPr>
            <w:r w:rsidRPr="00FC6A11">
              <w:rPr>
                <w:sz w:val="22"/>
                <w:szCs w:val="21"/>
              </w:rPr>
              <w:t>Réseaux sociaux</w:t>
            </w:r>
          </w:p>
        </w:tc>
        <w:tc>
          <w:tcPr>
            <w:tcW w:w="1250" w:type="pct"/>
            <w:tcBorders>
              <w:top w:val="single" w:sz="2" w:space="0" w:color="auto"/>
              <w:bottom w:val="single" w:sz="2" w:space="0" w:color="auto"/>
            </w:tcBorders>
            <w:shd w:val="clear" w:color="auto" w:fill="auto"/>
            <w:vAlign w:val="center"/>
          </w:tcPr>
          <w:p w14:paraId="1C16F8CD" w14:textId="77777777" w:rsidR="00CA279D" w:rsidRPr="00FC6A11" w:rsidRDefault="00CA279D" w:rsidP="00C46145">
            <w:pPr>
              <w:pStyle w:val="Tableau"/>
              <w:rPr>
                <w:sz w:val="22"/>
                <w:szCs w:val="21"/>
              </w:rPr>
            </w:pPr>
            <w:proofErr w:type="spellStart"/>
            <w:r w:rsidRPr="00FC6A11">
              <w:rPr>
                <w:sz w:val="22"/>
                <w:szCs w:val="21"/>
              </w:rPr>
              <w:t>Twitter</w:t>
            </w:r>
            <w:proofErr w:type="spellEnd"/>
          </w:p>
        </w:tc>
      </w:tr>
      <w:tr w:rsidR="00CA279D" w:rsidRPr="00AE3D42" w14:paraId="13362C1D" w14:textId="77777777" w:rsidTr="00C46145">
        <w:trPr>
          <w:trHeight w:val="397"/>
        </w:trPr>
        <w:tc>
          <w:tcPr>
            <w:tcW w:w="1250" w:type="pct"/>
            <w:tcBorders>
              <w:top w:val="single" w:sz="2" w:space="0" w:color="auto"/>
              <w:bottom w:val="single" w:sz="2" w:space="0" w:color="auto"/>
            </w:tcBorders>
            <w:shd w:val="clear" w:color="auto" w:fill="auto"/>
            <w:vAlign w:val="center"/>
          </w:tcPr>
          <w:p w14:paraId="774A4F53" w14:textId="77777777" w:rsidR="00CA279D" w:rsidRPr="00FC6A11" w:rsidRDefault="00CA279D" w:rsidP="00C46145">
            <w:pPr>
              <w:pStyle w:val="Tableau"/>
              <w:rPr>
                <w:sz w:val="22"/>
                <w:szCs w:val="21"/>
              </w:rPr>
            </w:pPr>
            <w:proofErr w:type="spellStart"/>
            <w:r w:rsidRPr="00FC6A11">
              <w:rPr>
                <w:sz w:val="22"/>
                <w:szCs w:val="21"/>
              </w:rPr>
              <w:t>Trivedi</w:t>
            </w:r>
            <w:proofErr w:type="spellEnd"/>
            <w:r w:rsidRPr="00FC6A11">
              <w:rPr>
                <w:sz w:val="22"/>
                <w:szCs w:val="21"/>
              </w:rPr>
              <w:t xml:space="preserve"> (2017)</w:t>
            </w:r>
          </w:p>
        </w:tc>
        <w:tc>
          <w:tcPr>
            <w:tcW w:w="1250" w:type="pct"/>
            <w:tcBorders>
              <w:top w:val="single" w:sz="2" w:space="0" w:color="auto"/>
              <w:bottom w:val="single" w:sz="2" w:space="0" w:color="auto"/>
            </w:tcBorders>
            <w:shd w:val="clear" w:color="auto" w:fill="auto"/>
            <w:vAlign w:val="center"/>
          </w:tcPr>
          <w:p w14:paraId="78D2229A" w14:textId="77777777" w:rsidR="00CA279D" w:rsidRPr="00FC6A11" w:rsidRDefault="00CA279D" w:rsidP="00C46145">
            <w:pPr>
              <w:pStyle w:val="Tableau"/>
              <w:rPr>
                <w:sz w:val="22"/>
                <w:szCs w:val="21"/>
              </w:rPr>
            </w:pPr>
            <w:proofErr w:type="spellStart"/>
            <w:r w:rsidRPr="00FC6A11">
              <w:rPr>
                <w:sz w:val="22"/>
                <w:szCs w:val="21"/>
              </w:rPr>
              <w:t>Inf</w:t>
            </w:r>
            <w:proofErr w:type="spellEnd"/>
            <w:r w:rsidRPr="00FC6A11">
              <w:rPr>
                <w:sz w:val="22"/>
                <w:szCs w:val="21"/>
              </w:rPr>
              <w:t xml:space="preserve">, </w:t>
            </w:r>
            <w:proofErr w:type="spellStart"/>
            <w:r w:rsidRPr="00FC6A11">
              <w:rPr>
                <w:sz w:val="22"/>
                <w:szCs w:val="21"/>
              </w:rPr>
              <w:t>Div</w:t>
            </w:r>
            <w:proofErr w:type="spellEnd"/>
            <w:r w:rsidRPr="00FC6A11">
              <w:rPr>
                <w:sz w:val="22"/>
                <w:szCs w:val="21"/>
              </w:rPr>
              <w:t xml:space="preserve">, </w:t>
            </w:r>
            <w:proofErr w:type="spellStart"/>
            <w:r w:rsidRPr="00FC6A11">
              <w:rPr>
                <w:sz w:val="22"/>
                <w:szCs w:val="21"/>
              </w:rPr>
              <w:t>Cred</w:t>
            </w:r>
            <w:proofErr w:type="spellEnd"/>
          </w:p>
        </w:tc>
        <w:tc>
          <w:tcPr>
            <w:tcW w:w="1250" w:type="pct"/>
            <w:tcBorders>
              <w:top w:val="single" w:sz="2" w:space="0" w:color="auto"/>
              <w:bottom w:val="single" w:sz="2" w:space="0" w:color="auto"/>
            </w:tcBorders>
            <w:shd w:val="clear" w:color="auto" w:fill="auto"/>
            <w:vAlign w:val="center"/>
          </w:tcPr>
          <w:p w14:paraId="30866D1A" w14:textId="77777777" w:rsidR="00CA279D" w:rsidRPr="00FC6A11" w:rsidRDefault="00CA279D" w:rsidP="00C46145">
            <w:pPr>
              <w:pStyle w:val="Tableau"/>
              <w:rPr>
                <w:sz w:val="22"/>
                <w:szCs w:val="21"/>
              </w:rPr>
            </w:pPr>
            <w:r w:rsidRPr="00FC6A11">
              <w:rPr>
                <w:sz w:val="22"/>
                <w:szCs w:val="21"/>
              </w:rPr>
              <w:t>Réseaux sociaux</w:t>
            </w:r>
          </w:p>
        </w:tc>
        <w:tc>
          <w:tcPr>
            <w:tcW w:w="1250" w:type="pct"/>
            <w:tcBorders>
              <w:top w:val="single" w:sz="2" w:space="0" w:color="auto"/>
              <w:bottom w:val="single" w:sz="2" w:space="0" w:color="auto"/>
            </w:tcBorders>
            <w:shd w:val="clear" w:color="auto" w:fill="auto"/>
            <w:vAlign w:val="center"/>
          </w:tcPr>
          <w:p w14:paraId="30143B5D" w14:textId="77777777" w:rsidR="00CA279D" w:rsidRPr="00FC6A11" w:rsidRDefault="00CA279D" w:rsidP="00C46145">
            <w:pPr>
              <w:pStyle w:val="Tableau"/>
              <w:rPr>
                <w:sz w:val="22"/>
                <w:szCs w:val="21"/>
              </w:rPr>
            </w:pPr>
            <w:r w:rsidRPr="00FC6A11">
              <w:rPr>
                <w:sz w:val="22"/>
                <w:szCs w:val="21"/>
              </w:rPr>
              <w:t xml:space="preserve">Facebook et </w:t>
            </w:r>
            <w:proofErr w:type="spellStart"/>
            <w:r w:rsidRPr="00FC6A11">
              <w:rPr>
                <w:sz w:val="22"/>
                <w:szCs w:val="21"/>
              </w:rPr>
              <w:t>Twitter</w:t>
            </w:r>
            <w:proofErr w:type="spellEnd"/>
          </w:p>
        </w:tc>
      </w:tr>
      <w:tr w:rsidR="00CA279D" w:rsidRPr="00AE3D42" w14:paraId="5A2E3BC1" w14:textId="77777777" w:rsidTr="00C46145">
        <w:trPr>
          <w:trHeight w:val="397"/>
        </w:trPr>
        <w:tc>
          <w:tcPr>
            <w:tcW w:w="1250" w:type="pct"/>
            <w:tcBorders>
              <w:top w:val="single" w:sz="2" w:space="0" w:color="auto"/>
              <w:bottom w:val="single" w:sz="2" w:space="0" w:color="auto"/>
            </w:tcBorders>
            <w:shd w:val="clear" w:color="auto" w:fill="auto"/>
            <w:vAlign w:val="center"/>
          </w:tcPr>
          <w:p w14:paraId="20471966" w14:textId="77777777" w:rsidR="00CA279D" w:rsidRPr="00FC6A11" w:rsidRDefault="00CA279D" w:rsidP="00C46145">
            <w:pPr>
              <w:pStyle w:val="Tableau"/>
              <w:rPr>
                <w:sz w:val="22"/>
                <w:szCs w:val="21"/>
              </w:rPr>
            </w:pPr>
            <w:r w:rsidRPr="00FC6A11">
              <w:rPr>
                <w:sz w:val="22"/>
                <w:szCs w:val="21"/>
              </w:rPr>
              <w:t>Dolan (2019)</w:t>
            </w:r>
          </w:p>
        </w:tc>
        <w:tc>
          <w:tcPr>
            <w:tcW w:w="1250" w:type="pct"/>
            <w:tcBorders>
              <w:top w:val="single" w:sz="2" w:space="0" w:color="auto"/>
              <w:bottom w:val="single" w:sz="2" w:space="0" w:color="auto"/>
            </w:tcBorders>
            <w:shd w:val="clear" w:color="auto" w:fill="auto"/>
            <w:vAlign w:val="center"/>
          </w:tcPr>
          <w:p w14:paraId="62A60EC2" w14:textId="77777777" w:rsidR="00CA279D" w:rsidRPr="00FC6A11" w:rsidRDefault="00CA279D" w:rsidP="00C46145">
            <w:pPr>
              <w:pStyle w:val="Tableau"/>
              <w:rPr>
                <w:sz w:val="22"/>
                <w:szCs w:val="21"/>
              </w:rPr>
            </w:pPr>
            <w:proofErr w:type="spellStart"/>
            <w:r w:rsidRPr="00FC6A11">
              <w:rPr>
                <w:sz w:val="22"/>
                <w:szCs w:val="21"/>
              </w:rPr>
              <w:t>Inf</w:t>
            </w:r>
            <w:proofErr w:type="spellEnd"/>
            <w:r w:rsidRPr="00FC6A11">
              <w:rPr>
                <w:sz w:val="22"/>
                <w:szCs w:val="21"/>
              </w:rPr>
              <w:t xml:space="preserve">, </w:t>
            </w:r>
            <w:proofErr w:type="spellStart"/>
            <w:r w:rsidRPr="00FC6A11">
              <w:rPr>
                <w:sz w:val="22"/>
                <w:szCs w:val="21"/>
              </w:rPr>
              <w:t>Div</w:t>
            </w:r>
            <w:proofErr w:type="spellEnd"/>
          </w:p>
        </w:tc>
        <w:tc>
          <w:tcPr>
            <w:tcW w:w="1250" w:type="pct"/>
            <w:tcBorders>
              <w:top w:val="single" w:sz="2" w:space="0" w:color="auto"/>
              <w:bottom w:val="single" w:sz="2" w:space="0" w:color="auto"/>
            </w:tcBorders>
            <w:shd w:val="clear" w:color="auto" w:fill="auto"/>
            <w:vAlign w:val="center"/>
          </w:tcPr>
          <w:p w14:paraId="179104DE" w14:textId="77777777" w:rsidR="00CA279D" w:rsidRPr="00FC6A11" w:rsidRDefault="00CA279D" w:rsidP="00C46145">
            <w:pPr>
              <w:pStyle w:val="Tableau"/>
              <w:rPr>
                <w:sz w:val="22"/>
                <w:szCs w:val="21"/>
              </w:rPr>
            </w:pPr>
            <w:r w:rsidRPr="00FC6A11">
              <w:rPr>
                <w:sz w:val="22"/>
                <w:szCs w:val="21"/>
              </w:rPr>
              <w:t>Réseaux sociaux</w:t>
            </w:r>
          </w:p>
        </w:tc>
        <w:tc>
          <w:tcPr>
            <w:tcW w:w="1250" w:type="pct"/>
            <w:tcBorders>
              <w:top w:val="single" w:sz="2" w:space="0" w:color="auto"/>
              <w:bottom w:val="single" w:sz="2" w:space="0" w:color="auto"/>
            </w:tcBorders>
            <w:shd w:val="clear" w:color="auto" w:fill="auto"/>
            <w:vAlign w:val="center"/>
          </w:tcPr>
          <w:p w14:paraId="31746AB4" w14:textId="77777777" w:rsidR="00CA279D" w:rsidRPr="00FC6A11" w:rsidRDefault="00CA279D" w:rsidP="00C46145">
            <w:pPr>
              <w:pStyle w:val="Tableau"/>
              <w:rPr>
                <w:sz w:val="22"/>
                <w:szCs w:val="21"/>
              </w:rPr>
            </w:pPr>
            <w:r w:rsidRPr="00FC6A11">
              <w:rPr>
                <w:sz w:val="22"/>
                <w:szCs w:val="21"/>
              </w:rPr>
              <w:t>Facebook</w:t>
            </w:r>
          </w:p>
        </w:tc>
      </w:tr>
      <w:tr w:rsidR="00CA279D" w:rsidRPr="00AE3D42" w14:paraId="22215483" w14:textId="77777777" w:rsidTr="00C46145">
        <w:trPr>
          <w:trHeight w:val="397"/>
        </w:trPr>
        <w:tc>
          <w:tcPr>
            <w:tcW w:w="1250" w:type="pct"/>
            <w:tcBorders>
              <w:top w:val="single" w:sz="2" w:space="0" w:color="auto"/>
              <w:bottom w:val="single" w:sz="18" w:space="0" w:color="auto"/>
            </w:tcBorders>
            <w:shd w:val="clear" w:color="auto" w:fill="auto"/>
            <w:vAlign w:val="center"/>
          </w:tcPr>
          <w:p w14:paraId="3AB73614" w14:textId="77777777" w:rsidR="00CA279D" w:rsidRPr="00FC6A11" w:rsidRDefault="00CA279D" w:rsidP="00C46145">
            <w:pPr>
              <w:pStyle w:val="Tableau"/>
              <w:rPr>
                <w:sz w:val="22"/>
                <w:szCs w:val="21"/>
              </w:rPr>
            </w:pPr>
            <w:r w:rsidRPr="00FC6A11">
              <w:rPr>
                <w:sz w:val="22"/>
                <w:szCs w:val="21"/>
              </w:rPr>
              <w:t>Lou &amp; Yuan (2019)</w:t>
            </w:r>
          </w:p>
        </w:tc>
        <w:tc>
          <w:tcPr>
            <w:tcW w:w="1250" w:type="pct"/>
            <w:tcBorders>
              <w:top w:val="single" w:sz="2" w:space="0" w:color="auto"/>
              <w:bottom w:val="single" w:sz="18" w:space="0" w:color="auto"/>
            </w:tcBorders>
            <w:shd w:val="clear" w:color="auto" w:fill="auto"/>
            <w:vAlign w:val="center"/>
          </w:tcPr>
          <w:p w14:paraId="21A26460" w14:textId="77777777" w:rsidR="00CA279D" w:rsidRPr="00FC6A11" w:rsidRDefault="00CA279D" w:rsidP="00C46145">
            <w:pPr>
              <w:pStyle w:val="Tableau"/>
              <w:rPr>
                <w:sz w:val="22"/>
                <w:szCs w:val="21"/>
              </w:rPr>
            </w:pPr>
            <w:proofErr w:type="spellStart"/>
            <w:r w:rsidRPr="00FC6A11">
              <w:rPr>
                <w:sz w:val="22"/>
                <w:szCs w:val="21"/>
              </w:rPr>
              <w:t>Inf</w:t>
            </w:r>
            <w:proofErr w:type="spellEnd"/>
            <w:r w:rsidRPr="00FC6A11">
              <w:rPr>
                <w:sz w:val="22"/>
                <w:szCs w:val="21"/>
              </w:rPr>
              <w:t xml:space="preserve">, </w:t>
            </w:r>
            <w:proofErr w:type="spellStart"/>
            <w:r w:rsidRPr="00FC6A11">
              <w:rPr>
                <w:sz w:val="22"/>
                <w:szCs w:val="21"/>
              </w:rPr>
              <w:t>Div</w:t>
            </w:r>
            <w:proofErr w:type="spellEnd"/>
            <w:r w:rsidRPr="00FC6A11">
              <w:rPr>
                <w:sz w:val="22"/>
                <w:szCs w:val="21"/>
              </w:rPr>
              <w:t xml:space="preserve">, </w:t>
            </w:r>
            <w:proofErr w:type="spellStart"/>
            <w:r w:rsidRPr="00FC6A11">
              <w:rPr>
                <w:sz w:val="22"/>
                <w:szCs w:val="21"/>
              </w:rPr>
              <w:t>Cred</w:t>
            </w:r>
            <w:proofErr w:type="spellEnd"/>
          </w:p>
        </w:tc>
        <w:tc>
          <w:tcPr>
            <w:tcW w:w="1250" w:type="pct"/>
            <w:tcBorders>
              <w:top w:val="single" w:sz="2" w:space="0" w:color="auto"/>
              <w:bottom w:val="single" w:sz="18" w:space="0" w:color="auto"/>
            </w:tcBorders>
            <w:shd w:val="clear" w:color="auto" w:fill="auto"/>
            <w:vAlign w:val="center"/>
          </w:tcPr>
          <w:p w14:paraId="6DF178CF" w14:textId="77777777" w:rsidR="00CA279D" w:rsidRPr="00FC6A11" w:rsidRDefault="00CA279D" w:rsidP="00C46145">
            <w:pPr>
              <w:pStyle w:val="Tableau"/>
              <w:rPr>
                <w:sz w:val="22"/>
                <w:szCs w:val="21"/>
              </w:rPr>
            </w:pPr>
            <w:r w:rsidRPr="00FC6A11">
              <w:rPr>
                <w:sz w:val="22"/>
                <w:szCs w:val="21"/>
              </w:rPr>
              <w:t>Réseaux sociaux</w:t>
            </w:r>
          </w:p>
        </w:tc>
        <w:tc>
          <w:tcPr>
            <w:tcW w:w="1250" w:type="pct"/>
            <w:tcBorders>
              <w:top w:val="single" w:sz="2" w:space="0" w:color="auto"/>
              <w:bottom w:val="single" w:sz="18" w:space="0" w:color="auto"/>
            </w:tcBorders>
            <w:shd w:val="clear" w:color="auto" w:fill="auto"/>
            <w:vAlign w:val="center"/>
          </w:tcPr>
          <w:p w14:paraId="63B49768" w14:textId="77777777" w:rsidR="00CA279D" w:rsidRPr="00FC6A11" w:rsidRDefault="00CA279D" w:rsidP="00C46145">
            <w:pPr>
              <w:pStyle w:val="Tableau"/>
              <w:rPr>
                <w:sz w:val="22"/>
                <w:szCs w:val="21"/>
              </w:rPr>
            </w:pPr>
            <w:r w:rsidRPr="00FC6A11">
              <w:rPr>
                <w:sz w:val="22"/>
                <w:szCs w:val="21"/>
              </w:rPr>
              <w:t xml:space="preserve">Facebook et </w:t>
            </w:r>
            <w:proofErr w:type="spellStart"/>
            <w:r w:rsidRPr="00FC6A11">
              <w:rPr>
                <w:sz w:val="22"/>
                <w:szCs w:val="21"/>
              </w:rPr>
              <w:t>Twitter</w:t>
            </w:r>
            <w:proofErr w:type="spellEnd"/>
          </w:p>
        </w:tc>
      </w:tr>
    </w:tbl>
    <w:p w14:paraId="73B3F65C" w14:textId="48FDA2A8" w:rsidR="00CA279D" w:rsidRDefault="00AA2D42" w:rsidP="00CA279D">
      <w:r>
        <w:t>E</w:t>
      </w:r>
      <w:r w:rsidR="00CA279D" w:rsidRPr="00481670">
        <w:t>n psychologie sociale comme en comportement du don, le partage</w:t>
      </w:r>
      <w:r w:rsidR="00CA279D">
        <w:t xml:space="preserve"> par exemple, une forme d’interaction avec le contenu sur les réseaux sociaux,</w:t>
      </w:r>
      <w:r w:rsidR="00CA279D" w:rsidRPr="00481670">
        <w:t xml:space="preserve"> est considéré comme une conséquence typique des émotions </w:t>
      </w:r>
      <w:r w:rsidR="00CA279D">
        <w:fldChar w:fldCharType="begin" w:fldLock="1"/>
      </w:r>
      <w:r w:rsidR="00CA279D">
        <w:instrText>ADDIN CSL_CITATION {"citationItems":[{"id":"ITEM-1","itemData":{"DOI":"10.2139/ssrn.1015507","ISSN":"1556-5068","abstract":"We present an overview of the academic literature on philanthropy, divided in two parts. In part one, we discuss the question of who gives how much; in part two, we discuss the question of why people give. In part one, we survey the literature on characteristics of individuals and households that are related to giving. In part two, we identify eight mechanisms as the most important forces that drive giving: (1) awareness of need; (2) solicitation; (3) costs and benefits; (4) altruism; (5) reputation; (6) psychological benefits; (7) values; (8) efficacy. We evaluate the progress in the almost 500 studies we reviewed and suggest directions for future research on philanthropy.","author":[{"dropping-particle":"","family":"Bekkers","given":"René","non-dropping-particle":"","parse-names":false,"suffix":""},{"dropping-particle":"","family":"Wiepking","given":"Pamala","non-dropping-particle":"","parse-names":false,"suffix":""}],"container-title":"SSRN Electronic Journal","id":"ITEM-1","issued":{"date-parts":[["2011"]]},"title":"Generosity and Philanthropy: A Literature Review","type":"article-journal"},"uris":["http://www.mendeley.com/documents/?uuid=be09cb81-d75e-34fd-a880-5bfd5c7d80ed"]},{"id":"ITEM-2","itemData":{"DOI":"10.3917/cips.064.0035","ISSN":"0777-0707","abstract":"We examined the reported reasons of the social sharing and the mental rumination of emotion according to the positive vs. negative valence of the event. One hundred and six participants recalled a recent emotional episode which involved either joy, anger, anxiety, or sadness. They then answered a set of questions. Results showed that memories motives depended on the positive vs. negative valence of the event. Negative memories were related to purposes such as catharsis, understanding, and social support, while positive memories were related to purposes such as recalling, informing, and drawing the listener's attention. (PsycINFO Database Record (c) 2012 APA, all rights reserved) (journal abstract)","author":[{"dropping-particle":"","family":"Delfosse","given":"Céline","non-dropping-particle":"","parse-names":false,"suffix":""},{"dropping-particle":"","family":"Nils","given":"Frédéric","non-dropping-particle":"","parse-names":false,"suffix":""},{"dropping-particle":"","family":"Lasserre","given":"Sophie","non-dropping-particle":"","parse-names":false,"suffix":""},{"dropping-particle":"","family":"Rimé","given":"Bernard","non-dropping-particle":"","parse-names":false,"suffix":""}],"container-title":"Les cahiers internationaux de psychologie sociale","id":"ITEM-2","issue":"4","issued":{"date-parts":[["2015"]]},"page":"35","title":"Les motifs allégués du partage social et de la rumination mentale des émotions : comparaison des épisodes positifs et négatifs","type":"article-journal","volume":"Numéro 64"},"uris":["http://www.mendeley.com/documents/?uuid=1c4c1ecb-672c-36ca-9f2f-4cb2e03af43b"]},{"id":"ITEM-3","itemData":{"DOI":"10.1177/1754073908097189","ISBN":"1754073908099","ISSN":"17540739","PMID":"21824023","abstract":"This review demonstrates that an individualist view of emotion and regulation is untenable. First, I question the plausibility of a developmental shift away from social interdependency in emotion regulation. Second, I show that there are multiple reasons for emotional experiences in adults to elicit a process of social sharing of emotion, and I review the supporting evidence. Third, I look at effects that emotion sharing entails at the interpersonal and at the collective levels. Fourth, I examine the contribution of emotional sharing to emotion regulation together with the relevant empirical evidence. Finally, the various functions that the social sharing of emotion fulfills are reviewed and the relevance of the social sharing of emotion for emotion scientists is discussed.","author":[{"dropping-particle":"","family":"Rimé","given":"Bernard","non-dropping-particle":"","parse-names":false,"suffix":""}],"container-title":"Emotion Review","id":"ITEM-3","issue":"1","issued":{"date-parts":[["2009","1","1"]]},"page":"60-85","publisher":"SAGE PublicationsSage UK: London, England","title":"Emotion Elicits the Social Sharing of Emotion: Theory and Empirical Review","type":"article-journal","volume":"1"},"uris":["http://www.mendeley.com/documents/?uuid=1c34b918-14f4-3968-9f60-ddcd9c6cc239"]},{"id":"ITEM-4","itemData":{"DOI":"10.1080/02699939108411052","ISBN":"0269-9931","ISSN":"14640600","PMID":"5115673","abstract":"Abstract We argue that emotion cannot only be conceived of as a short-lived and intrapersonal phenomenon. Rather, based on five theoretical arguments, we propose that the social sharing of an emotional experience forms an integral part of the emotional processes. A series of six studies investigated different aspects of this hypothesis. Study 1 showed that an overwhelming majority of people reported sharing their emotional experiences and that the memories of these experiences tended to come back spontaneously to their consciousness. No difference was found among emotions. Using a different procedure, Studies 2 and 3 replicated these findings in two different populations. In addition, these studies provided indications that women share their experiences with a wider array of individuals than do men. The first three studies did not find any differences among emotions, but they did not include shame. It could be argued that people are less inclined to socially share shame experiences which are typically eli...","author":[{"dropping-particle":"","family":"Rime","given":"Bernard","non-dropping-particle":"","parse-names":false,"suffix":""},{"dropping-particle":"","family":"Mesquita","given":"Batja","non-dropping-particle":"","parse-names":false,"suffix":""},{"dropping-particle":"","family":"Philippot","given":"Pierre","non-dropping-particle":"","parse-names":false,"suffix":""},{"dropping-particle":"","family":"Boca","given":"Stefano","non-dropping-particle":"","parse-names":false,"suffix":""}],"container-title":"Cognition and Emotion","id":"ITEM-4","issue":"5-6","issued":{"date-parts":[["1991","9"]]},"page":"435-465","publisher":"Taylor &amp; Francis Group","title":"Beyond the Emotional Event: Six Studies on the Social Sharing of Emotion","type":"article-journal","volume":"5"},"uris":["http://www.mendeley.com/documents/?uuid=376d9284-bbd0-3a5e-87cc-9fb31a1590fb"]}],"mendeley":{"formattedCitation":"(Bekkers &amp; Wiepking, 2011a; Delfosse, Nils, Lasserre, &amp; Rimé, 2015; Rimé, 2009; Rime, Mesquita, Philippot, &amp; Boca, 1991)","manualFormatting":"(Bekkers &amp; Wiepking, 2011 a ; Delfosse, Nils, Lasserre, &amp; Rimé, 2015 ; Rimé, 2009 ; Rime, Mesquita, Philippot, &amp; Boca, 1991)","plainTextFormattedCitation":"(Bekkers &amp; Wiepking, 2011a; Delfosse, Nils, Lasserre, &amp; Rimé, 2015; Rimé, 2009; Rime, Mesquita, Philippot, &amp; Boca, 1991)","previouslyFormattedCitation":"(Bekkers &amp; Wiepking, 2011a; Delfosse, Nils, Lasserre, &amp; Rimé, 2015; Rimé, 2009; Rime, Mesquita, Philippot, &amp; Boca, 1991)"},"properties":{"noteIndex":0},"schema":"https://github.com/citation-style-language/schema/raw/master/csl-citation.json"}</w:instrText>
      </w:r>
      <w:r w:rsidR="00CA279D">
        <w:fldChar w:fldCharType="separate"/>
      </w:r>
      <w:r w:rsidR="00CA279D" w:rsidRPr="00200163">
        <w:rPr>
          <w:noProof/>
        </w:rPr>
        <w:t>(Bekkers &amp; Wiepking, 2011</w:t>
      </w:r>
      <w:r w:rsidR="00CA279D">
        <w:rPr>
          <w:noProof/>
        </w:rPr>
        <w:t xml:space="preserve"> </w:t>
      </w:r>
      <w:r w:rsidR="00CA279D" w:rsidRPr="00200163">
        <w:rPr>
          <w:noProof/>
        </w:rPr>
        <w:t>a</w:t>
      </w:r>
      <w:r w:rsidR="00CA279D">
        <w:rPr>
          <w:noProof/>
        </w:rPr>
        <w:t> </w:t>
      </w:r>
      <w:r w:rsidR="00CA279D" w:rsidRPr="00200163">
        <w:rPr>
          <w:noProof/>
        </w:rPr>
        <w:t>; Delfosse, Nils, Lasserre, &amp; Rimé, 2015</w:t>
      </w:r>
      <w:r w:rsidR="00CA279D">
        <w:rPr>
          <w:noProof/>
        </w:rPr>
        <w:t> </w:t>
      </w:r>
      <w:r w:rsidR="00CA279D" w:rsidRPr="00200163">
        <w:rPr>
          <w:noProof/>
        </w:rPr>
        <w:t>; Rimé, 2009</w:t>
      </w:r>
      <w:r w:rsidR="00CA279D">
        <w:rPr>
          <w:noProof/>
        </w:rPr>
        <w:t> </w:t>
      </w:r>
      <w:r w:rsidR="00CA279D" w:rsidRPr="00200163">
        <w:rPr>
          <w:noProof/>
        </w:rPr>
        <w:t>; Rime, Mesquita, Philippot, &amp; Boca, 1991)</w:t>
      </w:r>
      <w:r w:rsidR="00CA279D">
        <w:fldChar w:fldCharType="end"/>
      </w:r>
      <w:r w:rsidR="00CA279D" w:rsidRPr="00481670">
        <w:t xml:space="preserve">. </w:t>
      </w:r>
      <w:r w:rsidR="00CA279D">
        <w:t xml:space="preserve">Il est donc nécessaire de considérer les émotions dans la réflexion sur les caractéristiques d’un message </w:t>
      </w:r>
      <w:proofErr w:type="spellStart"/>
      <w:r w:rsidR="00CA279D">
        <w:t>prosocial</w:t>
      </w:r>
      <w:proofErr w:type="spellEnd"/>
      <w:r w:rsidR="00CA279D">
        <w:t xml:space="preserve"> sur les réseaux sociaux.</w:t>
      </w:r>
    </w:p>
    <w:p w14:paraId="6F31B412" w14:textId="77777777" w:rsidR="008E5608" w:rsidRDefault="008E5608" w:rsidP="008E5608">
      <w:pPr>
        <w:pStyle w:val="Titre2"/>
      </w:pPr>
      <w:bookmarkStart w:id="1" w:name="_Toc32711382"/>
      <w:proofErr w:type="spellStart"/>
      <w:r>
        <w:t>Informativité</w:t>
      </w:r>
      <w:bookmarkEnd w:id="1"/>
      <w:proofErr w:type="spellEnd"/>
    </w:p>
    <w:p w14:paraId="60D5F94B" w14:textId="24BEBA79" w:rsidR="008E5608" w:rsidRDefault="008E5608" w:rsidP="008E5608">
      <w:r>
        <w:t>L’</w:t>
      </w:r>
      <w:proofErr w:type="spellStart"/>
      <w:r w:rsidR="002F2A28">
        <w:t>i</w:t>
      </w:r>
      <w:r>
        <w:t>nformativité</w:t>
      </w:r>
      <w:proofErr w:type="spellEnd"/>
      <w:r>
        <w:t xml:space="preserve"> d’un contenu </w:t>
      </w:r>
      <w:r w:rsidRPr="00E659F7">
        <w:t>est définie comme la capacité d</w:t>
      </w:r>
      <w:r>
        <w:t>’</w:t>
      </w:r>
      <w:r w:rsidRPr="00E659F7">
        <w:t>informer les utilisateurs (</w:t>
      </w:r>
      <w:proofErr w:type="spellStart"/>
      <w:r w:rsidRPr="00E659F7">
        <w:t>Ducoffe</w:t>
      </w:r>
      <w:proofErr w:type="spellEnd"/>
      <w:r w:rsidRPr="00E659F7">
        <w:t>, 1996).</w:t>
      </w:r>
      <w:r>
        <w:t xml:space="preserve"> </w:t>
      </w:r>
      <w:r>
        <w:fldChar w:fldCharType="begin" w:fldLock="1"/>
      </w:r>
      <w:r>
        <w:instrText>ADDIN CSL_CITATION {"citationItems":[{"id":"ITEM-1","itemData":{"DOI":"10.1108/sd.2012.05628haa.014","ISBN":"0022-2437 1547-7193","ISSN":"02580543","PMID":"74279106","abstract":"Why are certain pieces of online content more viral than others? This article takes a psychological approach to understanding diffusion. Using a unique dataset of all the New York Times articles published over a three month period, the authors examine the link between integral affect (i.e., the emotion evoked) and whether content is highly shared. Results suggest a strong relationship between emotion and virality, but indicate that this link is more complex than mere valence alone. Positive content is more viral (than negative content), as is content that inspires awe. But while sad content is less viral, anger or anxiety inducing articles are both more likely to make the paper’s most emailed list. These results hold controlling for how surprising, interesting, or practically useful content is (all of which are positively linked to virality), as well as external drivers of attention (e.g., how prominently articles were featured). The findings shed light on why people share online content, provide insight into how to design effective viral marketing campaigns, and underscore the importance of individual-level psychological processes in shaping collective outcomes.","author":[{"dropping-particle":"","family":"Berger","given":"Jonah","non-dropping-particle":"","parse-names":false,"suffix":""},{"dropping-particle":"","family":"Milkman","given":"Katherine L","non-dropping-particle":"","parse-names":false,"suffix":""}],"container-title":"SSRN","id":"ITEM-1","issue":"2","issued":{"date-parts":[["2017","4","29"]]},"number-of-pages":"192-205","publisher":"American Marketing Association","title":"What Makes Online Content Viral?","type":"report","volume":"49"},"uris":["http://www.mendeley.com/documents/?uuid=37343bc9-26e0-3269-b00c-226a929cd9ff"]}],"mendeley":{"formattedCitation":"(Berger &amp; Milkman, 2017)","manualFormatting":"Berger &amp; Milkman (2017)","plainTextFormattedCitation":"(Berger &amp; Milkman, 2017)","previouslyFormattedCitation":"(Berger &amp; Milkman, 2017)"},"properties":{"noteIndex":0},"schema":"https://github.com/citation-style-language/schema/raw/master/csl-citation.json"}</w:instrText>
      </w:r>
      <w:r>
        <w:fldChar w:fldCharType="separate"/>
      </w:r>
      <w:r w:rsidRPr="006C2780">
        <w:rPr>
          <w:noProof/>
        </w:rPr>
        <w:t xml:space="preserve">Berger &amp; Milkman </w:t>
      </w:r>
      <w:r>
        <w:rPr>
          <w:noProof/>
        </w:rPr>
        <w:t>(</w:t>
      </w:r>
      <w:r w:rsidRPr="006C2780">
        <w:rPr>
          <w:noProof/>
        </w:rPr>
        <w:t>2017)</w:t>
      </w:r>
      <w:r>
        <w:fldChar w:fldCharType="end"/>
      </w:r>
      <w:r>
        <w:t xml:space="preserve"> a mobilisé 7000 articles journalistiques pour conclure que la valeur pratique d’un contenu influence l’interaction avec ce contenu. La valeur pratique, l’aspect utilitaire ou l’utilité d’un contenu fait référence à </w:t>
      </w:r>
      <w:r>
        <w:rPr>
          <w:noProof/>
        </w:rPr>
        <w:t xml:space="preserve">son </w:t>
      </w:r>
      <w:r w:rsidR="002F2A28">
        <w:rPr>
          <w:noProof/>
        </w:rPr>
        <w:t>i</w:t>
      </w:r>
      <w:r>
        <w:rPr>
          <w:noProof/>
        </w:rPr>
        <w:t>nformativité.</w:t>
      </w:r>
    </w:p>
    <w:p w14:paraId="0BC99BAC" w14:textId="5D19B2AF" w:rsidR="008E5608" w:rsidRPr="00CA53A5" w:rsidRDefault="008E5608" w:rsidP="008E5608">
      <w:r>
        <w:t xml:space="preserve">Bien que l’information constitue un facteur important dans la détermination de l’efficacité des publicités </w:t>
      </w:r>
      <w:r>
        <w:fldChar w:fldCharType="begin" w:fldLock="1"/>
      </w:r>
      <w:r>
        <w:instrText>ADDIN CSL_CITATION {"citationItems":[{"id":"ITEM-1","itemData":{"DOI":"10.5897/AJBM11.928","ISBN":"1993-8233","ISSN":"19938233","PMID":"10333017","abstract":"The rapid proliferation of mobile phones along with the technological development has created a whole new marketing medium named mobile advertising. This research investigates the influencing factors in creating positive attitude toward mobile advertising through a survey among Iranian mobile users. The results, conducted on 652 mobile phone users, showed that personalization, informativeness, irritation, credibility, entertainment, and also monetary benefit of mobile advertising are influential in developing positive attitude toward mobile advertising. Examining component variables of influencing factors, the study demonstrates ways of applying features creating positive attitude toward mobile advertising","author":[{"dropping-particle":"","family":"Saadeghvaziri","given":"Faraz","non-dropping-particle":"","parse-names":false,"suffix":""},{"dropping-particle":"","family":"Hosseini","given":"HK","non-dropping-particle":"","parse-names":false,"suffix":""}],"container-title":"African Journal of Business …","id":"ITEM-1","issue":"2","issued":{"date-parts":[["2011","1","18"]]},"page":"394-404","publisher":"Academic Journals","title":"Mobile advertising: An investigation of factors creating positive attitude in Iranian customers","type":"article-journal","volume":"5"},"uris":["http://www.mendeley.com/documents/?uuid=f5f88385-5a2e-368e-a33c-2709f7c54bb5"]},{"id":"ITEM-2","itemData":{"ISBN":"18420206","ISSN":"18420206","PMID":"1270850969","abstract":"The rapid advancement of technology has opened many costeffective avenues for marketers to promote their products. One of the emerging techniques of products promotion through the use of technology is viral marketing that is becoming a popular direct marketing tool for marketers across the world. Therefore, marketers should understand factors that result in increased acceptance of viral marketing by consumers. The present research was conducted to investigate consumers' attitude towards viral marketing in Pakistan. The data was gathered through a five point Likert scale questionnaire from 216 respondents across Pakistan. Correlation and regression analysis were carried out to find out the relationship between dependent and independent variables. The study findings indicate a positive relationship between the independent variables of informativeness, entertainment and source credibility with the dependent variable of attitude towards viral marketing, informativeness and source credibility being the most important attributes affecting attitude towards viral marketing, whereas, irritation has no significant affect on consumers' attitude towards viral marketing. Implications for the marketing managers are to design and deliver viral marketing messages through a credible source that provides informative, entertaining, authentic and trustworthy messages to customers. Moreover, the adoption of permission based marketing concept in viral marketing campaigns may lead to a more positive consumers' attitude towards viral marketing in Pakistan. [PUBLICATION ABSTRACT]","author":[{"dropping-particle":"","family":"Zernigah","given":"Kiani Irshad","non-dropping-particle":"","parse-names":false,"suffix":""},{"dropping-particle":"","family":"Sohail","given":"Kamran","non-dropping-particle":"","parse-names":false,"suffix":""}],"container-title":"Management &amp; Marketing","id":"ITEM-2","issue":"4","issued":{"date-parts":[["2012"]]},"page":"645-662","title":"CONSUMERS'ATTITUDE TOWARDS VIRAL MARKETING IN PAKISTAN","type":"article-journal","volume":"7"},"uris":["http://www.mendeley.com/documents/?uuid=66c61109-621e-362e-adb6-ab673122931c"]}],"mendeley":{"formattedCitation":"(Saadeghvaziri &amp; Hosseini, 2011; Zernigah &amp; Sohail, 2012)","manualFormatting":"(Saadeghvaziri &amp; Hosseini, 2011 ; Zernigah &amp; Sohail, 2012)","plainTextFormattedCitation":"(Saadeghvaziri &amp; Hosseini, 2011; Zernigah &amp; Sohail, 2012)","previouslyFormattedCitation":"(Saadeghvaziri &amp; Hosseini, 2011; Zernigah &amp; Sohail, 2012)"},"properties":{"noteIndex":0},"schema":"https://github.com/citation-style-language/schema/raw/master/csl-citation.json"}</w:instrText>
      </w:r>
      <w:r>
        <w:fldChar w:fldCharType="separate"/>
      </w:r>
      <w:r w:rsidRPr="006A2350">
        <w:rPr>
          <w:noProof/>
        </w:rPr>
        <w:t>(Saadeghvaziri &amp; Hosseini, 2011</w:t>
      </w:r>
      <w:r>
        <w:rPr>
          <w:noProof/>
        </w:rPr>
        <w:t> </w:t>
      </w:r>
      <w:r w:rsidRPr="006A2350">
        <w:rPr>
          <w:noProof/>
        </w:rPr>
        <w:t>; Zernigah &amp; Sohail, 2012)</w:t>
      </w:r>
      <w:r>
        <w:fldChar w:fldCharType="end"/>
      </w:r>
      <w:r>
        <w:t>, son effet sur</w:t>
      </w:r>
      <w:r w:rsidR="00B43CB4">
        <w:t xml:space="preserve"> les</w:t>
      </w:r>
      <w:r>
        <w:t xml:space="preserve"> attitudes et comportements en ligne est un sujet de controverse. </w:t>
      </w:r>
      <w:r>
        <w:fldChar w:fldCharType="begin" w:fldLock="1"/>
      </w:r>
      <w:r>
        <w:instrText>ADDIN CSL_CITATION {"citationItems":[{"id":"ITEM-1","itemData":{"DOI":"10.1145/1964921.1964970","ISBN":"9781450309431","ISSN":"15266133","PMID":"18874621","abstract":"This article presents information on the consumer acceptance of mobile marketing. Since the mid-1990s, the penetration of mobile phones in developed economies has been explosive. Whereas in 1997, only 215 million people were using mobile communication devices worldwide, by 2001 this had grown to a massive 961 million, further growing to 1.16 billion by 2003. The concept of permission marketing addresses the widespread problem of spam in new media communication by demanding the explicit agreement of the addressee to receive marketing information. This approach thus recognizes that the majority of anonymous mass advertising is despised by consumers leading them to reject the messages. Geo-location technologies such as the Global Positioning System or Cell of Origin enable operators to localize the user and to adapt the marketing impulse to his current position. By utilizing these technologies consumers can be informed about new product offers at the point-of-sale thereby inducing them to engage in impulse purchases.","author":[{"dropping-particle":"","family":"Bauer","given":"Hans H.","non-dropping-particle":"","parse-names":false,"suffix":""},{"dropping-particle":"","family":"Barnes","given":"Stuart J","non-dropping-particle":"","parse-names":false,"suffix":""},{"dropping-particle":"","family":"Reichardt","given":"Tina","non-dropping-particle":"","parse-names":false,"suffix":""},{"dropping-particle":"","family":"Neumann","given":"Marcus M.","non-dropping-particle":"","parse-names":false,"suffix":""}],"container-title":"Journal of Electronic Commerce Researc","id":"ITEM-1","issue":"3","issued":{"date-parts":[["2005"]]},"page":"181-192","title":"Driving consumer acceptance of mobile marketing a theoretical framework and empirical study","type":"article-journal","volume":"6"},"uris":["http://www.mendeley.com/documents/?uuid=f2738155-8de5-364f-bd30-139bde9f5ed3"]}],"mendeley":{"formattedCitation":"(Bauer, Barnes, Reichardt, &amp; Neumann, 2005)","manualFormatting":"Bauer, Barnes, Reichardt, &amp; Neumann (2005)","plainTextFormattedCitation":"(Bauer, Barnes, Reichardt, &amp; Neumann, 2005)","previouslyFormattedCitation":"(Bauer, Barnes, Reichardt, &amp; Neumann, 2005)"},"properties":{"noteIndex":0},"schema":"https://github.com/citation-style-language/schema/raw/master/csl-citation.json"}</w:instrText>
      </w:r>
      <w:r>
        <w:fldChar w:fldCharType="separate"/>
      </w:r>
      <w:r w:rsidRPr="0029499D">
        <w:rPr>
          <w:noProof/>
        </w:rPr>
        <w:t>Bauer, Barnes, Reichardt, &amp; Neumann</w:t>
      </w:r>
      <w:r>
        <w:rPr>
          <w:noProof/>
        </w:rPr>
        <w:t xml:space="preserve"> (</w:t>
      </w:r>
      <w:r w:rsidRPr="0029499D">
        <w:rPr>
          <w:noProof/>
        </w:rPr>
        <w:t>2005)</w:t>
      </w:r>
      <w:r>
        <w:fldChar w:fldCharType="end"/>
      </w:r>
      <w:r>
        <w:t xml:space="preserve"> montrent que l’influence de l’aspect utilitaire d’un contenu en ligne n’a pas d’effet significatif sur l’attitude et le comportement de l’utilisateur. Néanmoins, d’autres </w:t>
      </w:r>
      <w:r w:rsidRPr="00CA53A5">
        <w:t>travaux révèlent une relation positive entre</w:t>
      </w:r>
      <w:r>
        <w:t xml:space="preserve"> l’</w:t>
      </w:r>
      <w:proofErr w:type="spellStart"/>
      <w:r w:rsidR="002F2A28">
        <w:t>i</w:t>
      </w:r>
      <w:r>
        <w:t>nformativité</w:t>
      </w:r>
      <w:proofErr w:type="spellEnd"/>
      <w:r>
        <w:t xml:space="preserve"> </w:t>
      </w:r>
      <w:r w:rsidRPr="00CA53A5">
        <w:t xml:space="preserve">et les attitudes envers le contenu publicitaire en ligne </w:t>
      </w:r>
      <w:r w:rsidRPr="00CA53A5">
        <w:fldChar w:fldCharType="begin" w:fldLock="1"/>
      </w:r>
      <w:r>
        <w:instrText>ADDIN CSL_CITATION {"citationItems":[{"id":"ITEM-1","itemData":{"author":[{"dropping-particle":"","family":"Muzaffar","given":"Faria","non-dropping-particle":"","parse-names":false,"suffix":""},{"dropping-particle":"","family":"Kamran","given":"S","non-dropping-particle":"","parse-names":false,"suffix":""}],"container-title":"Interdisciplinary Journal of Contemporary Research in …","id":"ITEM-1","issued":{"date-parts":[["2011"]]},"page":"230-246","title":"SMS Advertising: Youth Attitude towards Perceived Informativeness, Irritation and Credibility","type":"article-journal"},"uris":["http://www.mendeley.com/documents/?uuid=4881786d-887d-3784-b6c9-9a24ff773b6c"]},{"id":"ITEM-2","itemData":{"DOI":"10.5171/2010.130147","abstract":"The growth of mobile devices has created a new communication channel for companies. The use of Short Messaging Service (SMS) allows marketers to directly communicate with their consumers anytime and anyplace making mobile advertising an ideal advertising tool. Borrowing the technology acceptance model (TAM) we use utilitarian (informativeness) and hedonic aspects (entertainment) of mobile advertising in order to investigate how these aspects affect consumers´ attitudes toward mobile advertising; to contrast the impact of general opinion about advertising on mobile attitudes; and to study the relationship between attitudes on behavioral intentions in mobile environments. Data were collected from 429 users of different countries. Structural modeling tec</w:instrText>
      </w:r>
      <w:r w:rsidRPr="00C15B70">
        <w:rPr>
          <w:lang w:val="en-US"/>
        </w:rPr>
        <w:instrText>hniques were applied to analyze the data. The results indicate that attitude toward mobile advertising depend on the level of entertainment and informativeness of a mobile advertising and there is a direct relationship between consumer attitudes and consumer behavior. Finally, some implications for practice are discussed.","author":[{"dropping-particle":"","family":"Blanco","given":"Carlos","non-dropping-particle":"","parse-names":false,"suffix":""},{"dropping-particle":"","family":"Blasco","given":"Miguel","non-dropping-particle":"","parse-names":false,"suffix":""},{"dropping-particle":"","family":"Azorín","given":"Isabel","non-dropping-particle":"","parse-names":false,"suffix":""}],"container-title":"Communications of the IBIMA","id":"ITEM-2","issued":{"date-parts":[["2012"]]},"page":"1-10","title":"Entertainment and Informativeness as Precursory Factors of Successful Mobile Advertising Messages","type":"article-journal"},"uris":["http://www.mendeley.com/documents/?uuid=c27d77bb-9f6c-3a12-bc0a-931fda6f9cce"]}],"mendeley":{"formattedCitation":"(Blanco, Blasco, &amp; Azorín, 2012; Muzaffar &amp; Kamran, 2011)","manualFormatting":"(Blanco, Blasco, &amp; Azorín, 2012 ; Muzaffar &amp; Kamran, 2011)","plainTextFormattedCitation":"(Blanco, Blasco, &amp; Azorín, 2012; Muzaffar &amp; Kamran, 2011)","previouslyFormattedCitation":"(Blanco, Blasco, &amp; Azorín, 2012; Muzaffar &amp; Kamran, 2011)"},"properties":{"noteIndex":0},"schema":"https://github.com/citation-style-language/schema/raw/master/csl-citation.json"}</w:instrText>
      </w:r>
      <w:r w:rsidRPr="00CA53A5">
        <w:fldChar w:fldCharType="separate"/>
      </w:r>
      <w:r w:rsidRPr="007146A3">
        <w:rPr>
          <w:noProof/>
          <w:lang w:val="en-US"/>
        </w:rPr>
        <w:t>(Blanco, Blasco, &amp; Azorín, 2012</w:t>
      </w:r>
      <w:r>
        <w:rPr>
          <w:noProof/>
          <w:lang w:val="en-US"/>
        </w:rPr>
        <w:t> </w:t>
      </w:r>
      <w:r w:rsidRPr="007146A3">
        <w:rPr>
          <w:noProof/>
          <w:lang w:val="en-US"/>
        </w:rPr>
        <w:t>; Muzaffar &amp; Kamran, 2011)</w:t>
      </w:r>
      <w:r w:rsidRPr="00CA53A5">
        <w:fldChar w:fldCharType="end"/>
      </w:r>
      <w:r w:rsidRPr="007146A3">
        <w:rPr>
          <w:lang w:val="en-US"/>
        </w:rPr>
        <w:t>.</w:t>
      </w:r>
      <w:r w:rsidRPr="00CA53A5">
        <w:fldChar w:fldCharType="begin" w:fldLock="1"/>
      </w:r>
      <w:r w:rsidRPr="007146A3">
        <w:rPr>
          <w:lang w:val="en-US"/>
        </w:rPr>
        <w:instrText>ADDIN CSL_CITATION {"citationItems":[{"id":"ITEM-1","itemData":{"DOI":"10.1145/641205.641211","ISBN":"0001-0782","ISSN":"00010782","abstract":"This article discusses the role of building customer trust in the field of mobile commerce and also focuses on concepts relating to trust building. Because trust is not only time-consuming to engender, but also fragile and easily destroyed, the process of continuous trust development deserves special attention. Many successful methods adopted by e-commerce companies to overcome trust barriers are also applicable to mobile commerce. Mobile commerce, the emerging subset of e-commerce also known as mobile e-commerce or m-commerce, faces the same problems troubling e-commerce--plus a few of its own. Gaining customer trust in mobile commerce, which uses radio-based wireless devices to conduct business transactions over the Web-based e-commerce system, is a particularly daunting task because of its unique features. Customer trust is crucial for the growth and success of mobile commerce. However, building customer trust is a complex process that involves technology and business practices, as well as movement from initial trust formation to continuous trust development.","author":[{"dropping-particle":"","family":"Siau","given":"Keng","non-dropping-particle":"","parse-names":false,"suffix":""},{"dropping-particle":"","family":"Shen","given":"Zixing","non-dropping-particle":"","parse-names":false,"suffix":""}],"container-title":"Communications of the ACM","id":"ITEM-1","issue":"4","issued":{"date-parts":[["2003","4","1"]]},"page":"91-94","title":"Building customer trust in mobile commerce","type":"article-journal","volume":"46"},"uris":["http://www.mendeley.com/documents/?uuid=f335964b-37ab-35ec-af58-cc0864782cbe"]},{"id":"ITEM-2","itemData":{"DOI":"10.5171/2010.130147","abstract":"The growth of mobile devices has created a new communication channel for companies. The use of Short Messaging Service (SMS) allows marketers to directly communicate with their consumers anytime and anyplace making mobile advertising an ideal advertising tool. Borrowing the technology acceptance model (TAM) we use utilitarian (informativeness) and hedonic aspects (entertainment) of mobile advertising in order to investigate how these aspects affect consumers´ attitudes toward mobile advertising; to contrast the impact of general opinion about advertising on mobile attitudes; and to study the relationship between attitudes on behavioral intentions in mobile environ</w:instrText>
      </w:r>
      <w:r w:rsidRPr="006B28F0">
        <w:rPr>
          <w:lang w:val="en-US"/>
        </w:rPr>
        <w:instrText>ments. Data were collected from 429 users of different countries. Structural modeling techniques were applied to analyze the data. The results indicate that attitude toward mobile advertising depend on the level of entertainment and informativeness of a mobile advertising and there is a direct relationship between consumer attitudes and consumer behavior. Finally, some implications for practice are discussed.","author":[{"dropping-particle":"","family":"Blanco","given":"Carlos","non-dropping-particle":"","parse-names":false,"suffix":""},{"dropping-particle":"","family":"Blasco","given":"Miguel","non-dropping-particle":"","parse-names":false,"suffix":""},{"dropping-particle":"","family":"Azorín","given":"Isabel","non-dropping-particle":"","parse-names":false,"suffix":""}],"container-title":"Communications of the IBIMA","id":"ITEM-2","issued":{"date-parts":[["2012"]]},"page":"1-10","title":"Entertainment and Informativeness as Precursory Factors of Successful Mobile Advertising Messages","type":"article-journal"},"uris":["http://www.mendeley.com/documents/?uuid=c27d77bb-9f6c-3a12-bc0a-931fda6f9cce"]}],"mendeley":{"formattedCitation":"(Blanco et al., 2012; Siau &amp; Shen, 2003)","manualFormatting":" Siau et Shen (2003)","plainTextFormattedCitation":"(Blanco et al., 2012; Siau &amp; Shen, 2003)","previouslyFormattedCitation":"(Blanco et al., 2012; Siau &amp; Shen, 2003)"},"properties":{"noteIndex":0},"schema":"https://github.com/citation-style-language/schema/raw/master/csl-citation.json"}</w:instrText>
      </w:r>
      <w:r w:rsidRPr="00CA53A5">
        <w:fldChar w:fldCharType="separate"/>
      </w:r>
      <w:r w:rsidRPr="006B28F0">
        <w:rPr>
          <w:noProof/>
          <w:lang w:val="en-US"/>
        </w:rPr>
        <w:t xml:space="preserve"> Siau et Shen (2003)</w:t>
      </w:r>
      <w:r w:rsidRPr="00CA53A5">
        <w:fldChar w:fldCharType="end"/>
      </w:r>
      <w:r w:rsidRPr="006B28F0">
        <w:rPr>
          <w:lang w:val="en-US"/>
        </w:rPr>
        <w:t xml:space="preserve"> </w:t>
      </w:r>
      <w:proofErr w:type="spellStart"/>
      <w:r w:rsidRPr="006B28F0">
        <w:rPr>
          <w:lang w:val="en-US"/>
        </w:rPr>
        <w:t>ont</w:t>
      </w:r>
      <w:proofErr w:type="spellEnd"/>
      <w:r w:rsidRPr="006B28F0">
        <w:rPr>
          <w:lang w:val="en-US"/>
        </w:rPr>
        <w:t xml:space="preserve"> </w:t>
      </w:r>
      <w:proofErr w:type="spellStart"/>
      <w:r w:rsidRPr="006B28F0">
        <w:rPr>
          <w:lang w:val="en-US"/>
        </w:rPr>
        <w:t>souligné</w:t>
      </w:r>
      <w:proofErr w:type="spellEnd"/>
      <w:r w:rsidRPr="006B28F0">
        <w:rPr>
          <w:lang w:val="en-US"/>
        </w:rPr>
        <w:t xml:space="preserve"> </w:t>
      </w:r>
      <w:proofErr w:type="spellStart"/>
      <w:r w:rsidRPr="006B28F0">
        <w:rPr>
          <w:lang w:val="en-US"/>
        </w:rPr>
        <w:t>qu’un</w:t>
      </w:r>
      <w:proofErr w:type="spellEnd"/>
      <w:r w:rsidRPr="006B28F0">
        <w:rPr>
          <w:lang w:val="en-US"/>
        </w:rPr>
        <w:t xml:space="preserve"> </w:t>
      </w:r>
      <w:proofErr w:type="spellStart"/>
      <w:r w:rsidRPr="006B28F0">
        <w:rPr>
          <w:lang w:val="en-US"/>
        </w:rPr>
        <w:t>contenu</w:t>
      </w:r>
      <w:proofErr w:type="spellEnd"/>
      <w:r w:rsidRPr="006B28F0">
        <w:rPr>
          <w:lang w:val="en-US"/>
        </w:rPr>
        <w:t xml:space="preserve"> en </w:t>
      </w:r>
      <w:proofErr w:type="spellStart"/>
      <w:r w:rsidRPr="006B28F0">
        <w:rPr>
          <w:lang w:val="en-US"/>
        </w:rPr>
        <w:t>ligne</w:t>
      </w:r>
      <w:proofErr w:type="spellEnd"/>
      <w:r w:rsidRPr="006B28F0">
        <w:rPr>
          <w:lang w:val="en-US"/>
        </w:rPr>
        <w:t xml:space="preserve"> </w:t>
      </w:r>
      <w:proofErr w:type="spellStart"/>
      <w:r w:rsidRPr="006B28F0">
        <w:rPr>
          <w:lang w:val="en-US"/>
        </w:rPr>
        <w:t>peu</w:t>
      </w:r>
      <w:proofErr w:type="spellEnd"/>
      <w:r w:rsidRPr="006B28F0">
        <w:rPr>
          <w:lang w:val="en-US"/>
        </w:rPr>
        <w:t xml:space="preserve"> </w:t>
      </w:r>
      <w:proofErr w:type="spellStart"/>
      <w:r w:rsidRPr="006B28F0">
        <w:rPr>
          <w:lang w:val="en-US"/>
        </w:rPr>
        <w:t>informatif</w:t>
      </w:r>
      <w:proofErr w:type="spellEnd"/>
      <w:r w:rsidRPr="006B28F0">
        <w:rPr>
          <w:lang w:val="en-US"/>
        </w:rPr>
        <w:t xml:space="preserve"> </w:t>
      </w:r>
      <w:proofErr w:type="spellStart"/>
      <w:proofErr w:type="gramStart"/>
      <w:r w:rsidRPr="006B28F0">
        <w:rPr>
          <w:lang w:val="en-US"/>
        </w:rPr>
        <w:t>est</w:t>
      </w:r>
      <w:proofErr w:type="spellEnd"/>
      <w:proofErr w:type="gramEnd"/>
      <w:r w:rsidRPr="006B28F0">
        <w:rPr>
          <w:lang w:val="en-US"/>
        </w:rPr>
        <w:t xml:space="preserve"> </w:t>
      </w:r>
      <w:proofErr w:type="spellStart"/>
      <w:r w:rsidRPr="006B28F0">
        <w:rPr>
          <w:lang w:val="en-US"/>
        </w:rPr>
        <w:t>perçu</w:t>
      </w:r>
      <w:proofErr w:type="spellEnd"/>
      <w:r w:rsidRPr="006B28F0">
        <w:rPr>
          <w:lang w:val="en-US"/>
        </w:rPr>
        <w:t xml:space="preserve"> </w:t>
      </w:r>
      <w:proofErr w:type="spellStart"/>
      <w:r w:rsidRPr="006B28F0">
        <w:rPr>
          <w:lang w:val="en-US"/>
        </w:rPr>
        <w:t>comme</w:t>
      </w:r>
      <w:proofErr w:type="spellEnd"/>
      <w:r w:rsidRPr="006B28F0">
        <w:rPr>
          <w:lang w:val="en-US"/>
        </w:rPr>
        <w:t xml:space="preserve"> </w:t>
      </w:r>
      <w:proofErr w:type="spellStart"/>
      <w:r w:rsidRPr="006B28F0">
        <w:rPr>
          <w:lang w:val="en-US"/>
        </w:rPr>
        <w:t>ennuyeux</w:t>
      </w:r>
      <w:proofErr w:type="spellEnd"/>
      <w:r w:rsidRPr="006B28F0">
        <w:rPr>
          <w:lang w:val="en-US"/>
        </w:rPr>
        <w:t xml:space="preserve">. </w:t>
      </w:r>
      <w:r w:rsidRPr="00CA53A5">
        <w:t xml:space="preserve">D’autres travaux vont également dans ce sens et expliquent qu’un contenu informatif conduit à un plus grand nombre d’interactions lorsque l’engagement cognitif est important </w:t>
      </w:r>
      <w:r w:rsidRPr="00CA53A5">
        <w:fldChar w:fldCharType="begin" w:fldLock="1"/>
      </w:r>
      <w:r w:rsidRPr="00CA53A5">
        <w:instrText>ADDIN CSL_CITATION {"citationItems":[{"id":"ITEM-1","itemData":{"DOI":"10.2501/S0021849907070547","ISSN":"17401909","abstract":"To investigate the determinants of the effects of a viral campaign, we employ the classical framework of a persuasive communication model, designated as \"Who says what to whom in which channel and with what effect?\" We also consider theories of consumer value, personality, word-of-mouth communication, and source credibility. On the basis of an experiment conducted in Taiwan, we find four main results. First, message recipients who receive emails from close interpersonal sources are more willing to forward them than messages from unfamiliar interpersonal or commercial sources. Second, those who receive more utilitarian or more hedonic messages are more willing to forward them. Third, those who score high on extraversion and openness and low on conscientiousness traits are more willing to forward a marketing message to others. Fourth, those who access the internet via a broadband connection are more willing to forward the message than are those who use dial-up modems. [ABSTRACT FROM AUTHOR] Copyright of Journal of Advertising Research is the property of Warc LTD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Abstracts.)","author":[{"dropping-particle":"","family":"Chiu","given":"Hung Chang","non-dropping-particle":"","parse-names":false,"suffix":""},{"dropping-particle":"","family":"Hsieh","given":"Yi Ching","non-dropping-particle":"","parse-names":false,"suffix":""},{"dropping-particle":"","family":"Kao","given":"Ya Hui","non-dropping-particle":"","parse-names":false,"suffix":""},{"dropping-particle":"","family":"Lee","given":"Monle","non-dropping-particle":"","parse-names":false,"suffix":""}],"container-title":"Journal of Advertising Research","id":"ITEM-1","issue":"4","issued":{"date-parts":[["2014"]]},"publisher":"World Advertising Research Center","title":"The determinants of email receivers' disseminating behaviors on the internet","type":"article-journal","volume":"47"},"uris":["http://www.mendeley.com/documents/?uuid=9c5cc3b4-1e26-3456-be7a-2acb90904877"]}],"mendeley":{"formattedCitation":"(Chiu, Hsieh, Kao, &amp; Lee, 2014)","plainTextFormattedCitation":"(Chiu, Hsieh, Kao, &amp; Lee, 2014)","previouslyFormattedCitation":"(Chiu, Hsieh, Kao, &amp; Lee, 2014)"},"properties":{"noteIndex":0},"schema":"https://github.com/citation-style-language/schema/raw/master/csl-citation.json"}</w:instrText>
      </w:r>
      <w:r w:rsidRPr="00CA53A5">
        <w:fldChar w:fldCharType="separate"/>
      </w:r>
      <w:r w:rsidRPr="00CA53A5">
        <w:rPr>
          <w:noProof/>
        </w:rPr>
        <w:t>(Chiu, Hsieh, Kao, &amp; Lee, 2014)</w:t>
      </w:r>
      <w:r w:rsidRPr="00CA53A5">
        <w:fldChar w:fldCharType="end"/>
      </w:r>
      <w:r w:rsidRPr="00CA53A5">
        <w:t>.</w:t>
      </w:r>
    </w:p>
    <w:p w14:paraId="5065DEC3" w14:textId="5F44A46C" w:rsidR="008E5608" w:rsidRDefault="008E5608" w:rsidP="008E5608">
      <w:r w:rsidRPr="00CA53A5">
        <w:t>Les quelques travaux qui ont traité l’</w:t>
      </w:r>
      <w:proofErr w:type="spellStart"/>
      <w:r w:rsidR="002F2A28">
        <w:t>i</w:t>
      </w:r>
      <w:r w:rsidRPr="00CA53A5">
        <w:t>nformativité</w:t>
      </w:r>
      <w:proofErr w:type="spellEnd"/>
      <w:r w:rsidRPr="00CA53A5">
        <w:t xml:space="preserve"> d’une sollicitation de don montrent</w:t>
      </w:r>
      <w:r>
        <w:t xml:space="preserve"> que le comportement de don </w:t>
      </w:r>
      <w:r w:rsidRPr="00256B33">
        <w:t>est dans de nombreux cas une réponse émotionnelle presque automatique</w:t>
      </w:r>
      <w:r>
        <w:t xml:space="preserve"> </w:t>
      </w:r>
      <w:r>
        <w:fldChar w:fldCharType="begin" w:fldLock="1"/>
      </w:r>
      <w:r>
        <w:instrText>ADDIN CSL_CITATION {"citationItems":[{"id":"ITEM-1","itemData":{"DOI":"10.1177/0899764010380927","ISBN":"0899764010","ISSN":"08997640","PMID":"21675331","abstract":"A Literature Review of Empirical Studies of Philanthropy: Eight Mechanisms That Drive Charitable Giving Nonprofit and Voluntary Sector Quarterly XX(X) 1 –50 © 2010 SAGE Publications Reprints and permission: http://www. sagepub.com/journalsPermissions.nav DOI: 10.1177/0899764010380927 http://nvsq.sagepub.com René Bekkers1 and Pamala Wiepking1 Abstract The authors present an overview of the academic literature on charitable giving based on a literature review of more than 500 articles. They structure their review around the central question of why people donate money to charitable organizations. We identify eight mechanisms as the most important forces that drive charitable giving: (a) awareness of need; (b) solicitation; (c) costs and benefits; (d) altruism; (e) reputation; (f) psychological benefits; (g) values; (h) efficacy. These mechanisms can provide a basic theoretical framework for future research explaining charitable giving.","author":[{"dropping-particle":"","family":"Bekkers","given":"René","non-dropping-particle":"","parse-names":false,"suffix":""},{"dropping-particle":"","family":"Wiepking","given":"Pamala","non-dropping-particle":"","parse-names":false,"suffix":""}],"container-title":"Nonprofit and Voluntary Sector Quarterly","id":"ITEM-1","issue":"5","issued":{"date-parts":[["2011","10","10"]]},"page":"924-973","publisher":"SAGE PublicationsSage CA: Los Angeles, CA","title":"A literature review of empirical studies of philanthropy: Eight mechanisms that drive charitable giving","type":"article","volume":"40"},"uris":["http://www.mendeley.com/documents/?uuid=d760affa-4163-33f4-a066-a883e5c6d03b"]}],"mendeley":{"formattedCitation":"(Bekkers &amp; Wiepking, 2011b)","manualFormatting":"(Bekkers &amp; Wiepking, 2011)","plainTextFormattedCitation":"(Bekkers &amp; Wiepking, 2011b)","previouslyFormattedCitation":"(Bekkers &amp; Wiepking, 2011b)"},"properties":{"noteIndex":0},"schema":"https://github.com/citation-style-language/schema/raw/master/csl-citation.json"}</w:instrText>
      </w:r>
      <w:r>
        <w:fldChar w:fldCharType="separate"/>
      </w:r>
      <w:r w:rsidRPr="005E072C">
        <w:rPr>
          <w:noProof/>
        </w:rPr>
        <w:t>(Bekkers &amp; Wiepking, 2011)</w:t>
      </w:r>
      <w:r>
        <w:fldChar w:fldCharType="end"/>
      </w:r>
      <w:r w:rsidRPr="00256B33">
        <w:t>.</w:t>
      </w:r>
      <w:r>
        <w:t xml:space="preserve"> </w:t>
      </w:r>
      <w:r>
        <w:fldChar w:fldCharType="begin" w:fldLock="1"/>
      </w:r>
      <w:r>
        <w:instrText>ADDIN CSL_CITATION {"citationItems":[{"id":"ITEM-1","itemData":{"DOI":"10.1177/2051570716689241","ISSN":"20515707","abstract":"This article analyses the effect of negative emotions and empathy generated by emotional charities' campaigns on several indicators of advertising effectiveness. The results show that in the context of prosocial behaviours, negative emotions elicited by the campaign enhance the persuasion and this effect is partly transmitted by the empathic response. In addition, three cognitive variables (efficacy of the solution, selfefficacy and cause involvement) interact with negative emotions through a moderated mediation process. The implications of these results that contrast with the literature are then discussed. [ABSTRACT FROM AUTHOR]","author":[{"dropping-particle":"","family":"Albouy","given":"Jeanne","non-dropping-particle":"","parse-names":false,"suffix":""}],"container-title":"Recherche et Applications en Marketing","id":"ITEM-1","issue":"2","issued":{"date-parts":[["2017","6","14"]]},"page":"4-25","title":"Emotions and prosocial behaviours: A study of the effectiveness of shocking charity campaigns","type":"article-journal","volume":"32"},"uris":["http://www.mendeley.com/documents/?uuid=20a2b361-7ac1-3511-8ebf-6837c22df243"]}],"mendeley":{"formattedCitation":"(Albouy, 2017)","manualFormatting":"Albouy (2017)","plainTextFormattedCitation":"(Albouy, 2017)","previouslyFormattedCitation":"(Albouy, 2017)"},"properties":{"noteIndex":0},"schema":"https://github.com/citation-style-language/schema/raw/master/csl-citation.json"}</w:instrText>
      </w:r>
      <w:r>
        <w:fldChar w:fldCharType="separate"/>
      </w:r>
      <w:r w:rsidRPr="00256B33">
        <w:rPr>
          <w:noProof/>
        </w:rPr>
        <w:t>Albouy</w:t>
      </w:r>
      <w:r>
        <w:rPr>
          <w:noProof/>
        </w:rPr>
        <w:t xml:space="preserve"> (</w:t>
      </w:r>
      <w:r w:rsidRPr="00256B33">
        <w:rPr>
          <w:noProof/>
        </w:rPr>
        <w:t>2017)</w:t>
      </w:r>
      <w:r>
        <w:fldChar w:fldCharType="end"/>
      </w:r>
      <w:r>
        <w:t xml:space="preserve"> a conclu que l’impact de persuasion d’une sollicitation repose davantage sur la réponse émotionnelle que sur l’</w:t>
      </w:r>
      <w:proofErr w:type="spellStart"/>
      <w:r w:rsidR="002F2A28">
        <w:t>i</w:t>
      </w:r>
      <w:r>
        <w:t>nformativité</w:t>
      </w:r>
      <w:proofErr w:type="spellEnd"/>
      <w:r>
        <w:t>.</w:t>
      </w:r>
    </w:p>
    <w:p w14:paraId="6F1FD167" w14:textId="77777777" w:rsidR="008E5608" w:rsidRDefault="008E5608" w:rsidP="008E5608">
      <w:pPr>
        <w:pStyle w:val="Titre2"/>
      </w:pPr>
      <w:bookmarkStart w:id="2" w:name="_Toc18711073"/>
      <w:bookmarkStart w:id="3" w:name="_Toc32156236"/>
      <w:bookmarkStart w:id="4" w:name="_Toc32273153"/>
      <w:bookmarkStart w:id="5" w:name="_Toc32273892"/>
      <w:bookmarkStart w:id="6" w:name="_Toc32711383"/>
      <w:r>
        <w:t>Crédibilité</w:t>
      </w:r>
      <w:bookmarkEnd w:id="2"/>
      <w:bookmarkEnd w:id="3"/>
      <w:bookmarkEnd w:id="4"/>
      <w:bookmarkEnd w:id="5"/>
      <w:bookmarkEnd w:id="6"/>
    </w:p>
    <w:p w14:paraId="32B15235" w14:textId="77777777" w:rsidR="008E5608" w:rsidRDefault="008E5608" w:rsidP="008E5608">
      <w:r>
        <w:t xml:space="preserve">La crédibilité d’un contenu se définit comme </w:t>
      </w:r>
      <w:r w:rsidRPr="004956E2">
        <w:t xml:space="preserve">le degré </w:t>
      </w:r>
      <w:r>
        <w:t xml:space="preserve">de confiance accordé au message par un </w:t>
      </w:r>
      <w:r w:rsidRPr="004956E2">
        <w:t xml:space="preserve">utilisateur </w:t>
      </w:r>
      <w:r w:rsidRPr="004956E2">
        <w:fldChar w:fldCharType="begin" w:fldLock="1"/>
      </w:r>
      <w:r>
        <w:instrText>ADDIN CSL_CITATION {"citationItems":[{"id":"ITEM-1","itemData":{"DOI":"10.1016/S0963-8687(02)00020-3","ISBN":"0963-8687","ISSN":"09638687","PMID":"7703376","abstract":"This paper develops and tests a model of consumer trust in an electronic commerce vendor. Building consumer trust is a strategic imperative for web-based vendors because trust strongly influences consumer intentions to transact with unfamiliar vendors via the web. Trust allows consumers to overcome perceptions of risk and uncertainty, and to engage in the following three behaviors that are critical to the realization of a web-based vendor's strategic objectives: following advice offered by the web vendor, sharing personal information with the vendor, and purchasing from the vendor's web site. Trust in the vendor is defined as a multi-dimensional construct with two inter-related components - trusting beliefs (perceptions of the competence, benevolence, and integrity of the vendor), and trusting intentions - willingness to depend (that is, a decision to make oneself vulnerable to the vendor). Three factors are proposed for building consumer trust in the vendor: structural assurance (that is, consumer perceptions of the safety of the web environment), perceived web vendor reputation, and perceived web site quality. The model is tested in the context of a hypothetical web site offering legal advice. All three factors significantly influenced consumer trust in the web vendor. That is, these factors, especially web site quality and reputation, are powerful levers that vendors can use to build consumer trust, in order to overcome the negative perceptions people often have about the safety of the web environment. The study also demonstrates that perceived Internet risk negatively affects consumer intentions to transact with a web-based vendor. © 2002 Elsevier Science B.V.","author":[{"dropping-particle":"","family":"Harrison McKnight","given":"D.","non-dropping-particle":"","parse-names":false,"suffix":""},{"dropping-particle":"","family":"Choudhury","given":"Vivek","non-dropping-particle":"","parse-names":false,"suffix":""},{"dropping-particle":"","family":"Kacmar","given":"Charles","non-dropping-particle":"","parse-names":false,"suffix":""}],"container-title":"Journal of Strategic Information Systems","id":"ITEM-1","issue":"3-4","issued":{"date-parts":[["2002","12","1"]]},"page":"297-323","publisher":"North-Holland","title":"The impact of initial consumer trust on intentions to transact with a web site: A trust building model","type":"article-journal","volume":"11"},"uris":["http://www.mendeley.com/documents/?uuid=01bec5ba-d184-35ae-9a65-4f9129dafd2c"]},{"id":"ITEM-2","itemData":{"DOI":"10.1145/301353.301402","ISBN":"00010782","ISSN":"00010782","abstract":"Users want to trust, and generally do. But that trust is undermined, often forever, when the system delivers erroneous information","author":[{"dropping-particle":"","family":"Tseng","given":"Shawn","non-dropping-particle":"","parse-names":false,"suffix":""},{"dropping-particle":"","family":"Fogg","given":"B. J.","non-dropping-particle":"","parse-names":false,"suffix":""}],"container-title":"Communications of the ACM","id":"ITEM-2","issue":"5","issued":{"date-parts":[["2002","5","1"]]},"page":"39-44","publisher":"ACM","title":"Credibility and computing technology","type":"article-journal","volume":"42"},"uris":["http://www.mendeley.com/documents/?uuid=09a751ee-5570-37f3-a413-7a54a6d1ee62"]},{"id":"ITEM-3","itemData":{"DOI":"10.1145/365024.365037","ISBN":"1581133278","abstract":"The credibility of web sites is becoming an increasingly important area to understand. To expand knowledge in this domain, we conducted an online study that investigated how different elements of Web sites affect people’s perception of credibility. Over 1400 people participated in this study, both from the U.S. and Europe, evaluating 51 different Web site elements. The data showed which elements boost and which elements hurt perceptions of Web credibility. Through analysis we found these elements fell into one of seven factors. In order of impact, the five types of elements that increased credibility perceptions were “real-world feel,” “ease of use,” “expertise,” “trustworthiness,” and “tailoring.” The two types of elements that hurt credibility were “commercial implications” and “amateurism.” This large-scale study lays the groundwork for further research into the elements that affect Web credibility. The results also suggest implications for designing credible Web sites.","author":[{"dropping-particle":"","family":"Shon","given":"John","non-dropping-particle":"","parse-names":false,"suffix":""},{"dropping-particle":"","family":"Paul","given":"Jyoti","non-dropping-particle":"","parse-names":false,"suffix":""},{"dropping-particle":"","family":"Fogg","given":"B. J.","non-dropping-particle":"","parse-names":false,"suffix":""},{"dropping-particle":"","family":"Fang","given":"Nicholas","non-dropping-particle":"","parse-names":false,"suffix":""},{"dropping-particle":"","family":"Varma","given":"Chris","non-dropping-particle":"","parse-names":false,"suffix":""},{"dropping-particle":"","family":"Laraki","given":"Othman","non-dropping-particle":"","parse-names":false,"suffix":""},{"dropping-particle":"","family":"Swani","given":"Preeti","non-dropping-particle":"","parse-names":false,"suffix":""},{"dropping-particle":"","family":"Marshall","given":"Jonathan","non-dropping-particle":"","parse-names":false,"suffix":""},{"dropping-particle":"","family":"Treinen","given":"Marissa","non-dropping-particle":"","parse-names":false,"suffix":""},{"dropping-particle":"","family":"Rangnekar","given":"Akshay","non-dropping-particle":"","parse-names":false,"suffix":""},{"dropping-particle":"","family":"Osipovich","given":"Alex","non-dropping-particle":"","parse-names":false,"suffix":""}],"container-title":"Proceedings of the SIGCHI conference on Human factors in computing systems - CHI '01","id":"ITEM-3","issued":{"date-parts":[["2003"]]},"page":"61-68","publisher":"ACM Press","publisher-place":"New York, New York, USA","title":"What makes Web sites credible?","type":"paper-conference"},"uris":["http://www.mendeley.com/documents/?uuid=209172ba-ac56-35e2-a604-9676e241a966"]}],"mendeley":{"formattedCitation":"(Harrison McKnight, Choudhury, &amp; Kacmar, 2002; Shon et al., 2003; Tseng &amp; Fogg, 2002)","manualFormatting":"(Fogg et al. 2001 ; Harrison McKnight, Choudhury, et Kacmar 2002 ; Tseng et Fogg 1999)","plainTextFormattedCitation":"(Harrison McKnight, Choudhury, &amp; Kacmar, 2002; Shon et al., 2003; Tseng &amp; Fogg, 2002)","previouslyFormattedCitation":"(Harrison McKnight, Choudhury, &amp; Kacmar, 2002; Shon et al., 2003; Tseng &amp; Fogg, 2002)"},"properties":{"noteIndex":0},"schema":"https://github.com/citation-style-language/schema/raw/master/csl-citation.json"}</w:instrText>
      </w:r>
      <w:r w:rsidRPr="004956E2">
        <w:fldChar w:fldCharType="separate"/>
      </w:r>
      <w:r w:rsidRPr="004956E2">
        <w:rPr>
          <w:noProof/>
        </w:rPr>
        <w:t>(Fogg et al. 2001</w:t>
      </w:r>
      <w:r>
        <w:rPr>
          <w:noProof/>
        </w:rPr>
        <w:t> </w:t>
      </w:r>
      <w:r w:rsidRPr="004956E2">
        <w:rPr>
          <w:noProof/>
        </w:rPr>
        <w:t>; Harrison McKnight, Choudhury, et Kacmar</w:t>
      </w:r>
      <w:r>
        <w:rPr>
          <w:noProof/>
        </w:rPr>
        <w:t> </w:t>
      </w:r>
      <w:r w:rsidRPr="004956E2">
        <w:rPr>
          <w:noProof/>
        </w:rPr>
        <w:t>2002</w:t>
      </w:r>
      <w:r>
        <w:rPr>
          <w:noProof/>
        </w:rPr>
        <w:t> </w:t>
      </w:r>
      <w:r w:rsidRPr="004956E2">
        <w:rPr>
          <w:noProof/>
        </w:rPr>
        <w:t>; Tseng et Fogg 1999)</w:t>
      </w:r>
      <w:r w:rsidRPr="004956E2">
        <w:fldChar w:fldCharType="end"/>
      </w:r>
      <w:r>
        <w:t xml:space="preserve">. Il s’agit d’un fort prédicteur de l’action </w:t>
      </w:r>
      <w:r>
        <w:fldChar w:fldCharType="begin" w:fldLock="1"/>
      </w:r>
      <w:r>
        <w:instrText>ADDIN CSL_CITATION {"citationItems":[{"id":"ITEM-1","itemData":{"DOI":"10.1145/1282100.1282180","ISBN":"9781595937001","abstract":"Website success hinges on how credible the consumers consider the information on the website. Unless consumers believe the website's information is credible, they are not likely to be willing to act on the advice and will not develop loyalty to the website. This paper reports on how individual differences and initial website impressions affect perceptions of information credibility of an unfamiliar advice website. Results confirm that several individual difference variables and initial impression variables (perceived reputation, perceived website quality, and willingness to explore the website) play an important role in developing information credibility of an unfamiliar website, with first impressions and individual differences playing equivalent roles. The study also confirms the import of information credibility by demonstrating it positively influences perceived usefulness, perceived site risk, willingness to act on website advice, and perceived consumer loyalty toward the website.","author":[{"dropping-particle":"","family":"McKnight","given":"D. Harrison","non-dropping-particle":"","parse-names":false,"suffix":""},{"dropping-particle":"","family":"Kacmar","given":"Charles J.","non-dropping-particle":"","parse-names":false,"suffix":""}],"container-title":"Proceedings of the ninth international conference on Electronic commerce - ICEC '07","id":"ITEM-1","issued":{"date-parts":[["2012"]]},"page":"423","publisher":"ACM Press","publisher-place":"New York, New York, USA","title":"Factors and effects of information credibility","type":"paper-conference"},"uris":["http://www.mendeley.com/documents/?uuid=bc8a7f52-fe36-3c6e-99fb-f61f466c3ec4"]},{"id":"ITEM-2","itemData":{"DOI":"10.4018/978-1-60566-792-8.ch013","ISBN":"9781605667928","abstract":"Blogs are the newest and potentially most attractive online media available to marketers. This chapter discusses the unique nature of blogs and the growing power of consumer generated content. This raises a number of questions as well as new opportunities. As the authors point out that existing literature on blog marketing only discusses the possible advantages of using blogs as a marketing tool and the addition of blogs into the marketing mix. However, the problem is that these studies totally ignored consumers’ perception towards blogs that carry advertisements. The rise of advertising companies that have stepped in to fill the gap between companies and bloggers, are discussed. Some examples of successful blog advertising campaigns are also provided. This chapter also presents a conceptual model that examines the salient factors that are likely to influence consumer attitude towards blogs and towards advertising in blogs, and more specifically on sponsored posts on blogs. It is hoped that this chapter would encourage other researchers to take a look at this unique media which in turn will help shed new light on how blogs are enabling a new model of consumer collaboration and consumer generated advertising.","author":[{"dropping-particle":"","family":"Mutum","given":"Dilip","non-dropping-particle":"","parse-names":false,"suffix":""},{"dropping-particle":"","family":"Wang","given":"Qing","non-dropping-particle":"","parse-names":false,"suffix":""}],"container-title":"Handbook of Research on Digital Media and Advertising","id":"ITEM-2","issued":{"date-parts":[["2013"]]},"page":"248-261","publisher":"IGI Global","title":"Consumer Generated Advertising in Blogs","type":"chapter"},"uris":["http://www.mendeley.com/documents/?uuid=fb428335-eaa4-3518-aa43-c1aed674ade7"]}],"mendeley":{"formattedCitation":"(McKnight &amp; Kacmar, 2012; Mutum &amp; Wang, 2013)","manualFormatting":"(McKnight &amp; Kacmar, 2012 ; Mutum &amp; Wang, 2013)","plainTextFormattedCitation":"(McKnight &amp; Kacmar, 2012; Mutum &amp; Wang, 2013)","previouslyFormattedCitation":"(McKnight &amp; Kacmar, 2012; Mutum &amp; Wang, 2013)"},"properties":{"noteIndex":0},"schema":"https://github.com/citation-style-language/schema/raw/master/csl-citation.json"}</w:instrText>
      </w:r>
      <w:r>
        <w:fldChar w:fldCharType="separate"/>
      </w:r>
      <w:r w:rsidRPr="00912D5E">
        <w:rPr>
          <w:noProof/>
        </w:rPr>
        <w:t>(McKnight &amp; Kacmar, 2012</w:t>
      </w:r>
      <w:r>
        <w:rPr>
          <w:noProof/>
        </w:rPr>
        <w:t> </w:t>
      </w:r>
      <w:r w:rsidRPr="00912D5E">
        <w:rPr>
          <w:noProof/>
        </w:rPr>
        <w:t>; Mutum &amp; Wang, 2013)</w:t>
      </w:r>
      <w:r>
        <w:fldChar w:fldCharType="end"/>
      </w:r>
      <w:r w:rsidRPr="00354DF5">
        <w:t>.</w:t>
      </w:r>
      <w:r>
        <w:t xml:space="preserve"> Le contexte des réseaux sociaux lie la crédibilité d’un contenu à plusieurs facteurs, tels que la source, le niveau d’interaction (popularité) et l’exposition répétée de l’utilisateur à ce contenu.</w:t>
      </w:r>
    </w:p>
    <w:p w14:paraId="57AB8369" w14:textId="487AA34B" w:rsidR="008E5608" w:rsidRDefault="008E5608" w:rsidP="008E5608">
      <w:r>
        <w:t xml:space="preserve">Les travaux empiriques de </w:t>
      </w:r>
      <w:r>
        <w:fldChar w:fldCharType="begin" w:fldLock="1"/>
      </w:r>
      <w:r>
        <w:instrText>ADDIN CSL_CITATION {"citationItems":[{"id":"ITEM-1","itemData":{"DOI":"10.1080/15332861.2015.1080057","ISSN":"1533287X","abstract":"This study conducts an investigation of viral advertising by developing and testing a model to integrate the influence of three types of video ad appeals (humor, sex, or information), ad sources (known or unknown), attitude toward the ad, attitude toward the brand, and demographics on intentions to forward an ad and purchase a brand. The model is tested by collecting data from a sample of national online consumers. The findings demonstrate the importance of ad appeals for both attitude toward the ad and viral intentions. Attitude toward the ad is also found to be a significant influencer of viral intentions, and mediator of the relationship between ad appeals and viral intentions. The study also found support for a positive relationship between viral intentions and purchase intentions. [ABSTRACT FROM PUBLISHER]","author":[{"dropping-particle":"","family":"Petrescu","given":"Maria","non-dropping-particle":"","parse-names":false,"suffix":""},{"dropping-particle":"","family":"Korgaonkar","given":"Pradeep","non-dropping-particle":"","parse-names":false,"suffix":""},{"dropping-particle":"","family":"Gironda","given":"John","non-dropping-particle":"","parse-names":false,"suffix":""}],"container-title":"Journal of Internet Commerce","id":"ITEM-1","issue":"3","issued":{"date-parts":[["2015","7","3"]]},"page":"384-405","publisher":"Routledge","title":"Viral advertising: A field experiment on viral intentions and purchase intentions","type":"article-journal","volume":"14"},"uris":["http://www.mendeley.com/documents/?uuid=94bf72ea-5283-4e35-9fb1-2450cb2e0ac1"]}],"mendeley":{"formattedCitation":"(Petrescu, Korgaonkar, &amp; Gironda, 2015)","manualFormatting":"Petrescu et al. (2015)","plainTextFormattedCitation":"(Petrescu, Korgaonkar, &amp; Gironda, 2015)","previouslyFormattedCitation":"(Petrescu, Korgaonkar, &amp; Gironda, 2015)"},"properties":{"noteIndex":0},"schema":"https://github.com/citation-style-language/schema/raw/master/csl-citation.json"}</w:instrText>
      </w:r>
      <w:r>
        <w:fldChar w:fldCharType="separate"/>
      </w:r>
      <w:r w:rsidRPr="009401EA">
        <w:rPr>
          <w:noProof/>
        </w:rPr>
        <w:t>Petrescu et al.</w:t>
      </w:r>
      <w:r>
        <w:rPr>
          <w:noProof/>
        </w:rPr>
        <w:t xml:space="preserve"> (</w:t>
      </w:r>
      <w:r w:rsidRPr="009401EA">
        <w:rPr>
          <w:noProof/>
        </w:rPr>
        <w:t>2015)</w:t>
      </w:r>
      <w:r>
        <w:fldChar w:fldCharType="end"/>
      </w:r>
      <w:r>
        <w:t xml:space="preserve"> </w:t>
      </w:r>
      <w:r w:rsidR="00B21028">
        <w:t>s</w:t>
      </w:r>
      <w:r>
        <w:t xml:space="preserve">uggèrent que les utilisateurs/consommateurs ne différencient pas entre source connue ou inconnue et cela implique qu’il n’existe pas de relation entre les intentions d’interagir avec un contenu en ligne et la crédibilité </w:t>
      </w:r>
      <w:r>
        <w:fldChar w:fldCharType="begin" w:fldLock="1"/>
      </w:r>
      <w:r>
        <w:instrText>ADDIN CSL_CITATION {"citationItems":[{"id":"ITEM-1","itemData":{"DOI":"10.2139/ssrn.1105956","ISSN":"1556-5068","abstract":"By providing a platform where consumers can discuss obscure products not covered by mainstream media, user-centered media, such as online product review forums, are expected by many to reduce the informational inequality between hit and niche products and thus help shift demand towards the long tail of less popular products. Some researchers have challenged this viewpoint, arguing that other aspects of the Internet, such as the prevalence of prominently displayed statistics about the actions of prior consumers, end up reinforcing consumer attention on already popular products. In this paper, we empirically test the merits of these two hypotheses by investigating how a population's propensity to contribute post-purchase online reviews for different products of the same category (motion pictures) relates to offline and online indicators of those products' popularity. We discover the presence of an interesting tension between the population's preference to review products that are lesser known in the offline domain and its simultaneous attraction to discussing products that many other people have already commented on online. Overall, it appears that the latter effect dominates: A Gini coefficient analysis reveals that the weekly volumes of user-contributed movie reviews in our sample are even more skewed towards popular movies than the corresponding weekly box office revenues. Our findings have implications for online forum designers and for ongoing research on the long tail theory.","author":[{"dropping-particle":"","family":"Dellarocas","given":"Chrysanthos","non-dropping-particle":"","parse-names":false,"suffix":""},{"dropping-particle":"","family":"Narayan","given":"Ritu","non-dropping-particle":"","parse-names":false,"suffix":""}],"container-title":"R. H. Smith School of Business Working Paper","id":"ITEM-1","issued":{"date-parts":[["2007","12","1"]]},"title":"Tall Heads vs. Long Tails: Do Consumer Reviews Increase the Informational Inequality Between Hit and Niche Products?","type":"article-journal"},"uris":["http://www.mendeley.com/documents/?uuid=fc278300-8c55-3ca3-8606-66b0fad30668"]},{"id":"ITEM-2","itemData":{"abstract":"This study explores the Filipino youth’s perception of source credibility of Company-Produced Content (CPC) and User-Generated Content (UGC) on the Internet. CPC advertisements have content that is controlled by the company, while UGC creations are owned and managed by users not related to the firm. Results from a paired samples t-test (n=120) suggest that the youth find UGC sources such as bloggers, video uploaders, and forum posters more credible than companies, despite being personally unknown or unrelated to the user. Implications and suggestions for future research are also discussed.","author":[{"dropping-particle":"","family":"Jonas","given":"James Ryan O.","non-dropping-particle":"","parse-names":false,"suffix":""}],"container-title":"Philippine Management Review","id":"ITEM-2","issued":{"date-parts":[["2010"]]},"page":"121-132","title":"Source credibility of company-produced and user-generated content on the internet : an exploratory study on the Filipino youth","type":"article-journal","volume":"17"},"uris":["http://www.mendeley.com/documents/?uuid=ce96a476-df10-355e-876b-c096b705e299"]},{"id":"ITEM-3","itemData":{"DOI":"10.1080/15252019.2008.10722141","ISBN":"15252019","ISSN":"1525-2019","PMID":"31929438","abstract":"In the time since the advent of the Internet, the influence of online recommendations on consumer decision making has attracted great attention. YouTube and sites with blogging capabilities, such as MySpace and Facebook, are growing rapidly and frequently feature comments about brands and products. These comments, whether positive or negative, represent a form of user-generated content (UGC). Although recent research on peer recommendations considers electronic word of mouth, few studies focus on UGC. Using interviews with 17 participants, this study examines consumers’ opinions of online recommendations embedded in UGC compared with those of producer-generated content.","author":[{"dropping-particle":"","family":"Cheong","given":"Hyuk Jun","non-dropping-particle":"","parse-names":false,"suffix":""},{"dropping-particle":"","family":"Morrison","given":"Margaret A.","non-dropping-particle":"","parse-names":false,"suffix":""}],"container-title":"Journal of Interactive Advertising","id":"ITEM-3","issue":"2","issued":{"date-parts":[["2008","3"]]},"page":"38-49","publisher":"Routledge","title":"Consumers’ Reliance on Product Information and Recommendations Found in UGC","type":"article-journal","volume":"8"},"uris":["http://www.mendeley.com/documents/?uuid=0e15d831-fc34-3697-aab5-2f0652f4fc68"]},{"id":"ITEM-4","itemData":{"ISBN":"18420206","PMID":"1503088220","abstract":"The advent of social media has radically changed the communication landscape. They enabled consumers to interact with other consumers online and exchange information. The information which consumers generate and share on social media is called user generated content (UGC). Today consumers rely heavily on UGC in their purchase decisions. The current study assesses the effects of quantity of posts, views and reviews (QPVR) on perceived credibility (PC) and usefulness (PU) of product content which users generate on YouTube. It also examines the effects of PC and PU on consumer attitudes toward UGC and their intentions of using it in their purchase decisions. Data was collected from 231 university students from Islamabad, Pakistan. The results reveal that QPVR has a positive effect on both PC and PU of the product content which users generate on YouTube. They also show that PC and PU have a positive effect on consumer attitudes toward product content which other users generate on YouTube. Findings of the current study have significant implications for social media advertisers.","author":[{"dropping-particle":"","family":"Mir","given":"Imran","non-dropping-particle":"","parse-names":false,"suffix":""},{"dropping-particle":"","family":"Rehnam","given":"Kashif Ur","non-dropping-particle":"","parse-names":false,"suffix":""}],"container-title":"Management &amp; Marketing Challenges for the Knowledge Society","id":"ITEM-4","issue":"4","issued":{"date-parts":[["2013"]]},"page":"637-654","title":"Factors Affecting Consumer Attitudes and Intentions Toward User-Generated Product Content on Youtube","type":"article-journal","volume":"8"},"uris":["http://www.mendeley.com/documents/?uuid=15ac4bcd-9418-366b-87bd-70778da6d19c"]}],"mendeley":{"formattedCitation":"(Cheong &amp; Morrison, 2008; Dellarocas &amp; Narayan, 2007; Jonas, 2010; Mir &amp; Rehnam, 2013)","manualFormatting":"(Cheong &amp; Morrison, 2008 ; Dellarocas &amp; Narayan, 2007 ; Jonas, 2010 ; Mir &amp; Rehnam, 2013)","plainTextFormattedCitation":"(Cheong &amp; Morrison, 2008; Dellarocas &amp; Narayan, 2007; Jonas, 2010; Mir &amp; Rehnam, 2013)","previouslyFormattedCitation":"(Cheong &amp; Morrison, 2008; Dellarocas &amp; Narayan, 2007; Jonas, 2010; Mir &amp; Rehnam, 2013)"},"properties":{"noteIndex":0},"schema":"https://github.com/citation-style-language/schema/raw/master/csl-citation.json"}</w:instrText>
      </w:r>
      <w:r>
        <w:fldChar w:fldCharType="separate"/>
      </w:r>
      <w:r w:rsidRPr="00D9621A">
        <w:rPr>
          <w:noProof/>
        </w:rPr>
        <w:t>(Cheong &amp; Morrison, 2008</w:t>
      </w:r>
      <w:r>
        <w:rPr>
          <w:noProof/>
        </w:rPr>
        <w:t> </w:t>
      </w:r>
      <w:r w:rsidRPr="00D9621A">
        <w:rPr>
          <w:noProof/>
        </w:rPr>
        <w:t>; Dellarocas &amp; Narayan, 2007</w:t>
      </w:r>
      <w:r>
        <w:rPr>
          <w:noProof/>
        </w:rPr>
        <w:t> </w:t>
      </w:r>
      <w:r w:rsidRPr="00D9621A">
        <w:rPr>
          <w:noProof/>
        </w:rPr>
        <w:t>; Jonas, 2010</w:t>
      </w:r>
      <w:r>
        <w:rPr>
          <w:noProof/>
        </w:rPr>
        <w:t> </w:t>
      </w:r>
      <w:r w:rsidRPr="00D9621A">
        <w:rPr>
          <w:noProof/>
        </w:rPr>
        <w:t>; Mir &amp; Rehnam, 2013)</w:t>
      </w:r>
      <w:r>
        <w:fldChar w:fldCharType="end"/>
      </w:r>
      <w:r>
        <w:t xml:space="preserve">. </w:t>
      </w:r>
      <w:r w:rsidR="00B43CB4">
        <w:t xml:space="preserve">Néanmoins, </w:t>
      </w:r>
      <w:r>
        <w:fldChar w:fldCharType="begin" w:fldLock="1"/>
      </w:r>
      <w:r>
        <w:instrText>ADDIN CSL_CITATION {"citationItems":[{"id":"ITEM-1","itemData":{"DOI":"10.1016/j.procs.2015.12.146","ISBN":"18770509","ISSN":"18770509","abstract":"Information on social media platforms suffers from a relative lack of professional gatekeepers to monitor content. How to evaluate the information credibility on social media platform has become an important issue for today information consumers. Despite its importance, little research has empirically examined what factors influence the information credibility on social media platforms, which limits our understanding of the determinants of online information assessment. To fill this gap, this study examines the factors that influence individuals' perceived information credibility on social media platforms. Drawing on the persuasion theory - the Elaboration Likelihood Model (ELM), we identify that five factors from two dimensions of credibility (medium and message credibility) are key ingredients in the online information assessment, and develop a research model that predicts individuals' perceived information credibility on social media platforms. We test and validate the proposed model with empirical data from 135 users of the Facebook page. The results show that interactivity, medium dependency from the medium credibility dimension and argument strength from the message credibility dimension are main determinants of the information credibility. However, we did not observe any moderating effect of personal expertise between two credibility dimensions and information credibility, which suggested from ELM.","author":[{"dropping-particle":"","family":"Li","given":"Ruohan","non-dropping-particle":"","parse-names":false,"suffix":""},{"dropping-particle":"","family":"Suh","given":"Ayoung","non-dropping-particle":"","parse-names":false,"suffix":""}],"container-title":"Procedia Computer Science","id":"ITEM-1","issued":{"date-parts":[["2015","1","1"]]},"page":"314-328","publisher":"Elsevier","title":"Factors Influencing Information credibility on Social Media Platforms: Evidence from Facebook Pages","type":"paper-conference","volume":"72"},"uris":["http://www.mendeley.com/documents/?uuid=ab82784e-77d4-3b8e-bfe6-faf31a0a9329"]}],"mendeley":{"formattedCitation":"(Li &amp; Suh, 2015)","manualFormatting":"Li &amp; Suh (2015)","plainTextFormattedCitation":"(Li &amp; Suh, 2015)","previouslyFormattedCitation":"(Li &amp; Suh, 2015)"},"properties":{"noteIndex":0},"schema":"https://github.com/citation-style-language/schema/raw/master/csl-citation.json"}</w:instrText>
      </w:r>
      <w:r>
        <w:fldChar w:fldCharType="separate"/>
      </w:r>
      <w:r w:rsidRPr="00D9621A">
        <w:rPr>
          <w:noProof/>
        </w:rPr>
        <w:t xml:space="preserve">Li </w:t>
      </w:r>
      <w:r w:rsidR="00B43CB4">
        <w:rPr>
          <w:noProof/>
        </w:rPr>
        <w:t>et</w:t>
      </w:r>
      <w:r w:rsidR="00B43CB4" w:rsidRPr="00D9621A">
        <w:rPr>
          <w:noProof/>
        </w:rPr>
        <w:t xml:space="preserve"> </w:t>
      </w:r>
      <w:r w:rsidRPr="00D9621A">
        <w:rPr>
          <w:noProof/>
        </w:rPr>
        <w:t xml:space="preserve">Suh </w:t>
      </w:r>
      <w:r>
        <w:rPr>
          <w:noProof/>
        </w:rPr>
        <w:t>(</w:t>
      </w:r>
      <w:r w:rsidRPr="00D9621A">
        <w:rPr>
          <w:noProof/>
        </w:rPr>
        <w:t>2015)</w:t>
      </w:r>
      <w:r>
        <w:fldChar w:fldCharType="end"/>
      </w:r>
      <w:r>
        <w:t xml:space="preserve"> et </w:t>
      </w:r>
      <w:r>
        <w:fldChar w:fldCharType="begin" w:fldLock="1"/>
      </w:r>
      <w:r>
        <w:instrText>ADDIN CSL_CITATION {"citationItems":[{"id":"ITEM-1","itemData":{"DOI":"10.1016/j.jbusres.2014.11.027","ISBN":"01482963","ISSN":"01482963","abstract":"Social media marketing is an influential marketing method. Liking or sharing social media messages can increase the effects of popular cohesion and message diffusion. This research investigates how persuasive messages (i.e., argument quality, post popularity, and post attractiveness) can lead internet users to click like and share messages in social media marketing activities. This research develops hypotheses on the basis of elaboration likelihood model and a 392 fans survey from a fan page on Facebook. Structural equation modeling analyzes questionnaire data. Results show that the three types of persuasive messages are important to click like and to share post messages. Post popularity is essential and works through both central route and peripheral according to research model. In addition, different message characteristics and user groups have different communicating behaviors. This research provides valuable recommendations for social media marketing activities.","author":[{"dropping-particle":"","family":"Chang","given":"Yu Ting","non-dropping-particle":"","parse-names":false,"suffix":""},{"dropping-particle":"","family":"Yu","given":"Hueiju","non-dropping-particle":"","parse-names":false,"suffix":""},{"dropping-particle":"","family":"Lu","given":"Hsi Peng","non-dropping-particle":"","parse-names":false,"suffix":""}],"container-title":"Journal of Business Research","id":"ITEM-1","issue":"4","issued":{"date-parts":[["2015","4","1"]]},"page":"777-782","publisher":"Elsevier","title":"Persuasive messages, popularity cohesion, and message diffusion in social media marketing","type":"article-journal","volume":"68"},"uris":["http://www.mendeley.com/documents/?uuid=30a6a467-fe08-3feb-bb6d-2b613aa4bc83"]}],"mendeley":{"formattedCitation":"(Chang, Yu, &amp; Lu, 2015)","manualFormatting":"Chang et al. (2015)","plainTextFormattedCitation":"(Chang, Yu, &amp; Lu, 2015)","previouslyFormattedCitation":"(Chang, Yu, &amp; Lu, 2015)"},"properties":{"noteIndex":0},"schema":"https://github.com/citation-style-language/schema/raw/master/csl-citation.json"}</w:instrText>
      </w:r>
      <w:r>
        <w:fldChar w:fldCharType="separate"/>
      </w:r>
      <w:r w:rsidRPr="009401EA">
        <w:rPr>
          <w:noProof/>
        </w:rPr>
        <w:t xml:space="preserve">Chang et al. </w:t>
      </w:r>
      <w:r>
        <w:rPr>
          <w:noProof/>
        </w:rPr>
        <w:t>(</w:t>
      </w:r>
      <w:r w:rsidRPr="009401EA">
        <w:rPr>
          <w:noProof/>
        </w:rPr>
        <w:t>2015)</w:t>
      </w:r>
      <w:r>
        <w:fldChar w:fldCharType="end"/>
      </w:r>
      <w:r>
        <w:t xml:space="preserve"> indiquent que la popularité d’un contenu influence significativement l’engagement</w:t>
      </w:r>
      <w:r w:rsidR="00B43CB4">
        <w:t>, en expliquant cet effet</w:t>
      </w:r>
      <w:r>
        <w:t xml:space="preserve"> par la théorie de l’exposition répétée — </w:t>
      </w:r>
      <w:proofErr w:type="spellStart"/>
      <w:r w:rsidRPr="0031383A">
        <w:t>Mere</w:t>
      </w:r>
      <w:proofErr w:type="spellEnd"/>
      <w:r w:rsidRPr="0031383A">
        <w:t xml:space="preserve"> </w:t>
      </w:r>
      <w:proofErr w:type="spellStart"/>
      <w:r w:rsidRPr="0031383A">
        <w:t>Exposure</w:t>
      </w:r>
      <w:proofErr w:type="spellEnd"/>
      <w:r w:rsidRPr="0031383A">
        <w:t xml:space="preserve"> </w:t>
      </w:r>
      <w:proofErr w:type="spellStart"/>
      <w:r w:rsidRPr="0031383A">
        <w:t>Effect</w:t>
      </w:r>
      <w:proofErr w:type="spellEnd"/>
      <w:r>
        <w:t xml:space="preserve"> — </w:t>
      </w:r>
      <w:r>
        <w:fldChar w:fldCharType="begin" w:fldLock="1"/>
      </w:r>
      <w:r>
        <w:instrText>ADDIN CSL_CITATION {"citationItems":[{"id":"ITEM-1","itemData":{"DOI":"10.1037/h0025848","ISSN":"00223514","abstract":"Abstract 1. HYPOTHESIZES THAT MERE REPEATED EXPOSURE OF THE INDIVIDUAL TO A STIMULUS OBJECT ENHANCES HIS ATTITUDE TOWARD IT. BY\" MERE \" EXPOSURE IS MEANT A CONDITION MAKING THE STIMULUS ACCESSIBLE TO PERCEPTION. ... \\n","author":[{"dropping-particle":"","family":"Zajonc","given":"ROBERT B.","non-dropping-particle":"","parse-names":false,"suffix":""}],"container-title":"Journal of Personality and Social Psychology","id":"ITEM-1","issue":"2 PART 2","issued":{"date-parts":[["1968"]]},"page":"1-27","title":"ATTITUDINAL EFFECTS OF MERE EXPOSURE","type":"article-journal","volume":"9"},"uris":["http://www.mendeley.com/documents/?uuid=6dfdac0f-0f1b-3318-af1a-3f1115b05fcb"]}],"mendeley":{"formattedCitation":"(Zajonc, 1968)","plainTextFormattedCitation":"(Zajonc, 1968)","previouslyFormattedCitation":"(Zajonc, 1968)"},"properties":{"noteIndex":0},"schema":"https://github.com/citation-style-language/schema/raw/master/csl-citation.json"}</w:instrText>
      </w:r>
      <w:r>
        <w:fldChar w:fldCharType="separate"/>
      </w:r>
      <w:r w:rsidRPr="006E5B1F">
        <w:rPr>
          <w:noProof/>
        </w:rPr>
        <w:t>(Zajonc, 1968)</w:t>
      </w:r>
      <w:r>
        <w:fldChar w:fldCharType="end"/>
      </w:r>
      <w:r>
        <w:t xml:space="preserve">. Cependant, cette contradiction peut être expliquée par le fait que certains construits de la crédibilité (Niveau d’interaction et exposition répétée) impactent l’interaction avec un contenu </w:t>
      </w:r>
      <w:r w:rsidR="00B43CB4">
        <w:t xml:space="preserve">tandis que </w:t>
      </w:r>
      <w:r>
        <w:t>d’autres (</w:t>
      </w:r>
      <w:proofErr w:type="spellStart"/>
      <w:proofErr w:type="gramStart"/>
      <w:r>
        <w:t>e.g</w:t>
      </w:r>
      <w:proofErr w:type="spellEnd"/>
      <w:r>
        <w:t>. :</w:t>
      </w:r>
      <w:proofErr w:type="gramEnd"/>
      <w:r>
        <w:t xml:space="preserve"> source) n’ont aucun effet.</w:t>
      </w:r>
    </w:p>
    <w:p w14:paraId="69DD29E9" w14:textId="77777777" w:rsidR="008E5608" w:rsidRDefault="008E5608" w:rsidP="008E5608">
      <w:r>
        <w:t xml:space="preserve">Néanmoins, de nombreux travaux ont révélé que la confiance dans la source d’une sollicitation au don est un facteur prédictif du comportement </w:t>
      </w:r>
      <w:r>
        <w:fldChar w:fldCharType="begin" w:fldLock="1"/>
      </w:r>
      <w:r>
        <w:instrText>ADDIN CSL_CITATION {"citationItems":[{"id":"ITEM-1","itemData":{"DOI":"10.2139/ssrn.1015507","ISSN":"1556-5068","abstract":"We present an overview of the academic literature on philanthropy, divided in two parts. In part one, we discuss the question of who gives how much; in part two, we discuss the question of why people give. In part one, we survey the literature on characteristics of individuals and households that are related to giving. In part two, we identify eight mechanisms as the most important forces that drive giving: (1) awareness of need; (2) solicitation; (3) costs and benefits; (4) altruism; (5) reputation; (6) psychological benefits; (7) values; (8) efficacy. We evaluate the progress in the almost 500 studies we reviewed and suggest directions for future research on philanthropy.","author":[{"dropping-particle":"","family":"Bekkers","given":"René","non-dropping-particle":"","parse-names":false,"suffix":""},{"dropping-particle":"","family":"Wiepking","given":"Pamala","non-dropping-particle":"","parse-names":false,"suffix":""}],"container-title":"SSRN Electronic Journal","id":"ITEM-1","issued":{"date-parts":[["2011"]]},"title":"Generosity and Philanthropy: A Literature Review","type":"article-journal"},"uris":["http://www.mendeley.com/documents/?uuid=be09cb81-d75e-34fd-a880-5bfd5c7d80ed"]},{"id":"ITEM-2","itemData":{"DOI":"10.1002/nvsm.308","ISBN":"1465-4520","ISSN":"14654520","PMID":"89548508","abstract":"An experiment was conducted to explore howpotential donors’ perceptions of their own susceptibility to the negative consequences of not making a donationmay moderate the relative persuasiveness of gain- framed and loss-framed fundraising messages (defined by messages that highlight corresponding gains or losses as theresultofmaking ornotmaking donations to a charitable organization). It found that as participants’ perceptions of their own susceptibility to the negative consequences of inaction increased, theloss-framed messagebecamemoreeffectivethan the gain-framed message in increasing donation intention. The relative persuasive advantage of the loss-framed message was statistically significant among participants with higher levels of perceived susceptibility. The findings not only speak to the im- portant role played by perceived susceptibility to the negative consequences of inaction in determining the relative persuasiveness of gain-framed and loss-framed fundraising campaigns but also provide the guidelines that practitioners can use when designing campaign messages","author":[{"dropping-particle":"","family":"Sargeant","given":"Adrian","non-dropping-particle":"","parse-names":false,"suffix":""},{"dropping-particle":"","family":"Woodliffe","given":"Lucy","non-dropping-particle":"","parse-names":false,"suffix":""}],"container-title":"International Journal of Nonprofit and Voluntary Sector Marketing","id":"ITEM-2","issue":"4","issued":{"date-parts":[["2007","11","1"]]},"page":"275-307","publisher":"Wiley-Blackwell","title":"Gift giving: an interdisciplinary review","type":"article-journal","volume":"12"},"uris":["http://www.mendeley.com/documents/?uuid=2160f889-09e9-3e44-bbe0-7974e17a58cf"]},{"id":"ITEM-3","itemData":{"DOI":"10.2753/jec1086-4415130402","ISSN":"1086-4415","abstract":"Word-of-mouth (WOM) study is extended to the on-line context (eWOM) by examining the informational and normative determinants of the perceived credibility of on-line consumer recommendations. A survey of users of an on-line consumer discussion forum in China substantiated the effects of the determinants, although post-hoc analyses revealed that prior knowledge and involvement level moderate some of them. Implications for research and practice are discussed. KEY WORDS AND PHRASES: Credibility, eWOM, informational and normative infl uence, on-line consumer discussion forum. Following the development of network technology, the Internet is permeat-ing almost every aspect of life. One recent phenomenon is the popularity of on-line consumer discussion forums. These consumer forums have millions of registered members with reportedly high hit rates. For instance, daily vis-its to the discussion forum of www.it168.com, a popular consumer forum in China, are reported to number more than 9 million (www.gdb2b.cn/company/ corporation_web.asp?id=536/). The attraction of the consumer forum is mainly due to a new form of word-of-mouth (WOM) communication, comprising vast amounts of consumer information on opinions and recommendations on vendors/products from experienced consumers. Researchers often refer to this on-line consumer sharing activity as electronic WOM (eWOM) [32, 33]. eWOM connects diverse individual consumers and extends and opens up the WOM network from one's immediate contacts to the entire Internet world. As more people utilize product information from the eWOM network to make purchase decisions, the process by which they evaluate the credibility of on-line consumer recommendations becomes particularly interesting [32]. This is because eWOM arises from a possibly unlimited number of unknown partici-pants, and the presence of vast amounts of unfi ltered information makes the information validity uncertain [22, 23, 59]. This could raise readers' suspicions about the believability of the on-line reviews [56]. People tend to deliberate on the credibility of eWOM to a greater extent than traditional WOM when seeking on-line product recommendations and will only take on-line advice that they perceive as credible [68]. Prior study has already demonstrated that credibility is one of the most important antecedents of eWOM adoption [47]. As McKnight and Kacmar noted, information credibility is a vital predictor","author"</w:instrText>
      </w:r>
      <w:r w:rsidRPr="00C15B70">
        <w:rPr>
          <w:lang w:val="en-US"/>
        </w:rPr>
        <w:instrText>:[{"dropping-particle":"","family":"Cheung","given":"Man Yee","non-dropping-particle":"","parse-names":false,"suffix":""},{"dropping-particle":"","family":"Luo","given":"Chuan","non-dropping-particle":"","parse-names":false,"suffix":""},{"dropping-particle":"","family":"Sia","given":"Choon Ling","non-dropping-particle":"","parse-names":false,"suffix":""},{"dropping-particle":"","family":"Chen","given":"Huaping","non-dropping-particle":"","parse-names":false,"suffix":""}],"container-title":"International Journal of Electronic Commerce","id":"ITEM-3","issue":"4","issued":{"date-parts":[["2009","7","8"]]},"page":"9-38","publisher":"Routledge","title":"Credibility of Electronic Word-of-Mouth: Informational and Normative Determinants of On-line Consumer Recommendations","type":"article-journal","volume":"13"},"uris":["http://www.mendeley.com/documents/?uuid=5f3ed515-361a-3721-b4cb-8b876fb3fd43"]}],"mendeley":{"formattedCitation":"(Bekkers &amp; Wiepking, 2011a; Cheung, Luo, Sia, &amp; Chen, 2009; Sargeant &amp; Woodliffe, 2007)","manualFormatting":"(Bekkers &amp; Wiepking, 2011 a ; Cheung, Luo, Sia, &amp; Chen, 2009 ; Sargeant &amp; Woodliffe, 2007)","plainTextFormattedCitation":"(Bekkers &amp; Wiepking, 2011a; Cheung, Luo, Sia, &amp; Chen, 2009; Sargeant &amp; Woodliffe, 2007)","previouslyFormattedCitation":"(Bekkers &amp; Wiepking, 2011a; Cheung, Luo, Sia, &amp; Chen, 2009; Sargeant &amp; Woodliffe, 2007)"},"properties":{"noteIndex":0},"schema":"https://github.com/citation-style-language/schema/raw/master/csl-citation.json"}</w:instrText>
      </w:r>
      <w:r>
        <w:fldChar w:fldCharType="separate"/>
      </w:r>
      <w:r w:rsidRPr="00200163">
        <w:rPr>
          <w:noProof/>
          <w:lang w:val="en-US"/>
        </w:rPr>
        <w:t>(Bekkers &amp; Wiepking, 2011</w:t>
      </w:r>
      <w:r>
        <w:rPr>
          <w:noProof/>
          <w:lang w:val="en-US"/>
        </w:rPr>
        <w:t xml:space="preserve"> </w:t>
      </w:r>
      <w:r w:rsidRPr="00200163">
        <w:rPr>
          <w:noProof/>
          <w:lang w:val="en-US"/>
        </w:rPr>
        <w:t>a</w:t>
      </w:r>
      <w:r>
        <w:rPr>
          <w:noProof/>
          <w:lang w:val="en-US"/>
        </w:rPr>
        <w:t> </w:t>
      </w:r>
      <w:r w:rsidRPr="00200163">
        <w:rPr>
          <w:noProof/>
          <w:lang w:val="en-US"/>
        </w:rPr>
        <w:t>; Cheung, Luo, Sia, &amp; Chen, 2009</w:t>
      </w:r>
      <w:r>
        <w:rPr>
          <w:noProof/>
          <w:lang w:val="en-US"/>
        </w:rPr>
        <w:t> </w:t>
      </w:r>
      <w:r w:rsidRPr="00200163">
        <w:rPr>
          <w:noProof/>
          <w:lang w:val="en-US"/>
        </w:rPr>
        <w:t>; Sargeant &amp; Woodliffe, 2007)</w:t>
      </w:r>
      <w:r>
        <w:fldChar w:fldCharType="end"/>
      </w:r>
      <w:r w:rsidRPr="0021715C">
        <w:rPr>
          <w:lang w:val="en-US"/>
        </w:rPr>
        <w:t xml:space="preserve">. </w:t>
      </w:r>
      <w:r>
        <w:rPr>
          <w:lang w:val="en-US"/>
        </w:rPr>
        <w:fldChar w:fldCharType="begin" w:fldLock="1"/>
      </w:r>
      <w:r>
        <w:rPr>
          <w:lang w:val="en-US"/>
        </w:rPr>
        <w:instrText>ADDIN CSL_CITATION {"citationItems":[{"id":"ITEM-1","itemData":{"DOI":"10.2307/1251840","ISSN":"00222429","abstract":"&lt;p&gt;Charitable organizations play a vital role in our society, as is evidenced by their enormous economic and social impact. Yet, for many of them, soliciting adequate resources to carry out their mandates is a continuing struggle. Confronted with a growing need for their services, fierce competition from other charities, and shrinking support from government agencies, charities may turn to marketers for help in developing effective promotional strategies. Unfortunately, marketing literature is unable to provide meaningful guidance because scant research at</w:instrText>
      </w:r>
      <w:r w:rsidRPr="006B28F0">
        <w:rPr>
          <w:lang w:val="en-US"/>
        </w:rPr>
        <w:instrText>tention has hampered a fuller understanding of why people help. The authors integrate relevant research in marketing, economics, sociology, and social psychology to advance theoretical understanding of helping behavior. They develop research propositions regarding specific promotional strategies that charitable organizations can employ to elicit help.","author":[{"dropping-particle":"","family":"Bendapudi","given":"Neeli","non-dropping-particle":"","parse-names":false,"suffix":""},{"dropping-particle":"","family":"Singh","given":"Surendra N.","non-dropping-particle":"","parse-names":false,"suffix":""},{"dropping-particle":"","family":"Bendapudi","given":"Venkat","non-dropping-particle":"","parse-names":false,"suffix":""}],"container-title":"Journal of Marketing","id":"ITEM-1","issue":"3","issued":{"date-parts":[["1996"]]},"page":"33-49","publisher":"American Marketing Association","title":"Enhancing helping behavior: An integrative framework for promotion planning","type":"article-journal","volume":"60"},"uris":["http://www.mendeley.com/documents/?uuid=d81157d1-0967-3bc8-a26e-8a778b283d6e"]}],"mendeley":{"formattedCitation":"(Bendapudi, Singh, &amp; Bendapudi, 1996)","manualFormatting":"Bendapudi, Singh, &amp; Bendapudi (1996)","plainTextFormattedCitation":"(Bendapudi, Singh, &amp; Bendapudi, 1996)","previouslyFormattedCitation":"(Bendapudi, Singh, &amp; Bendapudi, 1996)"},"properties":{"noteIndex":0},"schema":"https://github.com/citation-style-language/schema/raw/master/csl-citation.json"}</w:instrText>
      </w:r>
      <w:r>
        <w:rPr>
          <w:lang w:val="en-US"/>
        </w:rPr>
        <w:fldChar w:fldCharType="separate"/>
      </w:r>
      <w:r w:rsidRPr="006B28F0">
        <w:rPr>
          <w:noProof/>
          <w:lang w:val="en-US"/>
        </w:rPr>
        <w:t>Bendapudi, Singh, &amp; Bendapudi (1996)</w:t>
      </w:r>
      <w:r>
        <w:rPr>
          <w:lang w:val="en-US"/>
        </w:rPr>
        <w:fldChar w:fldCharType="end"/>
      </w:r>
      <w:r w:rsidRPr="006B28F0">
        <w:rPr>
          <w:lang w:val="en-US"/>
        </w:rPr>
        <w:t xml:space="preserve"> </w:t>
      </w:r>
      <w:proofErr w:type="spellStart"/>
      <w:r w:rsidRPr="006B28F0">
        <w:rPr>
          <w:lang w:val="en-US"/>
        </w:rPr>
        <w:t>ont</w:t>
      </w:r>
      <w:proofErr w:type="spellEnd"/>
      <w:r w:rsidRPr="006B28F0">
        <w:rPr>
          <w:lang w:val="en-US"/>
        </w:rPr>
        <w:t xml:space="preserve"> </w:t>
      </w:r>
      <w:proofErr w:type="spellStart"/>
      <w:r w:rsidRPr="006B28F0">
        <w:rPr>
          <w:lang w:val="en-US"/>
        </w:rPr>
        <w:t>montré</w:t>
      </w:r>
      <w:proofErr w:type="spellEnd"/>
      <w:r w:rsidRPr="006B28F0">
        <w:rPr>
          <w:lang w:val="en-US"/>
        </w:rPr>
        <w:t xml:space="preserve"> </w:t>
      </w:r>
      <w:proofErr w:type="spellStart"/>
      <w:r w:rsidRPr="006B28F0">
        <w:rPr>
          <w:lang w:val="en-US"/>
        </w:rPr>
        <w:t>que</w:t>
      </w:r>
      <w:proofErr w:type="spellEnd"/>
      <w:r w:rsidRPr="006B28F0">
        <w:rPr>
          <w:lang w:val="en-US"/>
        </w:rPr>
        <w:t xml:space="preserve"> les </w:t>
      </w:r>
      <w:proofErr w:type="spellStart"/>
      <w:r w:rsidRPr="006B28F0">
        <w:rPr>
          <w:lang w:val="en-US"/>
        </w:rPr>
        <w:t>donateurs</w:t>
      </w:r>
      <w:proofErr w:type="spellEnd"/>
      <w:r w:rsidRPr="006B28F0">
        <w:rPr>
          <w:lang w:val="en-US"/>
        </w:rPr>
        <w:t xml:space="preserve"> </w:t>
      </w:r>
      <w:proofErr w:type="spellStart"/>
      <w:r w:rsidRPr="006B28F0">
        <w:rPr>
          <w:lang w:val="en-US"/>
        </w:rPr>
        <w:t>potentiels</w:t>
      </w:r>
      <w:proofErr w:type="spellEnd"/>
      <w:r w:rsidRPr="006B28F0">
        <w:rPr>
          <w:lang w:val="en-US"/>
        </w:rPr>
        <w:t xml:space="preserve"> </w:t>
      </w:r>
      <w:proofErr w:type="spellStart"/>
      <w:r w:rsidRPr="006B28F0">
        <w:rPr>
          <w:lang w:val="en-US"/>
        </w:rPr>
        <w:t>sont</w:t>
      </w:r>
      <w:proofErr w:type="spellEnd"/>
      <w:r w:rsidRPr="006B28F0">
        <w:rPr>
          <w:lang w:val="en-US"/>
        </w:rPr>
        <w:t xml:space="preserve"> </w:t>
      </w:r>
      <w:proofErr w:type="spellStart"/>
      <w:r w:rsidRPr="006B28F0">
        <w:rPr>
          <w:lang w:val="en-US"/>
        </w:rPr>
        <w:t>moins</w:t>
      </w:r>
      <w:proofErr w:type="spellEnd"/>
      <w:r w:rsidRPr="006B28F0">
        <w:rPr>
          <w:lang w:val="en-US"/>
        </w:rPr>
        <w:t xml:space="preserve"> </w:t>
      </w:r>
      <w:proofErr w:type="spellStart"/>
      <w:r w:rsidRPr="006B28F0">
        <w:rPr>
          <w:lang w:val="en-US"/>
        </w:rPr>
        <w:t>susceptibles</w:t>
      </w:r>
      <w:proofErr w:type="spellEnd"/>
      <w:r w:rsidRPr="006B28F0">
        <w:rPr>
          <w:lang w:val="en-US"/>
        </w:rPr>
        <w:t xml:space="preserve"> de </w:t>
      </w:r>
      <w:proofErr w:type="spellStart"/>
      <w:r w:rsidRPr="006B28F0">
        <w:rPr>
          <w:lang w:val="en-US"/>
        </w:rPr>
        <w:t>réaliser</w:t>
      </w:r>
      <w:proofErr w:type="spellEnd"/>
      <w:r w:rsidRPr="006B28F0">
        <w:rPr>
          <w:lang w:val="en-US"/>
        </w:rPr>
        <w:t xml:space="preserve"> </w:t>
      </w:r>
      <w:proofErr w:type="gramStart"/>
      <w:r w:rsidRPr="006B28F0">
        <w:rPr>
          <w:lang w:val="en-US"/>
        </w:rPr>
        <w:t>un</w:t>
      </w:r>
      <w:proofErr w:type="gramEnd"/>
      <w:r w:rsidRPr="006B28F0">
        <w:rPr>
          <w:lang w:val="en-US"/>
        </w:rPr>
        <w:t xml:space="preserve"> don pour les </w:t>
      </w:r>
      <w:proofErr w:type="spellStart"/>
      <w:r w:rsidRPr="006B28F0">
        <w:rPr>
          <w:lang w:val="en-US"/>
        </w:rPr>
        <w:t>organismes</w:t>
      </w:r>
      <w:proofErr w:type="spellEnd"/>
      <w:r w:rsidRPr="006B28F0">
        <w:rPr>
          <w:lang w:val="en-US"/>
        </w:rPr>
        <w:t xml:space="preserve"> </w:t>
      </w:r>
      <w:proofErr w:type="spellStart"/>
      <w:r w:rsidRPr="006B28F0">
        <w:rPr>
          <w:lang w:val="en-US"/>
        </w:rPr>
        <w:t>perçus</w:t>
      </w:r>
      <w:proofErr w:type="spellEnd"/>
      <w:r w:rsidRPr="006B28F0">
        <w:rPr>
          <w:lang w:val="en-US"/>
        </w:rPr>
        <w:t xml:space="preserve"> </w:t>
      </w:r>
      <w:proofErr w:type="spellStart"/>
      <w:r w:rsidRPr="006B28F0">
        <w:rPr>
          <w:lang w:val="en-US"/>
        </w:rPr>
        <w:t>peu</w:t>
      </w:r>
      <w:proofErr w:type="spellEnd"/>
      <w:r w:rsidRPr="006B28F0">
        <w:rPr>
          <w:lang w:val="en-US"/>
        </w:rPr>
        <w:t xml:space="preserve"> </w:t>
      </w:r>
      <w:proofErr w:type="spellStart"/>
      <w:r w:rsidRPr="006B28F0">
        <w:rPr>
          <w:lang w:val="en-US"/>
        </w:rPr>
        <w:t>crédibles</w:t>
      </w:r>
      <w:proofErr w:type="spellEnd"/>
      <w:r w:rsidRPr="006B28F0">
        <w:rPr>
          <w:lang w:val="en-US"/>
        </w:rPr>
        <w:t xml:space="preserve">. </w:t>
      </w:r>
      <w:r>
        <w:t>La crédibilité est donc une variable influente de l’acte du don.</w:t>
      </w:r>
    </w:p>
    <w:p w14:paraId="5AB9E198" w14:textId="0331F416" w:rsidR="00B21028" w:rsidRDefault="00B21028" w:rsidP="00B21028">
      <w:pPr>
        <w:pStyle w:val="Titre2"/>
      </w:pPr>
      <w:r>
        <w:t>Discours</w:t>
      </w:r>
      <w:r w:rsidRPr="00B97199">
        <w:t xml:space="preserve"> émotion</w:t>
      </w:r>
      <w:r>
        <w:t>nel positif/divertissement.</w:t>
      </w:r>
    </w:p>
    <w:p w14:paraId="7BD59BF3" w14:textId="77777777" w:rsidR="006F6D55" w:rsidRPr="00832EE1" w:rsidRDefault="006F6D55" w:rsidP="006F6D55">
      <w:r>
        <w:t>I</w:t>
      </w:r>
      <w:r w:rsidRPr="004956E2">
        <w:t xml:space="preserve">l n’existe pas de consensus sur une définition des émotions. Pour ce travail, nous nous basons sur les apports de </w:t>
      </w:r>
      <w:r w:rsidRPr="004956E2">
        <w:fldChar w:fldCharType="begin" w:fldLock="1"/>
      </w:r>
      <w:r>
        <w:instrText>ADDIN CSL_CITATION {"citationItems":[{"id":"ITEM-1","itemData":{"DOI":"10.1177/0092070399272005","ISSN":"00920703","abstract":"Emotions are mental states of readiness that arise from appraisals of events or one 's own thoughts. Irt this article, the authors discuss the differentiations of emotions from affect, moods, and attitudes, and outline an appraisal theory of emotions. Next, various measurement issues am considered. This is followed by an analysis of the role of arousal in emotions. Emotions as markers, mediators, and moderators of consumer responses are then analyzed. The authors turn next to the influence of emotions an cognitive processes, which is followed by a study of the implications of emotions for volitions, goal-directed behavior; and decisions to help. Emotions and customer satisfaction are briefly explored, tool The article closes with a number of questions for future research. research.","author":[{"dropping-particle":"","family":"Bagozzi","given":"Richard P.","non-dropping-particle":"","parse-names":false,"suffix":""},{"dropping-particle":"","family":"Gopinath","given":"Manesh","non-dropping-particle":"","parse-names":false,"suffix":""},{"dropping-particle":"","family":"Nyer","given":"Prashanth U.","non-dropping-particle":"","parse-names":false,"suffix":""}],"container-title":"Journal of the Academy of Marketing Science","id":"ITEM-1","issue":"2","issued":{"date-parts":[["1999","4","1"]]},"page":"184-206","title":"The role of emotions in marketing","type":"article-journal","volume":"27"},"uris":["http://www.mendeley.com/documents/?uuid=e7e2ef71-ef11-3b8d-b3a6-1e179170be61"]}],"mendeley":{"formattedCitation":"(Bagozzi, Gopinath, &amp; Nyer, 1999)","manualFormatting":"Bagozzi, Gopinath, et Nyer (1999)","plainTextFormattedCitation":"(Bagozzi, Gopinath, &amp; Nyer, 1999)","previouslyFormattedCitation":"(Bagozzi, Gopinath, &amp; Nyer, 1999)"},"properties":{"noteIndex":0},"schema":"https://github.com/citation-style-language/schema/raw/master/csl-citation.json"}</w:instrText>
      </w:r>
      <w:r w:rsidRPr="004956E2">
        <w:fldChar w:fldCharType="separate"/>
      </w:r>
      <w:r w:rsidRPr="004956E2">
        <w:rPr>
          <w:noProof/>
        </w:rPr>
        <w:t>Bagozzi, Gopinath, et Nyer (1999)</w:t>
      </w:r>
      <w:r w:rsidRPr="004956E2">
        <w:fldChar w:fldCharType="end"/>
      </w:r>
      <w:r w:rsidRPr="004956E2">
        <w:t xml:space="preserve"> qui définissent les émotions comme un état mental qui nait de l’évaluation d’un événement ou d’une pensée, résultant un certain degré de plaisir ou de déplaisir.</w:t>
      </w:r>
    </w:p>
    <w:p w14:paraId="116FF538" w14:textId="4C0CEF71" w:rsidR="008E5608" w:rsidRDefault="008E5608" w:rsidP="008E5608">
      <w:r>
        <w:t xml:space="preserve">Nous faisons référence ici à la capacité d’un contenu de susciter du plaisir </w:t>
      </w:r>
      <w:r>
        <w:fldChar w:fldCharType="begin" w:fldLock="1"/>
      </w:r>
      <w:r w:rsidR="00A459F7">
        <w:instrText>ADDIN CSL_CITATION {"citationItems":[{"id":"ITEM-1","itemData":{"abstract":"Location-aware advertising is widely touted as the \"killer-app\" for mobile commerce to flourish. With the imminent rollout of third-generation mobile networks, advances in multimedia-enabled mobile devices and positioning technologies, its commercial viability is enormous. Location-aware advertising is primarily text-based at the present, but it is envisioned to allow the delivery of multimedia advertisements to geographically targeted consumers. This exploratory study empirically examines the effects of multimedia on consumer behavior in a simulated mobile commerce environment. A structural model was formulated to test the effects of multimedia on entertainment, informativeness, and irritation in the context of location-aware advertising. The results show that multimedia location-aware advertising messages lead to more favorable attitudes and increase the intention to reuse the mobile advertising service. Evidence also suggests that multimedia has a significant impact on purchase behavior.","author":[{"dropping-particle":"","family":"Oh","given":"Lih-Bin","non-dropping-particle":"","parse-names":false,"suffix":""},{"dropping-particle":"","family":"Xu","given":"Heng","non-dropping-particle":"","parse-names":false,"suffix":""}],"container-title":"Twenty-Fourth International Conference on Information Systems","id":"ITEM-1","issued":{"date-parts":[["2003"]]},"page":"679-691","title":"EFFECTS OF MULTIMEDIA ON MOBILE CONSUMER BEHAVIOR : AN EMPIRICAL STUDY OF","type":"paper-conference"},"uris":["http://www.mendeley.com/documents/?uuid=c1b92da1-8066-3bb8-b379-0f36495863a0"]}],"mendeley":{"formattedCitation":"(L.-B. Oh &amp; Xu, 2003)","manualFormatting":"(Oh &amp; Xu, 2003)","plainTextFormattedCitation":"(L.-B. Oh &amp; Xu, 2003)","previouslyFormattedCitation":"(L.-B. Oh &amp; Xu, 2003)"},"properties":{"noteIndex":0},"schema":"https://github.com/citation-style-language/schema/raw/master/csl-citation.json"}</w:instrText>
      </w:r>
      <w:r>
        <w:fldChar w:fldCharType="separate"/>
      </w:r>
      <w:r w:rsidRPr="00EF7272">
        <w:rPr>
          <w:noProof/>
        </w:rPr>
        <w:t>(Oh &amp; Xu, 2003)</w:t>
      </w:r>
      <w:r>
        <w:fldChar w:fldCharType="end"/>
      </w:r>
      <w:r>
        <w:t xml:space="preserve">, il s’agit du divertissement perçu par l’utilisateur. </w:t>
      </w:r>
      <w:r>
        <w:fldChar w:fldCharType="begin" w:fldLock="1"/>
      </w:r>
      <w:r>
        <w:instrText>ADDIN CSL_CITATION {"citationItems":[{"id":"ITEM-1","itemData":{"DOI":"10.2501/s0265048710201221","ISBN":"0265048710","ISSN":"0265-0487","abstract":"This study assesses the creative attributes that drive online viral viewing of TV advertis- ing. The analysis is based on 102 video ads from the UK and US, which were shown on TV and also online. Results show that established advertising pre-test measures such as enjoyment, involvement and branding, which predict ability to generate offline TV advertising awareness, can also predict ability to generate viral viewings. In addition, distinctiveness and perceived likelihood to pass along to others are identified as key determinants of viral viewing. Where celebrities appear within the advertising, this also plays a significant role. Category and brand interest do not appear to play a significant role. This strongly suggests that existing advertising pre-test tools such as the Millward Brown LinkTM solution can be successfully used to understand the viral potential of advertising, as long as tailored questions and analytic approaches are developed to allow for the viral viewing environment. The role of other non-creative factors, and implica- tions for marketers, are also discussed.","author":[{"dropping-particle":"","family":"Southgate","given":"Duncan","non-dropping-particle":"","parse-names":false,"suffix":""},{"dropping-particle":"","family":"Westoby","given":"Nikki","non-dropping-particle":"","parse-names":false,"suffix":""},{"dropping-particle":"","family":"Page","given":"Graham","non-dropping-particle":"","parse-names":false,"suffix":""}],"container-title":"International Journal of Advertising","id":"ITEM-1","issue":"3","issued":{"date-parts":[["2010","1","7"]]},"page":"349-368","publisher":"Routledge","title":"Creative determinants of viral video viewing","type":"article-journal","volume":"29"},"uris":["http://www.mendeley.com/documents/?uuid=873bbc8c-d0f3-31a1-ae3c-d2126167f969"]}],"mendeley":{"formattedCitation":"(Southgate, Westoby, &amp; Page, 2010)","manualFormatting":"Southgate et al. (2010)","plainTextFormattedCitation":"(Southgate, Westoby, &amp; Page, 2010)","previouslyFormattedCitation":"(Southgate, Westoby, &amp; Page, 2010)"},"properties":{"noteIndex":0},"schema":"https://github.com/citation-style-language/schema/raw/master/csl-citation.json"}</w:instrText>
      </w:r>
      <w:r>
        <w:fldChar w:fldCharType="separate"/>
      </w:r>
      <w:r w:rsidRPr="00EF7272">
        <w:rPr>
          <w:noProof/>
        </w:rPr>
        <w:t>Southgate et al.</w:t>
      </w:r>
      <w:r>
        <w:rPr>
          <w:noProof/>
        </w:rPr>
        <w:t xml:space="preserve"> (</w:t>
      </w:r>
      <w:r w:rsidRPr="00EF7272">
        <w:rPr>
          <w:noProof/>
        </w:rPr>
        <w:t>2010)</w:t>
      </w:r>
      <w:r>
        <w:fldChar w:fldCharType="end"/>
      </w:r>
      <w:r>
        <w:t xml:space="preserve"> indiquent que ce dernier explique dans la plupart des cas les interactions avec un contenu sur les réseaux sociaux. Pour plusieurs auteurs, le divertissement est </w:t>
      </w:r>
      <w:r w:rsidRPr="004956E2">
        <w:t>le facteur le plus influent</w:t>
      </w:r>
      <w:r>
        <w:t xml:space="preserve"> dans la </w:t>
      </w:r>
      <w:proofErr w:type="spellStart"/>
      <w:r>
        <w:t>viralité</w:t>
      </w:r>
      <w:proofErr w:type="spellEnd"/>
      <w:r>
        <w:t xml:space="preserve"> d’un contenu</w:t>
      </w:r>
      <w:r w:rsidRPr="004956E2">
        <w:t xml:space="preserve"> </w:t>
      </w:r>
      <w:r w:rsidRPr="004956E2">
        <w:fldChar w:fldCharType="begin" w:fldLock="1"/>
      </w:r>
      <w:r>
        <w:instrText>ADDIN CSL_CITATION {"citationItems":[{"id":"ITEM-1","itemData":{"DOI":"10.1057/jit.2008.37","ISSN":"02683962","abstract":"Mobile devices as personal communication tools are used as platforms for viral marketing within existing social networks. Although there is some evidence on the usefulness of mobile viral marketing from the marketers’ perspective, little is known about the motivations, attitudes, and behaviors of consumers engaged in this marketing instrument. The purpose of this research is to better understand the motivations behind a consumer’s decision to engage in mobile viral marketing strategies. The outcome is a grounded theory of mobile viral marketing with respect to the consumer and his social network, decomposing the mobile viral effect and identifying the determinants of reception, usage, and forwarding of mobile viral content. This result helps researchers and marketers to better understand the critical components of mobile viral marketing strategies and prepares the ground for further research in this emerging field.","author":[{"dropping-particle":"","family":"Palka","given":"Wolfgang","non-dropping-particle":"","parse-names":false,"suffix":""},{"dropping-particle":"","family":"Pousttchi","given":"Key","non-dropping-particle":"","parse-names":false,"suffix":""},{"dropping-particle":"","family":"Wiedemann","given":"Dietmar G","non-dropping-particle":"","parse-names":false,"suffix":""}],"container-title":"Journal of Information Technology","id":"ITEM-1","issue":"2","issued":{"date-parts":[["2009","6","28"]]},"page":"172-185","publisher":"Palgrave Macmillan UK","title":"Mobile word-of-mouth - A grounded theory of mobile viral marketing","type":"article-journal","volume":"24"},"uris":["http://www.mendeley.com/documents/?uuid=0d008bf2-0da1-3b63-8475-c58adedc90a2"]},{"id":"ITEM-2","itemData":{"DOI":"10.1016/j.jcps.2014.05.002","ISBN":"1057-7408","ISSN":"10577408","PMID":"23990938","abstract":"People often share opinions and information with their social ties, and word of mouth has an important impact on consumer behavior. But what drives interpersonal communication and why do people talk about certain things rather than others? This article argues that word of mouth is goal driven and serves five key functions (i.e., impression management, emotion regulation, information acquisition, social bonding, and persuasion). Importantly, I suggest these motivations are predominantly self- (rather than other) serving and drive what people talk about even without their awareness. Further, these drivers make predictions about the types of news and information people are most likely to discuss. This article reviews the five proposed functions and well as how contextual factors (i.e., audience and communication channel) may moderate which functions play a larger role. Taken together, the paper provides insight into the psychological factors that shape word of mouth and outlines additional questions that deserve further study. © 2014 Society for Consumer Psychology.","author":[{"dropping-particle":"","family":"Berger","given":"Jonah","non-dropping-particle":"","parse-names":false,"suffix":""}],"container-title":"Journal of Consumer Psychology","id":"ITEM-2","issue":"4","issued":{"date-parts":[["2014","10","1"]]},"page":"586-607","publisher":"Wiley-Blackwell","title":"Word of mouth and interpersonal communication: A review and directions for future research","type":"article","volume":"24"},"uris":["http://www.mendeley.com/documents/?uuid=7fbc8ec7-a08d-3606-80c4-78ef36461705"]},{"id":"ITEM-3","itemData":{"author":[{"dropping-particle":"","family":"Trivedi","given":"Jay","non-dropping-particle":"","parse-names":false,"suffix":""}],"container-title":"Journal of Management Research","id":"ITEM-3","issued":{"date-parts":[["2017"]]},"title":"The Effect of Viral Marketing Messages on Consumer Behavior: Sistema de descoberta para FCCN","type":"article-journal"},"uris":["http://www.mendeley.com/documents/?uuid=bc7c49be-c795-369c-86cb-f485504f718c"]}],"mendeley":{"formattedCitation":"(Berger, 2014; Palka, Pousttchi, &amp; Wiedemann, 2009; Trivedi, 2017)","manualFormatting":"(Berger 2014 ; Palka, Pousttchi, et Wiedemann 2009 ; Trivedi 2017)","plainTextFormattedCitation":"(Berger, 2014; Palka, Pousttchi, &amp; Wiedemann, 2009; Trivedi, 2017)","previouslyFormattedCitation":"(Berger, 2014; Palka, Pousttchi, &amp; Wiedemann, 2009; Trivedi, 2017)"},"properties":{"noteIndex":0},"schema":"https://github.com/citation-style-language/schema/raw/master/csl-citation.json"}</w:instrText>
      </w:r>
      <w:r w:rsidRPr="004956E2">
        <w:fldChar w:fldCharType="separate"/>
      </w:r>
      <w:r w:rsidRPr="004956E2">
        <w:rPr>
          <w:noProof/>
        </w:rPr>
        <w:t>(Berger</w:t>
      </w:r>
      <w:r>
        <w:rPr>
          <w:noProof/>
        </w:rPr>
        <w:t> </w:t>
      </w:r>
      <w:r w:rsidRPr="004956E2">
        <w:rPr>
          <w:noProof/>
        </w:rPr>
        <w:t>2014</w:t>
      </w:r>
      <w:r>
        <w:rPr>
          <w:noProof/>
        </w:rPr>
        <w:t> </w:t>
      </w:r>
      <w:r w:rsidRPr="004956E2">
        <w:rPr>
          <w:noProof/>
        </w:rPr>
        <w:t>; Palka, Pousttchi, et Wiedemann</w:t>
      </w:r>
      <w:r>
        <w:rPr>
          <w:noProof/>
        </w:rPr>
        <w:t> </w:t>
      </w:r>
      <w:r w:rsidRPr="004956E2">
        <w:rPr>
          <w:noProof/>
        </w:rPr>
        <w:t>2009</w:t>
      </w:r>
      <w:r>
        <w:rPr>
          <w:noProof/>
        </w:rPr>
        <w:t> </w:t>
      </w:r>
      <w:r w:rsidRPr="004956E2">
        <w:rPr>
          <w:noProof/>
        </w:rPr>
        <w:t>; Trivedi 2017)</w:t>
      </w:r>
      <w:r w:rsidRPr="004956E2">
        <w:fldChar w:fldCharType="end"/>
      </w:r>
      <w:r w:rsidRPr="004956E2">
        <w:t xml:space="preserve">. Dans une étude récente sur l’efficacité du contenu sur les réseaux sociaux, </w:t>
      </w:r>
      <w:r w:rsidRPr="004956E2">
        <w:fldChar w:fldCharType="begin" w:fldLock="1"/>
      </w:r>
      <w:r>
        <w:instrText>ADDIN CSL_CITATION {"citationItems":[{"id":"ITEM-1","itemData":{"DOI":"10.1080/10447318.2017.1418475","ISSN":"15327590","abstract":"ABSTRACTThis study aims to evaluate the effectiveness of museums’ communication strategy in Facebook. This research conducts two empirical studies: in the first, we analyze the communication strategies of 240 museum Facebook pages and their effect on engagement at a fan page level; in the second, we explore the communication strategy in each post in greater depth in order to gauge how the different content and relational elements contribute to increasing the number of likes, comments, and shares. The findings highlight that achieving user engagement entails developing a strategy based on content as well as the museum’s relationship and dialog with its audience, to the point where it becomes involved in conversations. This study proposes that if a museum is seeking an audience’s active participation in its communications, then the organization itself should also get involved in users’ conversations. Put differently, engagement should be reciprocal if more effective communication is to be achieved.","author":[{"dropping-particle":"","family":"Camarero","given":"Carmen","non-dropping-particle":"","parse-names":false,"suffix":""},{"dropping-particle":"","family":"Garrido","given":"Maria José","non-dropping-particle":"","parse-names":false,"suffix":""},{"dropping-particle":"","family":"San Jose","given":"Rebeca","non-dropping-particle":"","parse-names":false,"suffix":""}],"container-title":"International Journal of Human-Computer Interaction","id":"ITEM-1","issue":"12","issued":{"date-parts":[["2018","1","15"]]},"page":"1119-1134","publisher":"Taylor &amp; Francis","title":"What Works in Facebook Content Versus Relational Communication: A Study of their Effectiveness in the Context of Museums","type":"article-journal","volume":"34"},"uris":["http://www.mendeley.com/documents/?uuid=246b21c3-d86f-37bd-9ea0-932f3a4a370e"]}],"mendeley":{"formattedCitation":"(Camarero, Garrido, &amp; San Jose, 2018)","manualFormatting":"Camarero, Garrido, et San Jose (2018)","plainTextFormattedCitation":"(Camarero, Garrido, &amp; San Jose, 2018)","previouslyFormattedCitation":"(Camarero, Garrido, &amp; San Jose, 2018)"},"properties":{"noteIndex":0},"schema":"https://github.com/citation-style-language/schema/raw/master/csl-citation.json"}</w:instrText>
      </w:r>
      <w:r w:rsidRPr="004956E2">
        <w:fldChar w:fldCharType="separate"/>
      </w:r>
      <w:r w:rsidRPr="004956E2">
        <w:rPr>
          <w:noProof/>
        </w:rPr>
        <w:t>Camarero, Garrido, et San Jose (2018)</w:t>
      </w:r>
      <w:r w:rsidRPr="004956E2">
        <w:fldChar w:fldCharType="end"/>
      </w:r>
      <w:r w:rsidRPr="004956E2">
        <w:t xml:space="preserve"> ont lié la réussite de la communication en ligne exclusivement au </w:t>
      </w:r>
      <w:r w:rsidRPr="006B3FD7">
        <w:t>divertissement généré</w:t>
      </w:r>
      <w:r w:rsidRPr="0054249C">
        <w:rPr>
          <w:color w:val="FF0000"/>
        </w:rPr>
        <w:t xml:space="preserve"> </w:t>
      </w:r>
      <w:r w:rsidRPr="004956E2">
        <w:t>par le contenu cré</w:t>
      </w:r>
      <w:r>
        <w:t>é</w:t>
      </w:r>
      <w:r w:rsidRPr="004956E2">
        <w:t>.</w:t>
      </w:r>
    </w:p>
    <w:p w14:paraId="0F1F2436" w14:textId="30E8EA79" w:rsidR="008E5608" w:rsidRDefault="008E5608" w:rsidP="008E5608">
      <w:r>
        <w:t>L’aspect hédonique peut prendre plusieurs formes (humoristique, aguichant, etc</w:t>
      </w:r>
      <w:r w:rsidR="00B43CB4">
        <w:t xml:space="preserve">.). L’utilisation </w:t>
      </w:r>
      <w:r>
        <w:t xml:space="preserve">de l’humour en publicité est réputée être efficient dans l’augmentation de la sympathie, la reconnaissance et le rappel </w:t>
      </w:r>
      <w:r>
        <w:fldChar w:fldCharType="begin" w:fldLock="1"/>
      </w:r>
      <w:r w:rsidR="009A635A">
        <w:instrText>ADDIN CSL_CITATION {"citationItems":[{"id":"ITEM-1","itemData":{"DOI":"10.1080/00913367.1997.10673526","ISBN":"00913367","ISSN":"00913367","abstract":"Every year billions of dollars are spent on advertising that uses humor to sell products. How is that spending decision made? Despite much research examining humor effects in advertising, many advertisers make the decision on faith. Many past studies lack a clear conceptual focus to guide the investigation of humor effects in advertising. The authors examine humor effectiveness by using a conceptual framework adapted from Speck along with a product-contingent focus. The resulting approach affords a clearer understanding of the appropriate use of humor through the examination of (1) the humor mechanisms employed, (2) the intentional relatedness of humor to the ad or product, and (3) the type of product advertised. The descriptive results of the study indicate that current practice for many advertisers is to employ incongruity-based humor in a humor-dominant context. That practice is contrasted with others to examine the influence of humor on the effectiveness of print advertisements for different product groups. Study results indicate that current advertising practices may not be the most effective in terms of advertisement performance.","author":[{"dropping-particle":"","family":"Spotts","given":"Harlan E.","non-dropping-particle":"","parse-names":false,"suffix":""},{"dropping-particle":"","family":"Weinberger","given":"Marc G.","non-dropping-particle":"","parse-names":false,"suffix":""},{"dropping-particle":"","family":"Parsons","given":"Amy L.","non-dropping-particle":"","parse-names":false,"suffix":""}],"container-title":"Journal of Advertising","id":"ITEM-1","issue":"3","issued":{"date-parts":[["1997","10"]]},"page":"17-32","publisher":"Taylor &amp; Francis Group","title":"Assessing the use and impact of humor on advertising effectiveness: A contingency approach","type":"article-journal","volume":"26"},"uris":["http://www.mendeley.com/documents/?uuid=be9e911f-cc68-3e7f-9439-d6768efca35b"]},{"id":"ITEM-2","itemData":{"DOI":"Article","ISBN":"00218499","ISSN":"00218499","PMID":"22547306","abstract":"Examines the use of humor in advertising. Literature review; How humor is used in different media types; Patterns of humor use in different product groupings for different media types; Impact of humor on attention and comprehension in radio and magazines across different product groups; Effect of the relatedness of humor on its impact on radio and magazine across different product groups.","author":[{"dropping-particle":"","family":"Weinberger","given":"M G","non-dropping-particle":"","parse-names":false,"suffix":""},{"dropping-particle":"","family":"Spotts","given":"H","non-dropping-particle":"","parse-names":false,"suffix":""},{"dropping-particle":"","family":"Campbell","given":"L","non-dropping-particle":"","parse-names":false,"suffix":""},{"dropping-particle":"","family":"Parsons","given":"A L","non-dropping-particle":"","parse-names":false,"suffix":""}],"container-title":"Journal of Advertising Research","id":"ITEM-2","issued":{"date-parts":[["1995"]]},"page":"44-56","title":"THE USE AND EFFECT OF HUMOR IN DIFFERENT ADVERTISING MEDIA","type":"article-journal","volume":"35"},"uris":["http://www.mendeley.com/documents/?uuid=097c0782-a18e-3647-9f0b-df733c8dcd58"]},{"id":"ITEM-3","itemData":{"DOI":"10.1080/00913367.1989.10673158","ISSN":"00913367","abstract":"This article reports a replication of the Stewart and Furse (1986) study of the influence of executional factors on advertising performance. Using a new set of 1,017 commercials, coded for content, the replication finds the original results Teported by Stewart and Furse are highly Tobust. The use of a brand-differentiating message and a strong product focus continue to manifest a positive impact on measures of recall, comprehension, and persuasion","author":[{"dropping-particle":"","family":"Stewart","given":"David W.","non-dropping-particle":"","parse-names":false,"suffix":""},{"dropping-particle":"","family":"Koslow","given":"Scott","non-dropping-particle":"","parse-names":false,"suffix":""}],"container-title":"Journal of Advertising","id":"ITEM-3","issue":"3","issued":{"date-parts":[["1989"]]},"page":"21-32","title":"Executional factors and advertising effectiveness: A replication","type":"article-journal","volume":"18"},"uris":["http://www.mendeley.com/documents/?uuid=99fe7738-efcb-3a66-b323-457eb167a426"]},{"id":"ITEM-4","itemData":{"DOI":"10.7819/rbgn.v18i62.2620","ISSN":"19830807","abstract":"Abstract Purpose: The purpose of this paper is to analyze the impact of different types of content of viral marketing in a popular social networking site. Our research is founded on recent studies which categorize posts on Facebook. Design/methodology/approach: Data for 2583 posts in eight profiles of Brazilian beer brands were coded and analyzed. We used a regression model and Analysis of Variance to establish relationships among independent variables and a dependent variable. Findings: Two hypotheses were supported. There was a positive relationship between posts of the categories Fan and Promotion and Publicity and viral marketing. Posts of the categories Information and Pool did not have any significant effects, and confirmed previous studies which analyzed likes and comments as dependent variables. Originality/value: Previous studies using the platform did not categorize posts created by brand fans/followers. Our typology is a quantitative improvement in relation to studies with similar objectives. Hence, marketers involved with brand management on Facebook should publish posts which promote the brand and reproduce content generated by people engaged with it if they seek to increase the viralization capacity of such posts.","author":[{"dropping-particle":"","family":"Almeida","given":"Marcos Inácio Severo","non-dropping-particle":"de","parse-names":false,"suffix":""},{"dropping-particle":"","family":"Costa</w:instrText>
      </w:r>
      <w:r w:rsidR="009A635A" w:rsidRPr="009A635A">
        <w:rPr>
          <w:lang w:val="en-US"/>
        </w:rPr>
        <w:instrText>","given":"Milena","non-dropping-particle":"","parse-names":false,"suffix":""},{"dropping-particle":"","family":"Coelho","given":"Ricardo Limongi França","non-dropping-particle":"","parse-names":false,"suffix":""},{"dropping-particle":"","family":"Scalco","given":"Paulo Roberto","non-dropping-particle":"","parse-names":false,"suffix":""}],"container-title":"Revista Brasileira de Gestao de Negocios","id":"ITEM-4","issue":"62","issued":{"date-parts":[["2016","10","18"]]},"page":"545-569","publisher":"Fundação Escola de Comércio Álvares Penteado","title":"“Engaja-me e atraia-me, então eu compartilharei”: Uma análise do impacto da categoria da postagem no marketing viral em uma rede social","type":"article-journal","volume":"18"},"uris":["http://www.mendeley.com/documents/?uuid=6a9783f7-3196-3eff-b30c-5d3b1c3af4aa"]}],"mendeley":{"formattedCitation":"(de Almeida, Costa, Coelho, &amp; Scalco, 2016; Spotts, Weinberger, &amp; Parsons, 1997; Stewart &amp; Koslow, 1989; Weinberger, Spotts, Campbell, &amp; Parsons, 1995)","plainTextFormattedCitation":"(de Almeida, Costa, Coelho, &amp; Scalco, 2016; Spotts, Weinberger, &amp; Parsons, 1997; Stewart &amp; Koslow, 1989; Weinberger, Spotts, Campbell, &amp; Parsons, 1995)","previouslyFormattedCitation":"(de Almeida, Costa, Coelho, &amp; Scalco, 2016; Spotts, Weinberger, &amp; Parsons, 1997; Stewart &amp; Koslow, 1989; Weinberger, Spotts, Campbell, &amp; Parsons, 1995)"},"properties":{"noteIndex":0},"schema":"https://github.com/citation-style-language/schema/raw/master/csl-citation.json"}</w:instrText>
      </w:r>
      <w:r>
        <w:fldChar w:fldCharType="separate"/>
      </w:r>
      <w:r w:rsidR="00D45CB9" w:rsidRPr="00D45CB9">
        <w:rPr>
          <w:noProof/>
          <w:lang w:val="en-US"/>
        </w:rPr>
        <w:t>(de Almeida, Costa, Coelho, &amp; Scalco, 2016; Spotts, Weinberger, &amp; Parsons, 1997; Stewart &amp; Koslow, 1989; Weinberger, Spotts, Campbell, &amp; Parsons, 1995)</w:t>
      </w:r>
      <w:r>
        <w:fldChar w:fldCharType="end"/>
      </w:r>
      <w:r w:rsidRPr="00D45CB9">
        <w:rPr>
          <w:lang w:val="en-US"/>
        </w:rPr>
        <w:t xml:space="preserve">. </w:t>
      </w:r>
      <w:r>
        <w:rPr>
          <w:lang w:val="en-US"/>
        </w:rPr>
        <w:fldChar w:fldCharType="begin" w:fldLock="1"/>
      </w:r>
      <w:r w:rsidRPr="00D45CB9">
        <w:rPr>
          <w:lang w:val="en-US"/>
        </w:rPr>
        <w:instrText>ADDIN CSL_CITATION {"citationItems":[{"id":"ITEM-1","itemData":{"DOI":"10.1080/15332861.2015.1080057","ISSN":"1533287X","abstract":"This study conducts an investigation of viral advertising by developing and testing a model to integrate the influence of three types of video ad appeals (humor, sex, or information), ad sources (known or unknown), attitude toward the ad, attitude toward the brand, and demographics on intentions to forward an ad and purchase a brand. The model is tested by collecting data from a sample of national online consumers. The findi</w:instrText>
      </w:r>
      <w:r w:rsidRPr="006B28F0">
        <w:instrText>ngs demonstrate the importance of ad appeals for both attitude toward the ad and viral intentions. Attitude toward the ad is also found to be a significant influencer of viral intentions, and mediator of the relationship between ad appeals and viral intentions. The study also found support for a positive relationship between viral intentions and purchase intentions. [ABSTRACT FROM PUBLISHER]","author":[{"dropping-particle":"","family":"Petrescu","given":"Maria","non-dropping-particle":"","parse-names":false,"suffix":""},{"dropping-particle":"","family":"Korgaonkar","given":"Pradeep","non-dropping-particle":"","parse-names":false,"suffix":""},{"dropping-particle":"","family":"Gironda","given":"John","non-dropping-particle":"","parse-names":false,"suffix":""}],"container-title</w:instrText>
      </w:r>
      <w:r w:rsidRPr="00CB3EFB">
        <w:instrText>":"Journal of Inte</w:instrText>
      </w:r>
      <w:r>
        <w:instrText>rnet Commerce","id":"ITEM-1","issue":"3","issued":{"date-parts":[["2015","7","3"]]},"page":"384-405","publisher":"Routledge","title":"Viral advertising: A field experiment on viral intentions and purchase intentions","type":"article-journal","volume":"14"},"uris":["http://www.mendeley.com/documents/?uuid=94bf72ea-5283-4e35-9fb1-2450cb2e0ac1"]}],"mendeley":{"formattedCitation":"(Petrescu et al., 2015)","manualFormatting":"Petrescu, Korgaonkar, &amp; Gironda (2015)","plainTextFormattedCitation":"(Petrescu et al., 2015)","previouslyFormattedCitation":"(Petrescu et al., 2015)"},"properties":{"noteIndex":0},"schema":"https://github.com/citation-style-language/schema/raw/master/csl-citation.json"}</w:instrText>
      </w:r>
      <w:r>
        <w:rPr>
          <w:lang w:val="en-US"/>
        </w:rPr>
        <w:fldChar w:fldCharType="separate"/>
      </w:r>
      <w:r w:rsidRPr="00276CAB">
        <w:rPr>
          <w:noProof/>
        </w:rPr>
        <w:t>Petrescu, Korgaonkar, &amp; Gironda (2015)</w:t>
      </w:r>
      <w:r>
        <w:rPr>
          <w:lang w:val="en-US"/>
        </w:rPr>
        <w:fldChar w:fldCharType="end"/>
      </w:r>
      <w:r>
        <w:t xml:space="preserve"> ont réalisé une étude </w:t>
      </w:r>
      <w:r w:rsidRPr="00276CAB">
        <w:t xml:space="preserve">sur un </w:t>
      </w:r>
      <w:r w:rsidRPr="00354DF5">
        <w:t>échantillon</w:t>
      </w:r>
      <w:r w:rsidRPr="00276CAB">
        <w:t xml:space="preserve"> </w:t>
      </w:r>
      <w:r w:rsidRPr="00354DF5">
        <w:t>représentatif</w:t>
      </w:r>
      <w:r w:rsidRPr="00276CAB">
        <w:t xml:space="preserve"> de la population </w:t>
      </w:r>
      <w:r w:rsidRPr="00354DF5">
        <w:t xml:space="preserve">nord-américaine, </w:t>
      </w:r>
      <w:r w:rsidR="00B84B57">
        <w:t xml:space="preserve">et ils </w:t>
      </w:r>
      <w:r w:rsidRPr="00354DF5">
        <w:t xml:space="preserve">ont montré que l’humour est le facteur le plus influent dans le cas </w:t>
      </w:r>
      <w:r>
        <w:t>de l’interaction avec un contenu en ligne.</w:t>
      </w:r>
      <w:bookmarkStart w:id="7" w:name="_Toc18711075"/>
      <w:bookmarkStart w:id="8" w:name="_Toc18711398"/>
      <w:bookmarkStart w:id="9" w:name="_Toc32156238"/>
      <w:bookmarkStart w:id="10" w:name="_Toc32273155"/>
      <w:bookmarkStart w:id="11" w:name="_Toc32273261"/>
      <w:bookmarkStart w:id="12" w:name="_Toc32273720"/>
      <w:bookmarkStart w:id="13" w:name="_Toc32273894"/>
    </w:p>
    <w:p w14:paraId="38BCEE4E" w14:textId="6FEAF917" w:rsidR="008E5608" w:rsidRDefault="008E5608" w:rsidP="008E5608">
      <w:pPr>
        <w:pStyle w:val="Titre2"/>
      </w:pPr>
      <w:bookmarkStart w:id="14" w:name="_Toc32711385"/>
      <w:r>
        <w:t>Discours</w:t>
      </w:r>
      <w:r w:rsidRPr="00B97199">
        <w:t xml:space="preserve"> émotion</w:t>
      </w:r>
      <w:r>
        <w:t>nel</w:t>
      </w:r>
      <w:bookmarkEnd w:id="7"/>
      <w:bookmarkEnd w:id="8"/>
      <w:bookmarkEnd w:id="9"/>
      <w:bookmarkEnd w:id="10"/>
      <w:bookmarkEnd w:id="11"/>
      <w:bookmarkEnd w:id="12"/>
      <w:bookmarkEnd w:id="13"/>
      <w:bookmarkEnd w:id="14"/>
      <w:r w:rsidR="00B21028">
        <w:t xml:space="preserve"> négatif.</w:t>
      </w:r>
    </w:p>
    <w:p w14:paraId="2F926686" w14:textId="77777777" w:rsidR="008E5608" w:rsidRDefault="008E5608" w:rsidP="008E5608">
      <w:r>
        <w:fldChar w:fldCharType="begin" w:fldLock="1"/>
      </w:r>
      <w:r>
        <w:instrText>ADDIN CSL_CITATION {"citationItems":[{"id":"ITEM-1","itemData":{"DOI":"10.2753/JOA0091-3367390104","ISBN":"00913367","ISSN":"0091-3367","PMID":"23477884","abstract":"The use of comedic violence in viral advertising is becoming widespread, but as yet no examination of what influence it may have on consumer response has been undertaken. Two experimental studies using a commercial panel sample investigate the effects of this executional cue on ad message involvement, brand memorability, likelihood of being passed on to third parties, and attitude formation. Results suggest that humorous ads that combine higher levels of violence intensity with more severe consequences appear to elicit greater involvement with the ad message, better retention of brand information, higher pass-along probability, and greater ad likability. Attitudes toward the brand remain unaffected. Furthermore, justification for the violence and relatedness to the product brand appear to be important considerations when using high intensity--severe consequence comedic violence. The paper specifies conditions under which advertisers can expect to gain maximum impact when using violent humor in viral advertising campaigns.","author":[{"dropping-particle":"","family":"Brown","given":"Mark R.","non-dropping-particle":"","parse-names":false,"suffix":""},{"dropping-particle":"","family":"Bhadury","given":"Roop K.","non-dropping-particle":"","parse-names":false,"suffix":""},{"dropping-particle":"","family":"Pope","given":"Nigel K. Ll.","non-dropping-particle":"","parse-names":false,"suffix":""}],"container-title":"Journal of Advertising","id":"ITEM-1","issue":"1","issued":{"date-parts":[["2010","4"]]},"page":"49-66","publisher":"Routledge","title":"The Impact of Comedic Violence on Viral Advertising Effectiveness","type":"article-journal","volume":"39"},"uris":["http://www.mendeley.com/documents/?uuid=92c29c75-110f-3fe2-a84e-e6288d5f0aad"]}],"mendeley":{"formattedCitation":"(Brown, Bhadury, &amp; Pope, 2010)","manualFormatting":"Brown et al. (2010)","plainTextFormattedCitation":"(Brown, Bhadury, &amp; Pope, 2010)","previouslyFormattedCitation":"(Brown, Bhadury, &amp; Pope, 2010)"},"properties":{"noteIndex":0},"schema":"https://github.com/citation-style-language/schema/raw/master/csl-citation.json"}</w:instrText>
      </w:r>
      <w:r>
        <w:fldChar w:fldCharType="separate"/>
      </w:r>
      <w:r w:rsidRPr="00832EE1">
        <w:rPr>
          <w:noProof/>
        </w:rPr>
        <w:t>Brown et al.</w:t>
      </w:r>
      <w:r>
        <w:rPr>
          <w:noProof/>
        </w:rPr>
        <w:t xml:space="preserve"> (</w:t>
      </w:r>
      <w:r w:rsidRPr="00832EE1">
        <w:rPr>
          <w:noProof/>
        </w:rPr>
        <w:t>2010)</w:t>
      </w:r>
      <w:r>
        <w:fldChar w:fldCharType="end"/>
      </w:r>
      <w:r>
        <w:t xml:space="preserve"> dans leur étude sur l’impact de l’humour et la violence sur le comportement de partage en ligne, suggèrent que la force de la réaction émotionnelle à un contenu influence positivement le comportement.</w:t>
      </w:r>
      <w:r>
        <w:fldChar w:fldCharType="begin" w:fldLock="1"/>
      </w:r>
      <w:r>
        <w:instrText>ADDIN CSL_CITATION {"citationItems":[{"id":"ITEM-1","itemData":{"DOI":"10.1108/sd.2012.05628haa.014","ISBN":"0022-2437 1547-7193","ISSN":"02580543","PMID":"74279106","abstract":"Why are certain pieces of online content more viral than others? This article takes a psychological approach to understanding diffusion. Using a unique dataset of all the New York Times articles published over a three month period, the authors examine the link between integral affect (i.e., the emotion evoked) and whether content is highly shared. Results suggest a strong relationship between emotion and virality, but indicate that this link is more complex than mere valence alone. Positive content is more viral (than negative content), as is content that inspires awe. But while sad content is less viral, anger or anxiety inducing articles are both more likely to make the paper’s most emailed list. These results hold controlling for how surprising, interesting, or practically useful content is (all of which are positively linked to virality), as well as external drivers of attention (e.g., how prominently articles were featured). The findings shed light on why people share online content, provide insight into how to design effective viral marketing campaigns, and underscore the importance of individual-level psychological processes in shaping collective outcomes.","author":[{"dropping-particle":"","family":"Berger","given":"Jonah","non-dropping-particle":"","parse-names":false,"suffix":""},{"dropping-particle":"","family":"Milkman","given":"Katherine L","non-dropping-particle":"","parse-names":false,"suffix":""}],"container-title":"SSRN","id":"ITEM-1","issue":"2","issued":{"date-parts":[["2017","4","29"]]},"number-of-pages":"192-205","publisher":"American Marketing Association","title":"What Makes Online Content Viral?","type":"report","volume":"49"},"uris":["http://www.mendeley.com/documents/?uuid=37343bc9-26e0-3269-b00c-226a929cd9ff"]},{"id":"ITEM-2","itemData":{"DOI":"10.1002/dir.10073","ISBN":"1094-9968","ISSN":"10949968","PMID":"21522074","abstract":"Through Web-based consumer opinion platforms (e.g., epinions.com), the Internet enables customers to share their opinions on, and experiences with, goods and services with a multitude of other consumers; that is, to engage in electronic word-of-mouth (eWOM) communication. Drawing on findings from research on virtual communities and traditional word-of-mouth literature, a typology for motives of consumer online articulation is developed. Using an online sample of some 2,000 consumers, information on the structure and relevance of the motives of consumers' online articulations is generated. The resulting analysis suggests that consumers' desire for social interaction, desire for economic incentives, their concern for other consumers, and the potential to enhance their own self-worth are the primary factors leading to eWOM behavior. Further, eWOM providers can be grouped based on what motivates their behavior, suggesting that firms may need to develop different strategies for encouraging eWOM behavior among their users.","author":[{"dropping-particle":"","family":"Hennig-Thurau","given":"Thorsten","non-dropping-particle":"","parse-names":false,"suffix":""},{"dropping-particle":"","family":"Gwinner","given":"Kevin P.","non-dropping-particle":"","parse-names":false,"suffix":""},{"dropping-particle":"","family":"Walsh","given":"Gianfranco","non-dropping-particle":"","parse-names":false,"suffix":""},{"dropping-particle":"","family":"Gremler","given":"Dwayne D.","non-dropping-particle":"","parse-names":false,"suffix":""}],"container-title":"Journal of Interactive Marketing","id":"ITEM-2","issue":"1","issued":{"date-parts":[["2004","1","1"]]},"page":"38-52","publisher":"Wiley-Blackwell","title":"Electronic word-of-mouth via consumer-opinion platforms: What motivates consumers to articulate themselves on the Internet?","type":"article","volume":"18"},"uris":["http://www.mendeley.com/documents/?uuid=af6b2cc0-0364-3ae6-8322-a07ce004d936"]}],"mendeley":{"formattedCitation":"(Berger &amp; Milkman, 2017; Hennig-Thurau, Gwinner, Walsh, &amp; Gremler, 2004)","manualFormatting":" Berger &amp; Milkman (2017), Botha et Reyneke (2013) et Hennig-Thurau et al. (2004)","plainTextFormattedCitation":"(Berger &amp; Milkman, 2017; Hennig-Thurau, Gwinner, Walsh, &amp; Gremler, 2004)","previouslyFormattedCitation":"(Berger &amp; Milkman, 2017; Hennig-Thurau, Gwinner, Walsh, &amp; Gremler, 2004)"},"properties":{"noteIndex":0},"schema":"https://github.com/citation-style-language/schema/raw/master/csl-citation.json"}</w:instrText>
      </w:r>
      <w:r>
        <w:fldChar w:fldCharType="separate"/>
      </w:r>
      <w:r>
        <w:rPr>
          <w:noProof/>
        </w:rPr>
        <w:t xml:space="preserve"> </w:t>
      </w:r>
      <w:r w:rsidRPr="00832EE1">
        <w:rPr>
          <w:noProof/>
        </w:rPr>
        <w:t>Berger &amp; Milkman</w:t>
      </w:r>
      <w:r>
        <w:rPr>
          <w:noProof/>
        </w:rPr>
        <w:t xml:space="preserve"> (</w:t>
      </w:r>
      <w:r w:rsidRPr="00832EE1">
        <w:rPr>
          <w:noProof/>
        </w:rPr>
        <w:t>2017</w:t>
      </w:r>
      <w:r>
        <w:rPr>
          <w:noProof/>
        </w:rPr>
        <w:t xml:space="preserve">), </w:t>
      </w:r>
      <w:r w:rsidRPr="004956E2">
        <w:rPr>
          <w:noProof/>
        </w:rPr>
        <w:fldChar w:fldCharType="begin" w:fldLock="1"/>
      </w:r>
      <w:r>
        <w:rPr>
          <w:noProof/>
        </w:rPr>
        <w:instrText>ADDIN CSL_CITATION {"citationItems":[{"id":"ITEM-1","itemData":{"DOI":"10.1002/pa","ISBN":"14723891","ISSN":"1479-1854","PMID":"52111309","abstract":"One of the most recent influential trends in the global environment has been the rise of social media. Stakeholders have found a strong voice in social media, and messages are spread among social media users at an astounding speed across a global landscape. As a result of this phenomenon and in an effort to use this viral spread of messages across social media, companies are increasingly making use of viral marketing. Viral messages are playing an increasingly important role in influencing and shifting public opinion on corporate reputations, brands, and products as well as political parties and public personalities to name but a few. Very little is known about themotivations, attitudes, and behavior of the peoplewhoforwardviralmessages to their online networks. Through in-depth interviewswith college-going Generation Y consumers,we explore this relationship between viral media and emotions.We look at two very specific components of online videos that have gone viral: first, the rele- vance of the video’s content and, second, participants’ emotional reaction to these videos to try and better explain the viral spread of online videomessages. The paper concludes by proposing a decision tree that interusersmight subconsciously experience when deciding whether to share a video with their friends or not. The article concludes with a discussion about future research avenues in the area of emotions and viralmarketing.","author":[{"dropping-particle":"","family":"Botha","given":"Elsamari","non-dropping-particle":"","parse-names":false,"suffix":""},{"dropping-particle":"","family":"Reyneke","given":"Mignon","non-dropping-particle":"","parse-names":false,"suffix":""}],"container-title":"Journal of Public Affairs","id":"ITEM-1","issue":"2","issued":{"date-parts":[["2013","5"]]},"page":"160-171","title":"To share or not to share: the role of content and emotion in viral marketing","type":"article-journal","volume":"13"},"uris":["http://www.mendeley.com/documents/?uuid=51bbc649-fbe0-48f9-8d55-5ffa222960dd"]}],"mendeley":{"formattedCitation":"(Botha &amp; Reyneke, 2013)","manualFormatting":"Botha et Reyneke (2013)","plainTextFormattedCitation":"(Botha &amp; Reyneke, 2013)","previouslyFormattedCitation":"(Botha &amp; Reyneke, 2013)"},"properties":{"noteIndex":0},"schema":"https://github.com/citation-style-language/schema/raw/master/csl-citation.json"}</w:instrText>
      </w:r>
      <w:r w:rsidRPr="004956E2">
        <w:rPr>
          <w:noProof/>
        </w:rPr>
        <w:fldChar w:fldCharType="separate"/>
      </w:r>
      <w:r w:rsidRPr="004956E2">
        <w:rPr>
          <w:noProof/>
        </w:rPr>
        <w:t>Botha et Reyneke (2013)</w:t>
      </w:r>
      <w:r w:rsidRPr="004956E2">
        <w:rPr>
          <w:noProof/>
        </w:rPr>
        <w:fldChar w:fldCharType="end"/>
      </w:r>
      <w:r w:rsidRPr="004956E2">
        <w:rPr>
          <w:noProof/>
        </w:rPr>
        <w:t xml:space="preserve"> </w:t>
      </w:r>
      <w:r>
        <w:rPr>
          <w:noProof/>
        </w:rPr>
        <w:t xml:space="preserve">et </w:t>
      </w:r>
      <w:r w:rsidRPr="00832EE1">
        <w:rPr>
          <w:noProof/>
        </w:rPr>
        <w:t>Hennig-Thurau et al.</w:t>
      </w:r>
      <w:r>
        <w:rPr>
          <w:noProof/>
        </w:rPr>
        <w:t xml:space="preserve"> (</w:t>
      </w:r>
      <w:r w:rsidRPr="00832EE1">
        <w:rPr>
          <w:noProof/>
        </w:rPr>
        <w:t>2004)</w:t>
      </w:r>
      <w:r>
        <w:fldChar w:fldCharType="end"/>
      </w:r>
      <w:r>
        <w:t xml:space="preserve"> affirment qu’une forte réaction émotionnelle avec un contenu en ligne est synonyme de sa diffusion via les réseaux sociaux.</w:t>
      </w:r>
    </w:p>
    <w:p w14:paraId="1E73F03C" w14:textId="77777777" w:rsidR="008E5608" w:rsidRDefault="008E5608" w:rsidP="008E5608">
      <w:pPr>
        <w:rPr>
          <w:rStyle w:val="tlid-translation"/>
        </w:rPr>
      </w:pPr>
      <w:r>
        <w:rPr>
          <w:rStyle w:val="tlid-translation"/>
        </w:rPr>
        <w:t xml:space="preserve">Un contenu évoquant une émotion intense est plus susceptible de générer des interactions </w:t>
      </w:r>
      <w:r>
        <w:rPr>
          <w:rStyle w:val="tlid-translation"/>
        </w:rPr>
        <w:fldChar w:fldCharType="begin" w:fldLock="1"/>
      </w:r>
      <w:r>
        <w:rPr>
          <w:rStyle w:val="tlid-translation"/>
        </w:rPr>
        <w:instrText>ADDIN CSL_CITATION {"citationItems":[{"id":"ITEM-1","itemData":{"DOI":"10.1016/j.jcps.2014.05.002","ISBN":"1057-7408","ISSN":"10577408","PMID":"23990938","abstract":"People often share opinions and information with their social ties, and word of mouth has an important impact on consumer behavior. But what drives interpersonal communication and why do people talk about certain things rather than others? This article argues that word of mouth is goal driven and serves five key functions (i.e., impression management, emotion regulation, information acquisition, social bonding, and persuasion). Importantly, I suggest these motivations are predominantly self- (rather than other) serving and drive what people talk about even without their awareness. Further, these drivers make predictions about the types of news and information people are most likely to discuss. This article reviews the five proposed functions and well as how contextual factors (i.e., audience and communication channel) may moderate which functions play a larger role. Taken together, the paper provides insight into the psychological factors that shape word of mouth and outlines additional questions that deserve further study. © 2014 Society for Consumer Psychology.","author":[{"dropping-particle":"","family":"Berger","given":"Jonah","non-dropping-particle":"","parse-names":false,"suffix":""}],"container-title":"Journal of Consumer Psychology","id":"ITEM-1","issue":"4","issued":{"date-parts":[["2014","10","1"]]},"page":"586-607","publisher":"Wiley-Blackwell","title":"Word of mouth and interpersonal communication: A review and directions for future research","type":"article","volume":"24"},"uris":["http://www.mendeley.com/documents/?uuid=7fbc8ec7-a08d-3606-80c4-78ef36461705"]},{"id":"ITEM-2","itemData":{"DOI":"10.1108/sd.2012.05628haa.014","ISBN":"0022-2437 1547-7193","ISSN":"02580543","PMID":"74279106","abstract":"Why are certain pieces of online content more viral than others? This article takes a psychological approach to understanding diffusion. Using a unique dataset of all the New York Times articles published over a three month period, the authors examine the link between integral affect (i.e., the emotion evoked) and whether content is highly shared. Results suggest a strong relationship between emotion and virality, but indicate that this link is more complex than mere valence alone. Positive content is more viral (than negative content), as is content that inspires awe. But while sad content is less viral, anger or anxiety inducing articles are both more likely to make the paper’s most emailed list. These results hold controlling for how surprising, interesting, or practically useful content is (all of which are positively linked to virality), as well as external drivers of attention (e.g., how prominently articles were featured). The findings shed light on why people share online content, provide insight into how to design effective viral marketing campaigns, and underscore the importance of individual-level psychological processes in shaping collective outcomes.","author":[{"dropping-particle":"","family":"Berger","given":"Jonah","non-dropping-particle":"","parse-names":false,"suffix":""},{"dropping-particle":"","family":"Milkman","given":"Katherine L","non-dropping-particle":"","parse-names":false,"suffix":""}],"container-title":"SSRN","id":"ITEM-2","issue":"2","issued":{"date-parts":[["2017","4","29"]]},"number-of-pages":"192-205","publisher":"American Marketing Association","title":"What Makes Online Content Viral?","type":"report","volume":"49"},"uris":["http://www.mendeley.com/documents/?uuid=37343bc9-26e0-3269-b00c-226a929cd9ff"]}],"mendeley":{"formattedCitation":"(Berger, 2014; Berger &amp; Milkman, 2017)","manualFormatting":"(Berger, 2014 ; Berger &amp; Milkman, 2017)","plainTextFormattedCitation":"(Berger, 2014; Berger &amp; Milkman, 2017)","previouslyFormattedCitation":"(Berger, 2014; Berger &amp; Milkman, 2017)"},"properties":{"noteIndex":0},"schema":"https://github.com/citation-style-language/schema/raw/master/csl-citation.json"}</w:instrText>
      </w:r>
      <w:r>
        <w:rPr>
          <w:rStyle w:val="tlid-translation"/>
        </w:rPr>
        <w:fldChar w:fldCharType="separate"/>
      </w:r>
      <w:r w:rsidRPr="006A6A0B">
        <w:rPr>
          <w:rStyle w:val="tlid-translation"/>
          <w:noProof/>
        </w:rPr>
        <w:t>(Berger, 2014</w:t>
      </w:r>
      <w:r>
        <w:rPr>
          <w:rStyle w:val="tlid-translation"/>
          <w:noProof/>
        </w:rPr>
        <w:t> </w:t>
      </w:r>
      <w:r w:rsidRPr="006A6A0B">
        <w:rPr>
          <w:rStyle w:val="tlid-translation"/>
          <w:noProof/>
        </w:rPr>
        <w:t>; Berger &amp; Milkman, 2017)</w:t>
      </w:r>
      <w:r>
        <w:rPr>
          <w:rStyle w:val="tlid-translation"/>
        </w:rPr>
        <w:fldChar w:fldCharType="end"/>
      </w:r>
      <w:r>
        <w:rPr>
          <w:rStyle w:val="tlid-translation"/>
        </w:rPr>
        <w:t>. Plusieurs travaux ont essayé d’expliquer cet effet, en mobilisant par exemple les théories de la régulation émotionnelle et la contagion émotionnelle (</w:t>
      </w:r>
      <w:proofErr w:type="spellStart"/>
      <w:r>
        <w:rPr>
          <w:rStyle w:val="tlid-translation"/>
        </w:rPr>
        <w:t>e.g</w:t>
      </w:r>
      <w:proofErr w:type="spellEnd"/>
      <w:r>
        <w:rPr>
          <w:rStyle w:val="tlid-translation"/>
        </w:rPr>
        <w:t xml:space="preserve">. : </w:t>
      </w:r>
      <w:r>
        <w:rPr>
          <w:rStyle w:val="tlid-translation"/>
        </w:rPr>
        <w:fldChar w:fldCharType="begin" w:fldLock="1"/>
      </w:r>
      <w:r>
        <w:rPr>
          <w:rStyle w:val="tlid-translation"/>
        </w:rPr>
        <w:instrText>ADDIN CSL_CITATION {"citationItems":[{"id":"ITEM-1","itemData":{"DOI":"10.1016/j.jbusres.2008.08.010","ISBN":"0148-2963","ISSN":"01482963","PMID":"52825922","abstract":"Despite the increasing popularity of viral marketing, factors critical to such a new communication medium remain largely unknown. This paper examines one of the critical factors, namely Internet users' motivations to pass along online content. Conceptualizing the act of forwarding online content as a special case of a more general communication behavior, we identify four potential motivations: (1) the need to be part of a group, (2) the need to be individualistic, (3) the need to be altruistic, and (4) the need for personal growth. Using a survey of young adults, we examine the relationship between these motivations and the frequency of passing along online content. We also investigate if high trait curiosity can indirectly lead to more forwarding by increasing the amount of online content consumed. Results show that Internet users, who are more individualistic and/or more altruistic, tend to forward more online content than others. © 2009 Elsevier Inc.","author":[{"dropping-particle":"","family":"Ho","given":"Jason Y.C.","non-dropping-particle":"","parse-names":false,"suffix":""},{"dropping-particle":"","family":"Dempsey","given":"Melanie","non-dropping-particle":"","parse-names":false,"suffix":""}],"container-title":"Journal of Business Research","id":"ITEM-1","issue":"9-10","issued":{"date-parts":[["2010","9","1"]]},"page":"1000-1006","publisher":"Elsevier","title":"Viral marketing: Motivations to forward online content","type":"article-journal","volume":"63"},"uris":["http://www.mendeley.com/documents/?uuid=8188f0ab-598b-3aa4-878d-740a01ae0cd6"]},{"id":"ITEM-2","itemData":{"DOI":"10.1002/pa","ISBN":"14723891","ISSN":"1479-1854","PMID":"52111309","abstract":"One of the most recent influential trends in the global environment has been the rise of social media. Stakeholders have found a strong voice in social media, and messages are spread among social media users at an astounding speed across a global landscape. As a result of this phenomenon and in an effort to use this viral spread of messages across social media, companies are increasingly making use of viral marketing. Viral messages are playing an increasingly important role in influencing and shifting public opinion on corporate reputations, brands, and products as well as political parties and public personalities to name but a few. Very little is known about themotivations, attitudes, and behavior of the peoplewhoforwardviralmessages to their online networks. Through in-depth interviewswith college-going Generation Y consumers,we explore this relationship between viral media and emotions.We look at two very specific components of online videos that have gone viral: first, the rele- vance of the video’s content and, second, participants’ emotional reaction to these videos to try and better explain the viral spread of online videomessages. The paper concludes by proposing a decision tree that interusersmight subconsciously experience when deciding whether to share a video with their friends or not. The article concludes with a discussion about future research avenues in the area of emotions and viralmarketing.","author":[{"dropping-particle":"","family":"Botha","given":"Elsamari","non-dropping-particle":"","parse-names":false,"suffix":""},{"dropping-particle":"","family":"Reyneke","given":"Mignon","non-dropping-particle":"","parse-names":false,"suffix":""}],"container-title":"Journal of Public Affairs","id":"ITEM-2","issue":"2","issued":{"date-parts":[["2013","5"]]},"page":"160-171","title":"To share or not to share: the role of content and emotion in viral marketing","type":"article-journal","volume":"13"},"uris":["http://www.mendeley.com/documents/?uuid=51bbc649-fbe0-48f9-8d55-5ffa222960dd"]},{"id":"ITEM-3","itemData":{"DOI":"10.1073/pnas.1320040111","ISBN":"1091-6490 (Electronic)\\r0027-8424 (Linking)","ISSN":"0027-8424","PMID":"24889601","abstract":"Emotional states can be transferred to others via emotional contagion, leading people to experience the same emotions without their awareness. Emotional contagion is well established in laboratory experiments, with people transferring positive and negative emotions to others. Data from a large real-world social network, collected over a 20-y period suggests that longer-lasting moods (e.g., depression, happiness) can be transferred through networks [Fowler JH, Christakis NA (2008) BMJ 337:a2338], although the results are controversial. In an experiment with people who use Facebook, we test whether emotional contagion occurs outside of in-person interaction between individuals by reducing the amount of emotional content in the News Feed. When positive expressions were reduced, people produced fewer positive posts and more negative posts; when negative expressions were reduced, the opposite pattern occurred. These results indicate that emotions expressed by others on Facebook influence our own emotions, constituting experimental evidence for massive-scale contagion via social networks. This work also suggests that, in contrast to prevailing assumptions, in-person interaction and nonverbal cues are not strictly necessary for emotional contagion, and that the observation of others' positive experiences constitutes a positive experience for people.","author":[{"dropping-particle":"","family":"Kramer","given":"Adam D I","non-dropping-particle":"","parse-names":false,"suffix":""},{"dropping-particle":"","family":"Guillory","given":"Jamie E","non-dropping-particle":"","parse-names":false,"suffix":""},{"dropping-particle":"","family":"Hancock","given":"Jeffrey T","non-dropping-particle":"","parse-names":false,"suffix":""}],"container-title":"Proceedings of the National Academy of Sciences","id":"ITEM-3","issue":"24","issued":{"date-parts":[["2014","6","17"]]},"page":"8788-8790","publisher":"National Academy of Sciences","title":"Experimental evidence of massive-scale emotional contagion through social networks","type":"article-journal","volume":"111"},"uris":["http://www.mendeley.com/documents/?uuid=e2c35dd1-d314-365f-a7c5-2cec4817c0f6"]}],"mendeley":{"formattedCitation":"(Botha &amp; Reyneke, 2013; Ho &amp; Dempsey, 2010; Kramer, Guillory, &amp; Hancock, 2014)","manualFormatting":"Botha &amp; Reyneke, 2013; Ho &amp; Dempsey, 2010; Kramer, Guillory, &amp; Hancock, 2014)","plainTextFormattedCitation":"(Botha &amp; Reyneke, 2013; Ho &amp; Dempsey, 2010; Kramer, Guillory, &amp; Hancock, 2014)","previouslyFormattedCitation":"(Botha &amp; Reyneke, 2013; Ho &amp; Dempsey, 2010; Kramer, Guillory, &amp; Hancock, 2014)"},"properties":{"noteIndex":0},"schema":"https://github.com/citation-style-language/schema/raw/master/csl-citation.json"}</w:instrText>
      </w:r>
      <w:r>
        <w:rPr>
          <w:rStyle w:val="tlid-translation"/>
        </w:rPr>
        <w:fldChar w:fldCharType="separate"/>
      </w:r>
      <w:r w:rsidRPr="00F84057">
        <w:rPr>
          <w:rStyle w:val="tlid-translation"/>
          <w:noProof/>
        </w:rPr>
        <w:t>Botha &amp; Reyneke, 2013; Ho &amp; Dempsey, 2010; Kramer, Guillory, &amp; Hancock, 2014)</w:t>
      </w:r>
      <w:r>
        <w:rPr>
          <w:rStyle w:val="tlid-translation"/>
        </w:rPr>
        <w:fldChar w:fldCharType="end"/>
      </w:r>
      <w:r>
        <w:rPr>
          <w:rStyle w:val="tlid-translation"/>
        </w:rPr>
        <w:t xml:space="preserve">. Pratiquement, les émotions peuvent être transmises sur des réseaux sociaux via le contenu </w:t>
      </w:r>
      <w:r>
        <w:rPr>
          <w:rStyle w:val="tlid-translation"/>
        </w:rPr>
        <w:fldChar w:fldCharType="begin" w:fldLock="1"/>
      </w:r>
      <w:r>
        <w:rPr>
          <w:rStyle w:val="tlid-translation"/>
        </w:rPr>
        <w:instrText>ADDIN CSL_CITATION {"citationItems":[{"id":"ITEM-1","itemData":{"DOI":"10.1073/pnas.1320040111","ISBN":"1091-6490 (Electronic)\\r0027-8424 (Linking)","ISSN":"0027-8424","PMID":"24889601","abstract":"Emotional states can be transferred to others via emotional contagion, leading people to experience the same emotions without their awareness. Emotional contagion is well established in laboratory experiments, with people transferring positive and negative emotions to others. Data from a large real-world social network, collected over a 20-y period suggests that longer-lasting moods (e.g., depression, happiness) can be transferred through networks [Fowler JH, Christakis NA (2008) BMJ 337:a2338], although the results are controversial. In an experiment with people who use Facebook, we test whether emotional contagion occurs outside of in-person interaction between individuals by reducing the amount of emotional content in the News Feed. When positive expressions were reduced, people produced fewer positive posts and more negative posts; when negative expressions were reduced, the opposite pattern occurred. These results indicate that emotions expressed by others on Facebook influence our own emotions, constituting experimental evidence for massive-scale contagion via social networks. This work also suggests that, in contrast to prevailing assumptions, in-person interaction and nonverbal cues are not strictly necessary for emotional contagion, and that the observation of others' positive experiences constitutes a positive experience for people.","author":[{"dropping-particle":"","family":"Kramer","given":"Adam D I","non-dropping-particle":"","parse-names":false,"suffix":""},{"dropping-particle":"","family":"Guillory","given":"Jamie E","non-dropping-particle":"","parse-names":false,"suffix":""},{"dropping-particle":"","family":"Hancock","given":"Jeffrey T","non-dropping-particle":"","parse-names":false,"suffix":""}],"container-title":"Proceedings of the National Academy of Sciences","id":"ITEM-1","issue":"24","issued":{"date-parts":[["2014","6","17"]]},"page":"8788-8790","publisher":"National Academy of Sciences","title":"Experimental evidence of massive-scale emotional contagion through social networks","type":"article-journal","volume":"111"},"uris":["http://www.mendeley.com/documents/?uuid=e2c35dd1-d314-365f-a7c5-2cec4817c0f6"]}],"mendeley":{"formattedCitation":"(Kramer et al., 2014)","plainTextFormattedCitation":"(Kramer et al., 2014)","previouslyFormattedCitation":"(Kramer et al., 2014)"},"properties":{"noteIndex":0},"schema":"https://github.com/citation-style-language/schema/raw/master/csl-citation.json"}</w:instrText>
      </w:r>
      <w:r>
        <w:rPr>
          <w:rStyle w:val="tlid-translation"/>
        </w:rPr>
        <w:fldChar w:fldCharType="separate"/>
      </w:r>
      <w:r w:rsidRPr="00F84057">
        <w:rPr>
          <w:rStyle w:val="tlid-translation"/>
          <w:noProof/>
        </w:rPr>
        <w:t>(Kramer et al., 2014)</w:t>
      </w:r>
      <w:r>
        <w:rPr>
          <w:rStyle w:val="tlid-translation"/>
        </w:rPr>
        <w:fldChar w:fldCharType="end"/>
      </w:r>
      <w:r>
        <w:rPr>
          <w:rStyle w:val="tlid-translation"/>
        </w:rPr>
        <w:t xml:space="preserve"> et les travaux récents de </w:t>
      </w:r>
      <w:r>
        <w:rPr>
          <w:rStyle w:val="tlid-translation"/>
        </w:rPr>
        <w:fldChar w:fldCharType="begin" w:fldLock="1"/>
      </w:r>
      <w:r>
        <w:rPr>
          <w:rStyle w:val="tlid-translation"/>
        </w:rPr>
        <w:instrText>ADDIN CSL_CITATION {"citationItems":[{"id":"ITEM-1","itemData":{"DOI":"10.1089/tmj.2017.0327","ISSN":"1530-5627","abstract":"Background:Emotional management is very important for patients with chronic diseases, such as diabetes. Since these patients may experience strong negative emotions, it is highly desirable to develop an information technology solution for the relief of negative emotions. Recently, online health communities introduced a new design element called the virtual mood wall, which allows patients to express their emotions. We are interested in determining the association between the use of virtual mood wall and the relief of patients' negative emotions.Objective:The main purpose of this work is to evaluate whether sharing one's emotions on the virtual mood wall is associated with the relief of the patient's negative emotions.Methods:We used a secondary econometric analysis using transaction data from 2013 obtained from a leading online diabetes community in China, Sweat Home. A total of 572 patients were included. We compared the change in negative emotion from 1 month before to 1 month after the patient's initial post on the virtual mood wall. Multivariate regression and propensity score matching were used to estimate the effect of the virtual mood wall on the relief of patients' negative emotions.Results:Posting on the virtual mood wall is significantly associated with the decrease of patients' negative emotions (p &lt; 0.001). The control variables included the initial negative emotion (p &lt; 0.001), the summer (p &lt; 0.05) and autumn (p &lt; 0.05) season, and the volume of homepage visitors (p &lt; 0.05), all of which are significantly associated with the relief of negative emotions.Conclusions:This study empirically validated the positive association between the online sharing of emotions and the relief of negative emotions. We demonstrated that information technology provided a channel for sharing emotions. The virtual mood wall is an effective design element to help patients with chronic disease to recover from their negative emotions.","author":[{"dropping-particle":"","family":"Liu","given":"Xuan","non-dropping-particle":"","parse-names":false,"suffix":""},{"dropping-particle":"","family":"Pan","given":"Mingtian","non-dropping-particle":"","parse-names":false,"suffix":""},{"dropping-particle":"","family":"Li","given":"Jia","non-dropping-particle":"","parse-names":false,"suffix":""}],"container-title":"Telemedicine and e-Health","id":"ITEM-1","issued":{"date-parts":[["2018","11","1"]]},"page":"tmj.2017.0327","publisher":"Mary Ann Liebert, Inc., publishers 140 Huguenot Street, 3rd Floor New Rochelle, NY 10801 USA","title":"Does Sharing Your Emotion Make You Feel Better? An Empirical Investigation on the Association Between Sharing Emotions on a Virtual Mood Wall and the Relief of Patients' Negative Emotions","type":"article-journal"},"uris":["http://www.mendeley.com/documents/?uuid=9a7ec619-689e-3372-a287-e1dd1c2ce2a8"]}],"mendeley":{"formattedCitation":"(Liu, Pan, &amp; Li, 2018)","manualFormatting":"Liu, Pan, &amp; Li (2018)","plainTextFormattedCitation":"(Liu, Pan, &amp; Li, 2018)","previouslyFormattedCitation":"(Liu, Pan, &amp; Li, 2018)"},"properties":{"noteIndex":0},"schema":"https://github.com/citation-style-language/schema/raw/master/csl-citation.json"}</w:instrText>
      </w:r>
      <w:r>
        <w:rPr>
          <w:rStyle w:val="tlid-translation"/>
        </w:rPr>
        <w:fldChar w:fldCharType="separate"/>
      </w:r>
      <w:r w:rsidRPr="006A6A0B">
        <w:rPr>
          <w:rStyle w:val="tlid-translation"/>
          <w:noProof/>
        </w:rPr>
        <w:t>Liu, Pan, &amp; Li</w:t>
      </w:r>
      <w:r>
        <w:rPr>
          <w:rStyle w:val="tlid-translation"/>
          <w:noProof/>
        </w:rPr>
        <w:t xml:space="preserve"> (</w:t>
      </w:r>
      <w:r w:rsidRPr="006A6A0B">
        <w:rPr>
          <w:rStyle w:val="tlid-translation"/>
          <w:noProof/>
        </w:rPr>
        <w:t>2018)</w:t>
      </w:r>
      <w:r>
        <w:rPr>
          <w:rStyle w:val="tlid-translation"/>
        </w:rPr>
        <w:fldChar w:fldCharType="end"/>
      </w:r>
      <w:r>
        <w:rPr>
          <w:rStyle w:val="tlid-translation"/>
        </w:rPr>
        <w:t xml:space="preserve"> indiquent que le partage des émotions via les réseaux virtuels, a un effet significatif sur la régulation émotionnelle.</w:t>
      </w:r>
    </w:p>
    <w:p w14:paraId="60D3E132" w14:textId="3E08D80C" w:rsidR="008E5608" w:rsidRPr="006B28F0" w:rsidRDefault="008E5608" w:rsidP="008E5608">
      <w:pPr>
        <w:rPr>
          <w:lang w:val="en-US"/>
        </w:rPr>
      </w:pPr>
      <w:r>
        <w:t xml:space="preserve">Les émotions négatives impactent positivement le comportement de don </w:t>
      </w:r>
      <w:r>
        <w:fldChar w:fldCharType="begin" w:fldLock="1"/>
      </w:r>
      <w:r>
        <w:instrText>ADDIN CSL_CITATION {"citationItems":[{"id":"ITEM-1","itemData":{"DOI":"10.1177/2051570716689241","ISSN":"20515707","abstract":"This article analyses the effect of negative emotions and empathy generated by emotional charities' campaigns on several indicators of advertising effectiveness. The results show that in the context of prosocial behaviours, negative emotions elicited by the campaign enhance the persuasion and this effect is partly transmitted by the empathic response. In addition, three cognitive variables (efficacy of the solution, selfefficacy and cause involvement) interact with negative emotions through a moderated mediation process. The implications of these results that contrast with the literature are then discussed. [ABSTRACT FROM AUTHOR]","author":[{"dropping-particle":"","family":"Albouy","given":"Jeanne","non-dropping-particle":"","parse-names":false,"suffix":""}],"container-title":"Recherche et Applications en Marketing","id":"ITEM-1","issue":"2","issued":{"date-parts":[["2017","6","14"]]},"page":"4-25","title":"Emotions and prosocial behaviours: A study of the effectiveness of shocking charity campaigns","type":"article-journal","volume":"32"},"uris":["http://www.mendeley.com/documents/?uuid=20a2b361-7ac1-3511-8ebf-6837c22df243"]},{"id":"ITEM-2","itemData":{"DOI":"10.2307/1252251","ISBN":"0022-2429","ISSN":"00222429","PMID":"20081231","abstract":"The authors develop and test a theory of how public service advertisements function to induce helping responses. Building on Lazarus's general theory of emotion and adaptation, they hypothesize that public service ads designed to reduce the incidence of child abuse stimulate negative emotions; these, in turn, lead to empathic reactions and end with the decision to help. Two field experiments are conducted to test the theory. P ublic so^ce ads (PSAs) are an in^itant part of social mariceting (e.g., Aodteasen 1993; Hiisdunan 1991) and each year mote than $4 billion are spent on them in the United States sdoot (Advotiang Coundl). Thae are two dis-tinct kinds of PSAs: One type is aiiaed at individuals in need of Iwlp (e.g., akc^lics, peq&gt;le suffering sevoe daptes-sion) or persons who are vulnerable to health or aA^esr prob-lems (e.g., teenagers exposed to hannfiil drugs, women and breast cancer); the other is aimed at getting the public to help others, typically by donating their time or money to a worthy cause. How do PSAs persuade people to act? Much of what we know in this regard applies strictly to the \"help-self PSAs (e.g., Guy and Patton 1988). Fear appeals are one of the most frequently used motivators to get people to help themselves (e.g., McDaniel and 2^ithaml 1984; Ray and Wilkie 1970; Spence and Moinpour 1972; Stemthal and Craig 1974; Tanner, Day, and Crask 1989). Recently the re-search in this area has been brought into a coherent whole by Tanner, Hunt, and Eppright (1991), who showed how the protection motivation model borrowed from psychol-ogy can be adapted to predict people's intentions to use condoms. However, there is reason to question the applicability of the fear appeal literature in general and the protection moti-vation model in particular to the context represented by Richatd P. Bagozzi is ttw Dwight F. BetAxi Processor of Maitofing mi Be-havioral Science in Msnagement, and David J. Moore is an Assign* Pro-fessor of Marketing in the Deparbnmt of Sport Management and Commu-nication and TTie School of Busings Administration, Urmersity of Michi-gan. The authors thank Meryl P. Garter, the JM ecttor Tom Kinnear, and three anonymous reviewers for their helpful comments on eailier drafts of this article. Gratsfiri apprededon also is extended to Chuck Eddiemon, man-ager of the Dental School teieviskxi production i^, University of Michigan, for assistance in editing the ads in Study 2, and the Department of Adver-tising television studk) at …","author":[{"dropping-particle":"","family":"Bagozzi","given":"Richard P.","non-dropping-particle":"","parse-names":false,"suffix":""},{"dropping-particle":"","family":"Moore","given":"David J.","non-dropping-particle":"","parse-names":false,"suffix":""}],"container-title":"Journal of Marketing","id":"ITEM-2","issue":"1","issued":{"date-parts":[["1994","1"]]},"page":"56","title":"Public Service Advertisements: Emotions and Empathy Guide Prosocial Behavior","type":"article-journal","volume":"58"},"uris":["http://www.mendeley.com/documents/?uuid=23a2e6dc-faaf-4099-9674-28c9e95a5528"]},{"id":"ITEM-3","itemData":{"DOI":"10.1037/0022-3514.34.5.907","ISBN":"0022-3514","ISSN":"00223514","PMID":"993985","abstract":"A study was conducted to provide a means for reconciliation of the conflicting data on the relationship of negative mood state to altruism. Whereas some studies have shown that negative mood leads to increases in altruistic action, others have shown the reverse. It was hypothesized that the inconsistency of these results was due to differences in the ages and consequent levels of socialization of the subjects employed in the earlier studies. In order to test the hypothesis, subjects from three age groups (6-8, 10-12, and 15-18 years old) were asked to think of either depressing or neutral events and were subsequently given the opportunity to be privately generous. Consistent with predictions from the negative state relief model of altruism, the youngest, least socialized subjects were somewhat less generous in the negative mood condition, but this relationship progressively reversed itself until in the oldest, most socialized group, the negative mood subjects were significantly more generous than neutral mood controls. The data were taken as support for a hedonistic conception of altruism that views adult benevolence as self-gratification. It is suggested that the reward character of benevolence derives from the socialization experience.","author":[{"dropping-particle":"","family":"Cialdini","given":"Robert B.","non-dropping-particle":"","parse-names":false,"suffix":""},{"dropping-particle":"","family":"Kenrick","given":"Douglas T.","non-dropping-particle":"","parse-names":false,"suffix":""}],"container-title":"Journal of Personality and Social Psychology","id":"ITEM-3","issue":"5","issued":{"date-parts":[["1976"]]},"page":"907-914","title":"Altruism as hedonism: A social development perspective on the relationship of negative mood state and helping","type":"article-journal","volume":"34"},"uris":["http://www.mendeley.com/documents/?uuid=d05b14a0-7639-3ee8-b828-96afeef9e27d"]},{"id":"ITEM-4","itemData":{"DOI":"10.1086/586909","ISBN":"00935301","ISSN":"0093-5301","PMID":"34412589","abstrac</w:instrText>
      </w:r>
      <w:r>
        <w:rPr>
          <w:rFonts w:hint="eastAsia"/>
        </w:rPr>
        <w:instrText>t":"The research examines viewers</w:instrText>
      </w:r>
      <w:r>
        <w:rPr>
          <w:rFonts w:hint="eastAsia"/>
        </w:rPr>
        <w:instrText>’</w:instrText>
      </w:r>
      <w:r>
        <w:rPr>
          <w:rFonts w:hint="eastAsia"/>
        </w:rPr>
        <w:instrText xml:space="preserve"> actual responses to four televised fund</w:instrText>
      </w:r>
      <w:r>
        <w:rPr>
          <w:rFonts w:hint="eastAsia"/>
        </w:rPr>
        <w:instrText>‐</w:instrText>
      </w:r>
      <w:r>
        <w:rPr>
          <w:rFonts w:hint="eastAsia"/>
        </w:rPr>
        <w:instrText>raising drives by a public television station over a 2</w:instrText>
      </w:r>
      <w:r>
        <w:rPr>
          <w:rFonts w:hint="eastAsia"/>
        </w:rPr>
        <w:instrText>‐</w:instrText>
      </w:r>
      <w:r>
        <w:rPr>
          <w:rFonts w:hint="eastAsia"/>
        </w:rPr>
        <w:instrText>year period. The 584 pledge breaks we studied contain 4,868 individual appeals that were decomposed into two underlying dimensions based on the empathy</w:instrText>
      </w:r>
      <w:r>
        <w:rPr>
          <w:rFonts w:hint="eastAsia"/>
        </w:rPr>
        <w:instrText>‐</w:instrText>
      </w:r>
      <w:r>
        <w:rPr>
          <w:rFonts w:hint="eastAsia"/>
        </w:rPr>
        <w:instrText>helping hypothesis: the appeal beneficiary (self versus other) and emotional valence (positive versus negative). We find that the most effective fund</w:instrText>
      </w:r>
      <w:r>
        <w:rPr>
          <w:rFonts w:hint="eastAsia"/>
        </w:rPr>
        <w:instrText>‐</w:instrText>
      </w:r>
      <w:r>
        <w:rPr>
          <w:rFonts w:hint="eastAsia"/>
        </w:rPr>
        <w:instrText>raising appeals communicate the benefits to others rather than to the self and</w:instrText>
      </w:r>
      <w:r>
        <w:instrText xml:space="preserve"> evoke negative rather than positive emotions. Appeals that emphasize benefits to the self significantly reduce the number of calls to the station, particularly when they have a positive emotional valence.","author":[{"dropping-particle":"","family":"Fisher","given":"Robert J.","non-dropping-particle":"","parse-names":false,"suffix":""},{"dropping-particle":"","family":"Vandenbosch","given":"Mark","non-dropping-particle":"","parse-names":false,"suffix":""},{"dropping-particle":"","family":"Antia","given":"Kersi D.","non-dropping-particle":"","parse-names":false,"suffix":""}],"container-title":"Journal of Consumer Research","id":"ITEM-4","issue":"3","issued":{"date-parts":[["2008","10","1"]]},"page":"519-531","publisher":"Oxford University Press","title":"An Empathy-Helping Perspective on Consumers' Responses to Fund-Raising Appeals","type":"article-journal","volume":"35"},"uris":["http://www.mendeley.com/documents/?uuid=068cf5d5-b3ee-4871-922a-4143564736f9"]},{"id":"ITEM-5","itemData":{"DOI":"10.1089/cpb.2007.0045","ISSN":"1094-9313","abstract":"ABSTRACT This study examined the reasons players help others in the virtual space of online games. Results of an online empirical survey indicated that both altruism and reciprocity influence prosocial behavior simultaneously. Additionally, the study found </w:instrText>
      </w:r>
      <w:r w:rsidRPr="00C15B70">
        <w:rPr>
          <w:lang w:val="en-US"/>
        </w:rPr>
        <w:instrText>that male players are more likely than female players to seek friendship of opposite sex.","author":[{"dropping-particle":"","family":"Wang","given":"Chih-Chien","non-dropping-particle":"","parse-names":false,"suffix":""},{"dropping-particle":"","family":"Wang","given":"Chia-Hsin","non-dropping-particle":"","parse-names":false,"suffix":""}],"container-title":"CyberPsychology &amp; Behavior","id":"ITEM-5","issue":"3","issued":{"date-parts":[["2008","6","7"]]},"page":"344-346","publisher":"Mary Ann Liebert, Inc. 140 Huguenot Street, 3rd Floor New Rochelle, NY 10801-5215 USA","title":"Helping Others in Online Games: Prosocial Behavior in Cyberspace","type":"article-journal","volume":"11"},"uris":["http://www.mendeley.com/documents/?uuid=f3333ca7-a746-381c-b51d-b3cd7d7d0b9a"]}],"mendeley":{"formattedCitation":"(Albouy, 2017; Bagozzi &amp; Moore, 1994; Cialdini &amp; Kenrick, 1976; Fisher, Vandenbosch, &amp; Antia, 2008; Wang &amp; Wang, 2008)","manualFormatting":"(Albouy, 2017 ; Bagozzi &amp; Moore, 1994 ; Cialdini &amp; Kenrick, 1976 ; Fisher, Vandenbosch, &amp; Antia, 2008 ; Wang &amp; Wang, 2008)","plainTextFormattedCitation":"(Albouy, 2017; Bagozzi &amp; Moore, 1994; Cialdini &amp; Kenrick, 1976; Fisher, Vandenbosch, &amp; Antia, 2008; Wang &amp; Wang, 2008)","previouslyFormattedCitation":"(Albouy, 2017; Bagozzi &amp; Moore, 1994; Cialdini &amp; Kenrick, 1976; Fisher, Vandenbosch, &amp; Antia, 2008; Wang &amp; Wang, 2008)"},"properties":{"noteIndex":0},"schema":"https://github.com/citation-style-language/schema/raw/master/csl-citation.json"}</w:instrText>
      </w:r>
      <w:r>
        <w:fldChar w:fldCharType="separate"/>
      </w:r>
      <w:r w:rsidRPr="00200163">
        <w:rPr>
          <w:noProof/>
          <w:lang w:val="en-US"/>
        </w:rPr>
        <w:t>(Albouy, 2017</w:t>
      </w:r>
      <w:r>
        <w:rPr>
          <w:noProof/>
          <w:lang w:val="en-US"/>
        </w:rPr>
        <w:t> </w:t>
      </w:r>
      <w:r w:rsidRPr="00200163">
        <w:rPr>
          <w:noProof/>
          <w:lang w:val="en-US"/>
        </w:rPr>
        <w:t>; Bagozzi &amp; Moore, 1994</w:t>
      </w:r>
      <w:r>
        <w:rPr>
          <w:noProof/>
          <w:lang w:val="en-US"/>
        </w:rPr>
        <w:t> </w:t>
      </w:r>
      <w:r w:rsidRPr="00200163">
        <w:rPr>
          <w:noProof/>
          <w:lang w:val="en-US"/>
        </w:rPr>
        <w:t>; Cialdini &amp; Kenrick, 1976</w:t>
      </w:r>
      <w:r>
        <w:rPr>
          <w:noProof/>
          <w:lang w:val="en-US"/>
        </w:rPr>
        <w:t> </w:t>
      </w:r>
      <w:r w:rsidRPr="00200163">
        <w:rPr>
          <w:noProof/>
          <w:lang w:val="en-US"/>
        </w:rPr>
        <w:t>; Fisher, Vandenbosch, &amp; Antia, 2008</w:t>
      </w:r>
      <w:r>
        <w:rPr>
          <w:noProof/>
          <w:lang w:val="en-US"/>
        </w:rPr>
        <w:t> </w:t>
      </w:r>
      <w:r w:rsidRPr="00200163">
        <w:rPr>
          <w:noProof/>
          <w:lang w:val="en-US"/>
        </w:rPr>
        <w:t>; Wang &amp; Wang, 2008)</w:t>
      </w:r>
      <w:r>
        <w:fldChar w:fldCharType="end"/>
      </w:r>
      <w:r w:rsidRPr="00200163">
        <w:rPr>
          <w:lang w:val="en-US"/>
        </w:rPr>
        <w:t xml:space="preserve">. </w:t>
      </w:r>
      <w:r w:rsidRPr="00AA2D42">
        <w:t xml:space="preserve">Dans leur étude, </w:t>
      </w:r>
      <w:r>
        <w:fldChar w:fldCharType="begin" w:fldLock="1"/>
      </w:r>
      <w:r w:rsidRPr="00AA2D42">
        <w:instrText>ADDIN CSL_CITATION {"citationItems":[{"id":"ITEM-1","itemData":{"DOI":"10.1037/0022-3514.36.7.752","ISSN":"00223514","abstract":"A two-stage model of empathic mediation of helping behavior was proposed. According to this model, taking the perspective of a person in need increases empathic emotion, which in turn increases helping. Subjects in two experiments learned of another person's need from taped radio broadcasts and were subse- quently given an opportunity to offer help to that person. The two experiments used different strategies for manipulating empathic emotional response to the other's plight. In Experiment 1, using male and female undergraduates, the em- pathic emotion of some subjects was experimentally reduced by a misattribution of arousal technique; in Experiment 2, using female undergraduates, the empathic emotion of some subjects was experimentally increased by a false feedback of arousal technique. The results of each experiment supported the proposed model. In each, those subjects who experienced the most empathic emotion also offered the most help. Further, the results of Experiment 1 indicated that perspective taking did not directly affect helping; it affected helping only through its effect on empathic emotion. Motivational implications of this two-stage model are discussed.","author":[{"dropping-particle":"","family":"Coke","given":"Jay S.","non-dropping-particle":"","parse-names":false,"suffix":""},{"dropping-particle":"","family":"Ba</w:instrText>
      </w:r>
      <w:r>
        <w:instrText>tson","given":"C. Daniel","non-dropping-particle":"","parse-names":false,"suffix":""},{"dropping-particle":"","family":"McDavis","given":"Katherine","non-dropping-particle":"","parse-names":false,"suffix":""}],"container-title":"Journal of Personality and Social Psychology","id":"ITEM-1","issue":"7","issued":{"date-parts":[["1978"]]},"page":"752-766","publisher":"American Psychological Association Inc.","title":"Empathic mediation of helping: A two-stage model","type":"article-journal","volume":"36"},"uris":["http://www.mendeley.com/documents/?uuid=29ec8d55-e54c-3ea2-8c9f-3b7fc92a7de0"]}],"mendeley":{"formattedCitation":"(Coke, Batson, &amp; McDavis, 1978)","manualFormatting":"Coke, Batson, &amp; McDavis (1978)","plainTextFormattedCitation":"(Coke, Batson, &amp; McDavis, 1978)","previouslyFormattedCitation":"(Coke, Batson, &amp; McDavis, 1978)"},"properties":{"noteIndex":0},"schema":"https://github.com/citation-style-language/schema/raw/master/csl-citation.json"}</w:instrText>
      </w:r>
      <w:r>
        <w:fldChar w:fldCharType="separate"/>
      </w:r>
      <w:r w:rsidRPr="00F36216">
        <w:rPr>
          <w:noProof/>
        </w:rPr>
        <w:t xml:space="preserve">Coke, Batson, &amp; McDavis </w:t>
      </w:r>
      <w:r>
        <w:rPr>
          <w:noProof/>
        </w:rPr>
        <w:t>(</w:t>
      </w:r>
      <w:r w:rsidRPr="00F36216">
        <w:rPr>
          <w:noProof/>
        </w:rPr>
        <w:t>1978)</w:t>
      </w:r>
      <w:r>
        <w:fldChar w:fldCharType="end"/>
      </w:r>
      <w:r>
        <w:t xml:space="preserve"> ont observé que les sujets ayant observé la prédisposition des sujets, qui ont montré le plus d’empathie, à offrir de l’aide. L’empathie est le résultat d’une émotion négative générée par un stimulus </w:t>
      </w:r>
      <w:r>
        <w:fldChar w:fldCharType="begin" w:fldLock="1"/>
      </w:r>
      <w:r>
        <w:instrText>ADDIN CSL_CITATION {"citationItems":[{"id":"ITEM-1","itemData":{"DOI":"10.2307/1252251","ISBN":"0022-2429","ISSN":"00222429","PMID":"20081231","abstract":"The authors develop and test a theory of how public service advertisements function to induce helping responses. Building on Lazarus's general theory of emotion and adaptation, they hypothesize that public service ads designed to reduce the incidence of child abuse stimulate negative emotions; these, in turn, lead to empathic reactions and end with the decision to help. Two field experiments are conducted to test the theory. P ublic so^ce ads (PSAs) are an in^itant part of social mariceting (e.g., Aodteasen 1993; Hiisdunan 1991) and each year mote than $4 billion are spent on them in the United States sdoot (Advotiang Coundl). Thae are two dis-tinct kinds of PSAs: One type is aiiaed at individuals in need of Iwlp (e.g., akc^lics, peq&gt;le suffering sevoe daptes-sion) or persons who are vulnerable to health or aA^esr prob-lems (e.g., teenagers exposed to hannfiil drugs, women and breast cancer); the other is aimed at getting the public to help others, typically by donating their time or money to a worthy cause. How do PSAs persuade people to act? Much of what we know in this regard applies strictly to the \"help-self PSAs (e.g., Guy and Patton 1988). Fear appeals are one of the most frequently used motivators to get people to help themselves (e.g., McDaniel and 2^ithaml 1984; Ray and Wilkie 1970; Spence and Moinpour 1972; Stemthal and Craig 1974; Tanner, Day, and Crask 1989). Recently the re-search in this area has been brought into a coherent whole by Tanner, Hunt, and Eppright (1991), who showed how the protection motivation model borrowed from psychol-ogy can be adapted to predict people's intentions to use condoms. However, there is reason to question the applicability of the fear appeal literature in general and the protection moti-vation model in particular to the context represented by Richatd P. Bagozzi is ttw Dwight F. BetAxi Processor of Mait</w:instrText>
      </w:r>
      <w:r w:rsidRPr="00670E48">
        <w:rPr>
          <w:lang w:val="en-US"/>
        </w:rPr>
        <w:instrText>ofing mi Be-havioral Science in Msnagement, and David J. Moore is an Assign* Pro-fessor of Marketing in the Deparbnmt of Sport Management and Commu-nication and TTie School of Busings Administration, Urmersity of Michi-gan. The authors thank Meryl P. Garter, the JM ecttor Tom Kinnear, and three anonymous reviewers for their helpful comments on eailier drafts of this article. Gratsfiri apprededon also is extended to Chuck Eddiemon, man-ager of the Dental School teieviskxi production i^, University of Michigan, for assistance in editing the ads in Study 2, and the Department of Adver-tising television studk) at …","author":[{"dropping-particle":"","family":"Bagozzi","given":"Richard P.","non-dropping-particle":"","parse-names":false,"suffix":""},{"dropping-particle":"","family":"Moore","given":"David J.","non-dropping-particle":"","parse-names":false,"suffix":""}],"container-title":"Journal of Marketing","id":"ITEM-1","issue":"1","issued":{"date-parts":[["1994","1"]]},"page":"56","title":"Public Service Advertisements: Emotions and Empathy Guide Prosocial Behavior","type":"article-journal","volume":"58"},"uris":["http://www.mendeley.com/documents/?uuid=23a2e6dc-faaf-4099-9674-28c9e95a5528"]}],"mendeley":{"formattedCitation":"(Bagozzi &amp; Moore, 1994)","plainTextFormattedCitation":"(Bagozzi &amp; Moore, 1994)","previouslyFormattedCitation":"(Bagozzi &amp; Moore, 1994)"},"properties":{"noteIndex":0},"schema":"https://github.com/citation-style-language/schema/raw/master/csl-citation.json"}</w:instrText>
      </w:r>
      <w:r>
        <w:fldChar w:fldCharType="separate"/>
      </w:r>
      <w:r w:rsidRPr="00670E48">
        <w:rPr>
          <w:noProof/>
          <w:lang w:val="en-US"/>
        </w:rPr>
        <w:t>(Bagozzi &amp; Moore, 1994)</w:t>
      </w:r>
      <w:r>
        <w:fldChar w:fldCharType="end"/>
      </w:r>
      <w:r w:rsidRPr="00670E48">
        <w:rPr>
          <w:lang w:val="en-US"/>
        </w:rPr>
        <w:t xml:space="preserve">. </w:t>
      </w:r>
      <w:r>
        <w:fldChar w:fldCharType="begin" w:fldLock="1"/>
      </w:r>
      <w:r w:rsidRPr="00670E48">
        <w:rPr>
          <w:lang w:val="en-US"/>
        </w:rPr>
        <w:instrText>ADDIN CSL_CITATION {"citationItems":[{"id":"ITEM-1","itemData":{"DOI":"10.1037/0022-3514.34.5.907","ISBN":"0022-3514","ISSN":"00223514","PMID":"993985","abstract":"A study was conducted to provide a means for reconciliation of the conflicting data on the relationship of negative mood state to altruism. Whereas some studies have shown that negative mood leads to increases in altruistic action, others have shown the reverse. It was hypothesized that the inconsistency of these results was due to differences in the ages and consequent levels of socialization of the subjects employed in the earlier studies. In order to test the hypothesis, subjects from three age groups (6-8, 10-12, and 15-18 years old) were asked to think of either depressing or neutral events and were subsequently given the opportunity to be privately generous. Consistent with predictions from the negative state relief model of altruism, the yo</w:instrText>
      </w:r>
      <w:r w:rsidRPr="006B28F0">
        <w:rPr>
          <w:lang w:val="en-US"/>
        </w:rPr>
        <w:instrText>ungest, least socialized subjects were somewhat less generous in the negative mood condition, but this relationship progressively reversed itself until in the oldest, most socialized group, the negative mood subjects were significantly more generous than neutral mood controls. The data were taken as support for a hedonistic conception of altruism that views adult benevolence as self-gratification. It is suggested that the reward character of benevolence derives from the socialization experience.","author":[{"dropping-particle":"","family":"Cialdini","given":"Robert B.","non-dropping-particle":"","parse-names":false,"suffix":""},{"dropping-particle":"","family":"Kenrick","given":"Douglas T.","non-dropping-particle":"","parse-names":false,"suffix":""}],"container-title":"Journal of Personality and Social Psychology","id":"ITEM-1","issue":"5","issued":{"date-parts":[["1976"]]},"page":"907-914","title":"Altruism as hedonism: A social development perspective on the relationship of negative mood state and helping","type":"article-journal","volume":"34"},"uris":["http://www.mendeley.com/documents/?uuid=d05b14a0-7639-3ee8-b828-96afeef9e27d"]}],"mendeley":{"formattedCitation":"(Cialdini &amp; Kenrick, 1976)","manualFormatting":"Cialdini &amp; Kenrick (1976)","plainTextFormattedCitation":"(Cialdini &amp; Kenrick, 1976)","previouslyFormattedCitation":"(Cialdini &amp; Kenrick, 1976)"},"properties":{"noteIndex":0},"schema":"https://github.com/citation-style-language/schema/raw/master/csl-citation.json"}</w:instrText>
      </w:r>
      <w:r>
        <w:fldChar w:fldCharType="separate"/>
      </w:r>
      <w:r w:rsidRPr="006B28F0">
        <w:rPr>
          <w:noProof/>
          <w:lang w:val="en-US"/>
        </w:rPr>
        <w:t>Cialdini &amp; Kenrick (1976)</w:t>
      </w:r>
      <w:r>
        <w:fldChar w:fldCharType="end"/>
      </w:r>
      <w:r w:rsidRPr="006B28F0">
        <w:rPr>
          <w:lang w:val="en-US"/>
        </w:rPr>
        <w:t xml:space="preserve"> </w:t>
      </w:r>
      <w:proofErr w:type="spellStart"/>
      <w:r w:rsidRPr="006B28F0">
        <w:rPr>
          <w:lang w:val="en-US"/>
        </w:rPr>
        <w:t>suggèrent</w:t>
      </w:r>
      <w:proofErr w:type="spellEnd"/>
      <w:r w:rsidRPr="006B28F0">
        <w:rPr>
          <w:lang w:val="en-US"/>
        </w:rPr>
        <w:t xml:space="preserve"> </w:t>
      </w:r>
      <w:proofErr w:type="spellStart"/>
      <w:r w:rsidRPr="006B28F0">
        <w:rPr>
          <w:lang w:val="en-US"/>
        </w:rPr>
        <w:t>que</w:t>
      </w:r>
      <w:proofErr w:type="spellEnd"/>
      <w:r w:rsidRPr="006B28F0">
        <w:rPr>
          <w:lang w:val="en-US"/>
        </w:rPr>
        <w:t xml:space="preserve"> le </w:t>
      </w:r>
      <w:proofErr w:type="spellStart"/>
      <w:r w:rsidRPr="006B28F0">
        <w:rPr>
          <w:lang w:val="en-US"/>
        </w:rPr>
        <w:t>comportement</w:t>
      </w:r>
      <w:proofErr w:type="spellEnd"/>
      <w:r w:rsidRPr="006B28F0">
        <w:rPr>
          <w:lang w:val="en-US"/>
        </w:rPr>
        <w:t xml:space="preserve"> </w:t>
      </w:r>
      <w:proofErr w:type="spellStart"/>
      <w:r w:rsidRPr="006B28F0">
        <w:rPr>
          <w:lang w:val="en-US"/>
        </w:rPr>
        <w:t>d’aide</w:t>
      </w:r>
      <w:proofErr w:type="spellEnd"/>
      <w:r w:rsidRPr="006B28F0">
        <w:rPr>
          <w:lang w:val="en-US"/>
        </w:rPr>
        <w:t xml:space="preserve"> en </w:t>
      </w:r>
      <w:proofErr w:type="spellStart"/>
      <w:r w:rsidRPr="006B28F0">
        <w:rPr>
          <w:lang w:val="en-US"/>
        </w:rPr>
        <w:t>général</w:t>
      </w:r>
      <w:proofErr w:type="spellEnd"/>
      <w:r w:rsidRPr="006B28F0">
        <w:rPr>
          <w:lang w:val="en-US"/>
        </w:rPr>
        <w:t xml:space="preserve"> </w:t>
      </w:r>
      <w:proofErr w:type="spellStart"/>
      <w:proofErr w:type="gramStart"/>
      <w:r w:rsidRPr="006B28F0">
        <w:rPr>
          <w:lang w:val="en-US"/>
        </w:rPr>
        <w:t>est</w:t>
      </w:r>
      <w:proofErr w:type="spellEnd"/>
      <w:proofErr w:type="gramEnd"/>
      <w:r w:rsidRPr="006B28F0">
        <w:rPr>
          <w:lang w:val="en-US"/>
        </w:rPr>
        <w:t xml:space="preserve"> la solution la plus </w:t>
      </w:r>
      <w:proofErr w:type="spellStart"/>
      <w:r w:rsidRPr="006B28F0">
        <w:rPr>
          <w:lang w:val="en-US"/>
        </w:rPr>
        <w:t>efficace</w:t>
      </w:r>
      <w:proofErr w:type="spellEnd"/>
      <w:r w:rsidRPr="006B28F0">
        <w:rPr>
          <w:lang w:val="en-US"/>
        </w:rPr>
        <w:t xml:space="preserve"> pour </w:t>
      </w:r>
      <w:proofErr w:type="spellStart"/>
      <w:r w:rsidRPr="006B28F0">
        <w:rPr>
          <w:lang w:val="en-US"/>
        </w:rPr>
        <w:t>réduire</w:t>
      </w:r>
      <w:proofErr w:type="spellEnd"/>
      <w:r w:rsidRPr="006B28F0">
        <w:rPr>
          <w:lang w:val="en-US"/>
        </w:rPr>
        <w:t xml:space="preserve"> </w:t>
      </w:r>
      <w:proofErr w:type="spellStart"/>
      <w:r w:rsidRPr="006B28F0">
        <w:rPr>
          <w:lang w:val="en-US"/>
        </w:rPr>
        <w:t>l’état</w:t>
      </w:r>
      <w:proofErr w:type="spellEnd"/>
      <w:r w:rsidRPr="006B28F0">
        <w:rPr>
          <w:lang w:val="en-US"/>
        </w:rPr>
        <w:t xml:space="preserve"> </w:t>
      </w:r>
      <w:proofErr w:type="spellStart"/>
      <w:r w:rsidRPr="006B28F0">
        <w:rPr>
          <w:lang w:val="en-US"/>
        </w:rPr>
        <w:t>émotionnel</w:t>
      </w:r>
      <w:proofErr w:type="spellEnd"/>
      <w:r w:rsidRPr="006B28F0">
        <w:rPr>
          <w:lang w:val="en-US"/>
        </w:rPr>
        <w:t xml:space="preserve"> </w:t>
      </w:r>
      <w:proofErr w:type="spellStart"/>
      <w:r w:rsidRPr="006B28F0">
        <w:rPr>
          <w:lang w:val="en-US"/>
        </w:rPr>
        <w:t>déplaisant</w:t>
      </w:r>
      <w:proofErr w:type="spellEnd"/>
      <w:r w:rsidRPr="006B28F0">
        <w:rPr>
          <w:lang w:val="en-US"/>
        </w:rPr>
        <w:t>.</w:t>
      </w:r>
    </w:p>
    <w:p w14:paraId="3B732C3B" w14:textId="621FE98F" w:rsidR="008E5608" w:rsidRDefault="008E5608" w:rsidP="008E5608">
      <w:r>
        <w:t>La valence et l’intensité des émotions générées par le contenu influencent la réponse comportementale. Cela justifie l’intérêt que nous portons pour la charge émotionnelle d’un message de sollicitation de don sur les réseaux sociaux.</w:t>
      </w:r>
    </w:p>
    <w:p w14:paraId="31CD9899" w14:textId="77777777" w:rsidR="008E5608" w:rsidRDefault="008E5608" w:rsidP="008E5608">
      <w:pPr>
        <w:pStyle w:val="Titre1"/>
      </w:pPr>
      <w:bookmarkStart w:id="15" w:name="_Toc32711386"/>
      <w:r>
        <w:t>Contexte et méthodologie de l’étude.</w:t>
      </w:r>
      <w:bookmarkEnd w:id="15"/>
    </w:p>
    <w:p w14:paraId="3763FDB3" w14:textId="4BE607F5" w:rsidR="008E5608" w:rsidRDefault="008E5608" w:rsidP="008E5608">
      <w:r>
        <w:t>Les réseaux sociaux offrent une abondance de possibilités pour toutes les méthodologies de recherches</w:t>
      </w:r>
      <w:r w:rsidR="006F6D55">
        <w:t>, g</w:t>
      </w:r>
      <w:r>
        <w:t>râce à l’accessibilité accrue aux données, à la facilité de communication et de connectivité entre chercheurs et sujets et</w:t>
      </w:r>
      <w:r w:rsidR="006F6D55">
        <w:t xml:space="preserve"> à</w:t>
      </w:r>
      <w:r>
        <w:t xml:space="preserve"> l’</w:t>
      </w:r>
      <w:proofErr w:type="spellStart"/>
      <w:r>
        <w:t>autoarchivage</w:t>
      </w:r>
      <w:proofErr w:type="spellEnd"/>
      <w:r>
        <w:t xml:space="preserve"> des données brutes </w:t>
      </w:r>
      <w:r>
        <w:fldChar w:fldCharType="begin" w:fldLock="1"/>
      </w:r>
      <w:r>
        <w:instrText>ADDIN CSL_CITATION {"citationItems":[{"id":"ITEM-1","itemData":{"DOI":"10.4135/9781526468901","abstract":"In his work ‘Netnography Redefined’, Kozinets (2015), highlights the massive growth of online communities, calling for new ways of conducting research online. This research explains an application of this approach providing a valuable methodological framework for contemporary Internet based ethnographical research. This case example is derived from an empirical research study of the online communities of a UK football club. This involves the blend of the three qualitative research methods: interview, social network analysis (SNA), and online participant observation. Interviews and participant observation are usual features of ethnographical work but evolving digital tools and social media networks present new research opportunities. The application of netnography and blending of social network analysis therefore presents new opportunities for research. In this case, we describe the tools, techniques and practicalities of applying netnography using blended methods in the digital age. This approach provides a complementary blend for those researchers wishing to study contemporary social media communities. The research application aimed to make an academic and practical contribution to digital marketing, Information Systems (IS) and sport business.","author":[{"dropping-particle":"","family":"Fenton","given":"Alex","non-dropping-particle":"","parse-names":false,"suffix":""},{"dropping-particle":"","family":"Procter","given":"Chris","non-dropping-particle":"","parse-names":false,"suffix":""}],"container-title":"Studying Social Media Communities: Blending Methods With Netnography","id":"ITEM-1","issued":{"date-parts":[["2019","1","3"]]},"publisher":"SAGE Publications Ltd","title":"Studying Social Media Communities: Blending Methods With Netnography","type":"book"},"uris":["http://www.mendeley.com/documents/?uuid=0e4de2fb-c480-3208-9eb3-55f965782d39"]},{"id":"ITEM-2","itemData":{"DOI":"10.4135/9781526430236.n23","author":[{"dropping-particle":"V.","family":"Kozinets","given":"Robert","non-dropping-particle":"","parse-names":false,"suffix":""}],"container-title":"The SAGE Handbook of Qualitative Business and Management Research Methods: Methods and Challenges","id":"ITEM-2","issued":{"date-parts":[["2018","5","4"]]},"page":"384-397","publisher":"SAGE Publications Ltd","title":"Netnography for Management and Business Research","type":"chapter"},"uris":["http://www.mendeley.com/documents/?uuid=db6ccbe8-54e2-35ae-a994-63de0ac753f0"]}],"mendeley":{"formattedCitation":"(Fenton &amp; Procter, 2019; Kozinets, 2018)","manualFormatting":"(Fenton &amp; Procter, 2019 ; Kozinets, 2018)","plainTextFormattedCitation":"(Fenton &amp; Procter, 2019; Kozinets, 2018)","previouslyFormattedCitation":"(Fenton &amp; Procter, 2019; Kozinets, 2018)"},"properties":{"noteIndex":0},"schema":"https://github.com/citation-style-language/schema/raw/master/csl-citation.json"}</w:instrText>
      </w:r>
      <w:r>
        <w:fldChar w:fldCharType="separate"/>
      </w:r>
      <w:r w:rsidRPr="0053305A">
        <w:rPr>
          <w:noProof/>
        </w:rPr>
        <w:t>(Fenton &amp; Procter, 2019</w:t>
      </w:r>
      <w:r>
        <w:rPr>
          <w:noProof/>
        </w:rPr>
        <w:t> </w:t>
      </w:r>
      <w:r w:rsidRPr="0053305A">
        <w:rPr>
          <w:noProof/>
        </w:rPr>
        <w:t>; Kozinets, 2018)</w:t>
      </w:r>
      <w:r>
        <w:fldChar w:fldCharType="end"/>
      </w:r>
      <w:r>
        <w:t xml:space="preserve">. En pratique, les associations sont conscientes du potentiel des réseaux sociaux dans l’engagement et le comportement de don </w:t>
      </w:r>
      <w:r>
        <w:fldChar w:fldCharType="begin" w:fldLock="1"/>
      </w:r>
      <w:r w:rsidR="00B21028">
        <w:instrText>ADDIN CSL_CITATION {"citationItems":[{"id":"ITEM-1","itemData":{"DOI":"10.5755/j01.ee.26.4.12502","ISSN":"13922785","abstract":"Introduction of the concept value co-creation (Prahalad and Ramaswamy, 2000) called for a new wave of research, emphasizing the need for creation, development and consolidation of mutually beneficial relationships between the consumer and the company. This in turn raised the interest in consumer engagement, which was described as a psychological state that occurs by virtue of interactive customer experiences with a company or a brand (Brodie at al., 2011). Recent research in marketing highlights the importance of the role of consumer engagement into value co-creation, providing a considerable number of studies, exploring the drivers, types, dimensions of consumer engagement as well as its outcomes, as expressed by consumer perceived value, loyalty, etc. However, as yet there is a lack of understanding how consumer engagement contributes to value co-creation and what benefits it brings to the company as well as to consumer. Therefore, the purpose of this article is to explore the role of consumer engagement in value co-creation from the company’s perspective, identifying the value company gets as an outcome of co-creation process. The focus on the value for company in this article is explained by the fact that it is traditionally analysed mainly through economic perspective, meanwhile consumer perceived value is agreed being multidimensional. The authors of this article suggest that value for company, as generated through co-creation process, should also be viewed as multidimensional and propose three-dimensional structure: economic, social and functional value. The study contributes to the domain of consumer engagement and value co-creation research by revealing the techniques of consumer engagement, with an emphasis on gamification as one of them, and diverse benefits the co-creation processes bring to company through the analysis of focus group discussion with representatives of companies in Lithuania that engage consumers in value co-creation.","author":[{"dropping-particle":"","family":"Piligrimiene","given":"Zaneta","non-dropping-particle":"","parse-names":false,"suffix":""},{"dropping-particle":"","family":"Dovaliene","given":"Aiste","non-dropping-particle":"","parse-names":false,"suffix":""},{"dropping-particle":"","family":"Virvilaite","given":"Regina","non-dropping-particle":"","parse-names":false,"suffix":""}],"container-title":"Engineering Economics","id":"ITEM-1","issue":"4","issued":{"date-parts":[["2015"]]},"page":"452-460","publisher":"Kauno Technologijos Universitetas","title":"Consumer engagement in value co-creation: What kind of value it creates for company?","type":"article-journal","volume":"26"},"uris":["http://www.mendeley.com/documents/?uuid=d68f92cc-efcc-3524-84c0-b391b2af5ba0"]},{"id":"ITEM-2","itemData":{"DOI":"10.2224/sbp.4412","ISSN":"03012212","abstract":"Our purpose in this study was to validate the role of consumers’ perceived trust and satisfaction in the internal mechanism of the effect of nonprofit organizations’ social media strategies on consumers’ donation intention and electronic word-of-mouth. We developed an online survey that was completed by 242 followers of the One Foundation nonprofit organization on social media. Responses were analyzed with a structural equation model. The results showed that both dissemination and interactivity had a significantly positive effect on consumers’ perceived trust and satisfaction, which subsequently influenced their donation intention, and electronic word-of-mouth. Disclosure had a positive effect only on trust. Practical implications for managers of nonprofit organizations are discussed.","author":[{"dropping-particle":"","family":"Feng","given":"Yi","non-dropping-particle":"","parse-names":false,"suffix":""},{"dropping-particle":"","family":"Du","given":"Lanying","non-dropping-particle":"","parse-names":false,"suffix":""},{"dropping-particle":"","family":"Ling","given":"Qian","non-dropping-particle":"","parse-names":false,"suffix":""}],"container-title":"Social Behavior and Personality","id":"ITEM-2","issue":"11","issued":{"date-parts":[["2017"]]},"page":"1775-1786","publisher":"Society for Personal Research","title":"How social media strategies of nonprofit organizations affect consumer donation intention and word-of-mouth","type":"article-journal","volume":"45"},"uris":["http://www.mendeley.com/documents/?uuid=19a65d16-c2c0-4919-b60a-a5043b49b745"]}],"mendeley":{"formattedCitation":"(Feng et al., 2017; Piligrimiene, Dovaliene, &amp; Virvilaite, 2015)","manualFormatting":"(Feng, Du, &amp; Ling, 2017 ; Piligrimiene, Dovaliene, &amp; Virvilaite, 2015)","plainTextFormattedCitation":"(Feng et al., 2017; Piligrimiene, Dovaliene, &amp; Virvilaite, 2015)","previouslyFormattedCitation":"(Feng et al., 2017; Piligrimiene, Dovaliene, &amp; Virvilaite, 2015)"},"properties":{"noteIndex":0},"schema":"https://github.com/citation-style-language/schema/raw/master/csl-citation.json"}</w:instrText>
      </w:r>
      <w:r>
        <w:fldChar w:fldCharType="separate"/>
      </w:r>
      <w:r w:rsidRPr="0053305A">
        <w:rPr>
          <w:noProof/>
        </w:rPr>
        <w:t>(Feng, Du, &amp; Ling, 2017</w:t>
      </w:r>
      <w:r>
        <w:rPr>
          <w:noProof/>
        </w:rPr>
        <w:t> </w:t>
      </w:r>
      <w:r w:rsidRPr="0053305A">
        <w:rPr>
          <w:noProof/>
        </w:rPr>
        <w:t>; Piligrimiene, Dovaliene, &amp; Virvilaite, 2015)</w:t>
      </w:r>
      <w:r>
        <w:fldChar w:fldCharType="end"/>
      </w:r>
      <w:r>
        <w:t xml:space="preserve">. Notre analyse qualitative repose donc sur des données issues des pages des associations françaises présentes sur les réseaux sociaux. </w:t>
      </w:r>
    </w:p>
    <w:p w14:paraId="120886E2" w14:textId="77777777" w:rsidR="008E5608" w:rsidRDefault="008E5608" w:rsidP="008E5608">
      <w:pPr>
        <w:pStyle w:val="Titre2"/>
      </w:pPr>
      <w:bookmarkStart w:id="16" w:name="_Toc32711387"/>
      <w:r>
        <w:t>Choix des associations.</w:t>
      </w:r>
      <w:bookmarkEnd w:id="16"/>
    </w:p>
    <w:p w14:paraId="4408F11E" w14:textId="0B0BCCFC" w:rsidR="008E5608" w:rsidRDefault="008E5608" w:rsidP="008E5608">
      <w:r>
        <w:t>Concernant le choix de la communauté, la particularité de notre recherche nécessite d’identifier des profils, des pages ou des groupes des organismes (association, ONG, etc.) qui détiennent un flux de publications et de sollicitation de don régulier marqué par un taux d’interaction</w:t>
      </w:r>
      <w:r w:rsidRPr="00031825">
        <w:rPr>
          <w:rStyle w:val="Marquenotebasdepage"/>
        </w:rPr>
        <w:footnoteReference w:id="3"/>
      </w:r>
      <w:r>
        <w:t xml:space="preserve"> élevé. Ces communautés doivent compter plusieurs membres actifs et présentent les données les plus riches en lien avec notre problématique de recherche. Pour cela, nous avons choisi au départ deux réseaux sociaux qui sont marqué</w:t>
      </w:r>
      <w:r w:rsidR="002F2A28">
        <w:t>s</w:t>
      </w:r>
      <w:r>
        <w:t xml:space="preserve"> par un grand taux d’interaction des utilisateurs et par la présence d’un nombre important des organismes que nous visons. Il s’agit de : Facebook et </w:t>
      </w:r>
      <w:proofErr w:type="spellStart"/>
      <w:r>
        <w:t>Twitter</w:t>
      </w:r>
      <w:proofErr w:type="spellEnd"/>
      <w:r>
        <w:t>.</w:t>
      </w:r>
    </w:p>
    <w:p w14:paraId="2616F360" w14:textId="22E6254B" w:rsidR="008E5608" w:rsidRDefault="008E5608" w:rsidP="008E5608">
      <w:r>
        <w:t>L</w:t>
      </w:r>
      <w:r w:rsidRPr="00457CE0">
        <w:t xml:space="preserve">a capacité de généraliser </w:t>
      </w:r>
      <w:r>
        <w:t>l</w:t>
      </w:r>
      <w:r w:rsidRPr="00457CE0">
        <w:t xml:space="preserve">es </w:t>
      </w:r>
      <w:r>
        <w:t>résultats</w:t>
      </w:r>
      <w:r w:rsidRPr="00457CE0">
        <w:t xml:space="preserve"> à différents </w:t>
      </w:r>
      <w:r>
        <w:t>réseaux sociaux</w:t>
      </w:r>
      <w:r w:rsidRPr="00457CE0">
        <w:t xml:space="preserve"> et groupes d'utilisateurs de</w:t>
      </w:r>
      <w:r>
        <w:t xml:space="preserve"> ces plateformes </w:t>
      </w:r>
      <w:r w:rsidRPr="00457CE0">
        <w:t xml:space="preserve">est un objectif clé et critique </w:t>
      </w:r>
      <w:r>
        <w:t>dans</w:t>
      </w:r>
      <w:r w:rsidRPr="00457CE0">
        <w:t xml:space="preserve"> le processus de développement des connaissances </w:t>
      </w:r>
      <w:r>
        <w:fldChar w:fldCharType="begin" w:fldLock="1"/>
      </w:r>
      <w:r>
        <w:instrText>ADDIN CSL_CITATION {"citationItems":[{"id":"ITEM-1","itemData":{"DOI":"10.1002/ev.1434","ISSN":"0164-7989","author":[{"dropping-particle":"","family":"Campbell","given":"Donald T.","non-dropping-particle":"","parse-names":false,"suffix":""}],"container-title":"New Directions for Program Evaluation","id":"ITEM-1","issue":"31","issued":{"date-parts":[["1986"]]},"page":"67-77","title":"Relabeling internal and external validity for applied social scientists","type":"article-journal","volume":"1986"},"uris":["http://www.mendeley.com/documents/?uuid=fc98b205-0896-3ac8-a1b7-a7f01593123e"]}],"mendeley":{"formattedCitation":"(Campbell, 1986)","plainTextFormattedCitation":"(Campbell, 1986)","previouslyFormattedCitation":"(Campbell, 1986)"},"properties":{"noteIndex":0},"schema":"https://github.com/citation-style-language/schema/raw/master/csl-citation.json"}</w:instrText>
      </w:r>
      <w:r>
        <w:fldChar w:fldCharType="separate"/>
      </w:r>
      <w:r w:rsidRPr="008E75DB">
        <w:rPr>
          <w:noProof/>
        </w:rPr>
        <w:t>(Campbell, 1986)</w:t>
      </w:r>
      <w:r>
        <w:fldChar w:fldCharType="end"/>
      </w:r>
      <w:r>
        <w:t>. Pour cela, plusieurs études lié</w:t>
      </w:r>
      <w:r w:rsidR="002F2A28">
        <w:t>e</w:t>
      </w:r>
      <w:r>
        <w:t xml:space="preserve">s aux réseaux sociaux mobilisent des communautés, des profils ou des blogs avec un nombre important des membres </w:t>
      </w:r>
      <w:r>
        <w:fldChar w:fldCharType="begin" w:fldLock="1"/>
      </w:r>
      <w:r w:rsidR="002F2A28">
        <w:instrText>ADDIN CSL_CITATION {"citationItems":[{"id":"ITEM-1","itemData":{"DOI":"10.1509/jm.74.2.71","ISSN":"0022-2429","author":[{"dropping-particle":"V.","family":"Kozinets","given":"Robert","non-dropping-particle":"","parse-names":false,"suffix":""},{"dropping-particle":"","family":"Valck","given":"Kristine","non-dropping-particle":"De","parse-names":false,"suffix":""},{"dropping-particle":"","family":"Wojnicki","given":"Andrea C.","non-dropping-particle":"","parse-names":false,"suffix":""},{"dropping-particle":"","family":"Wilner","given":"Sarah J.S.","non-dropping-particle":"","parse-names":false,"suffix":""}],"container-title":"Journal of Marketing","id":"ITEM-1","issue":"2","issued":{"date-parts":[["2010","3"]]},"page":"71-89","title":"Networked Narratives: Understanding Word-of-Mouth Marketing in Online Communities","type":"article-journal","volume":"74"},"uris":["http://www.mendeley.com/documents/?uuid=c9263f1d-8a4f-358a-abdb-d3218a864993"]},{"id":"ITEM-2","itemData":{"DOI":"10.1086/669042","ISSN":"0093-5301","author":[{"dropping-particle":"","family":"McQuarrie","given":"Edward F.","non-dropping-particle":"","parse-names":false,"suffix":""},{"dropping-particle":"","family":"Miller","given":"Jessica","non-dropping-particle":"","parse-names":false,"suffix":""},{"dropping-particle":"","family":"Phillips","given":"Barbara J.","non-dropping-particle":"","parse-names":false,"suffix":""}],"container-title":"Journal of Consumer Research","id":"ITEM-2","issue":"1","issued":{"date-parts":[["2013","6","1"]]},"page":"136-158","title":"The Megaphone Effect: Taste and Audience in Fashion Blogging","type":"article-journal","volume":"40"},"uris":["http://www.mendeley.com/documents/?uuid=4f8d37c1-3422-3968-af6e-8ed3ed46e89e"]},{"id":"ITEM-3","itemData":{"DOI":"10.1177/0047287511410323","ISSN":"0047-2875","author":[{"dropping-particle":"","family":"Banyai","given":"Maria","non-dropping-particle":"","parse-names":false,"suffix":""},{"dropping-particle":"","family":"Glover","given":"Troy D.","non-dropping-particle":"","parse-names":false,"suffix":""}],"container-title":"Journal of Travel Research","id":"ITEM-3","issue":"3","issued":{"date-parts":[["2012","5","8"]]},"page":"267-277","title":"Evaluating Research Methods on Travel Blogs","type":"article-journal","volume":"51"},"uris":["http://www.mendeley.com/documents/?uuid=4b38d22d-8243-3f71-9727-4291c742edc0"]},{"id":"ITEM-4","itemData":{"DOI":"10.1108/14684521111161918","ISSN":"14684527","abstract":"This paper aims to explore some of the effects of belonging to a virtual brand community on consumer behaviour. It also proposes the concept of belonging as a three-dimensional construct. The paper proposes that belonging to a virtual community has positive effects on consumer satisfaction, affective commitment and word-of-mouth behaviour. After validation of the measurement scales the hypotheses are contrasted through modelling. The data show that belonging to a virtual community may enhance consumer satisfaction, affective commitment and word-of-mouth advertising towards the brand around which the community is developed. In addition, the paper introduces a third dimension to the construct of belonging, called non-participative belonging. Active participative belonging influences the level of satisfaction and affective commitment more positively than passive and non-participative belonging. Data were obtained through surveys, web surveys and online interviews. There were also limitations of sample size and sampling procedure. Managers may enhance consumer satisfaction, affective commitment and word-of-mouth advertising by developing virtual brand communities and promoting consumers' participation in them. Previous works that have focused on virtual brand communities have never concentrated on virtual brand communities within Facebook. In addition, prior to this study, belonging to a virtual brand community was a two-dimensional construct: active and passive participative belonging. The paper identifies a third dimension as non-participative belonging. Thus this paper offers new areas for future research. © 2011, Emerald Group Publishing Limited","author":[{"dropping-particle":"","family":"Royo-Vela","given":"Marcelo","non-dropping-particle":"","parse-names":false,"suffix":""},{"dropping-particle":"","family":"Casamassima","given":"Paolo","non-dropping-particle":"","parse-names":false,"suffix":""}],"container-title":"Online Information Review","id":"ITEM-4","issue":"4","issued":{"date-parts":[["2011","8","9"]]},"page":"517-542","title":"The influence of belonging to virtual brand communities on consumers' affective commitment, satisfaction and word-of-mouth advertising: The ZARA case","type":"article-journal","volume":"35"},"uris":["http://www.mendeley.com/documents/?uuid=75a05b7d-e6da-36ce-991b-8916bc5d8b24"]}],"mendeley":{"formattedCitation":"(Banyai &amp; Glover, 2012; Kozinets, De Valck, Wojnicki, &amp; Wilner, 2010; McQuarrie, Miller, &amp; Phillips, 2013; Royo-Vela &amp; Casamassima, 2011)","manualFormatting":"(voir : Banyai &amp; Glover, 2012; Kozinets, De Valck, Wojnicki, &amp; Wilner, 2010; McQuarrie, Miller, &amp; Phillips, 2013; Royo-Vela &amp; Casamassima, 2011)","plainTextFormattedCitation":"(Banyai &amp; Glover, 2012; Kozinets, De Valck, Wojnicki, &amp; Wilner, 2010; McQuarrie, Miller, &amp; Phillips, 2013; Royo-Vela &amp; Casamassima, 2011)","previouslyFormattedCitation":"(Banyai &amp; Glover, 2012; Kozinets, De Valck, Wojnicki, &amp; Wilner, 2010; McQuarrie, Miller, &amp; Phillips, 2013; Royo-Vela &amp; Casamassima, 2011)"},"properties":{"noteIndex":0},"schema":"https://github.com/citation-style-language/schema/raw/master/csl-citation.json"}</w:instrText>
      </w:r>
      <w:r>
        <w:fldChar w:fldCharType="separate"/>
      </w:r>
      <w:r w:rsidRPr="00457CE0">
        <w:rPr>
          <w:noProof/>
        </w:rPr>
        <w:t>(</w:t>
      </w:r>
      <w:r w:rsidR="002F2A28">
        <w:rPr>
          <w:noProof/>
        </w:rPr>
        <w:t>v</w:t>
      </w:r>
      <w:r>
        <w:rPr>
          <w:noProof/>
        </w:rPr>
        <w:t xml:space="preserve">oir : </w:t>
      </w:r>
      <w:r w:rsidRPr="00457CE0">
        <w:rPr>
          <w:noProof/>
        </w:rPr>
        <w:t>Banyai &amp; Glover, 2012; Kozinets, De Valck, Wojnicki, &amp; Wilner, 2010; McQuarrie, Miller, &amp; Phillips, 2013; Royo-Vela &amp; Casamassima, 2011)</w:t>
      </w:r>
      <w:r>
        <w:fldChar w:fldCharType="end"/>
      </w:r>
      <w:r>
        <w:t>.</w:t>
      </w:r>
    </w:p>
    <w:p w14:paraId="59837DCB" w14:textId="72317F04" w:rsidR="008E5608" w:rsidRDefault="008E5608" w:rsidP="008E5608">
      <w:pPr>
        <w:pStyle w:val="Lgende"/>
        <w:keepNext/>
      </w:pPr>
      <w:bookmarkStart w:id="17" w:name="_Toc32273789"/>
      <w:r>
        <w:t xml:space="preserve">Tableau </w:t>
      </w:r>
      <w:r w:rsidR="00E72277">
        <w:fldChar w:fldCharType="begin"/>
      </w:r>
      <w:r w:rsidR="00E72277">
        <w:instrText xml:space="preserve"> SEQ Tableau \* ARABIC </w:instrText>
      </w:r>
      <w:r w:rsidR="00E72277">
        <w:fldChar w:fldCharType="separate"/>
      </w:r>
      <w:r w:rsidR="0022425E">
        <w:rPr>
          <w:noProof/>
        </w:rPr>
        <w:t>3</w:t>
      </w:r>
      <w:r w:rsidR="00E72277">
        <w:rPr>
          <w:noProof/>
        </w:rPr>
        <w:fldChar w:fldCharType="end"/>
      </w:r>
      <w:r>
        <w:t xml:space="preserve">: les critères de choix des communautés </w:t>
      </w:r>
      <w:bookmarkEnd w:id="17"/>
    </w:p>
    <w:tbl>
      <w:tblPr>
        <w:tblStyle w:val="Grille"/>
        <w:tblpPr w:leftFromText="142" w:rightFromText="142" w:bottomFromText="284" w:vertAnchor="text" w:tblpY="1"/>
        <w:tblOverlap w:val="never"/>
        <w:tblW w:w="9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3964"/>
        <w:gridCol w:w="5696"/>
      </w:tblGrid>
      <w:tr w:rsidR="008E5608" w:rsidRPr="00EB56D8" w14:paraId="73EE0627" w14:textId="77777777" w:rsidTr="00C46145">
        <w:trPr>
          <w:trHeight w:val="20"/>
        </w:trPr>
        <w:tc>
          <w:tcPr>
            <w:tcW w:w="3964" w:type="dxa"/>
            <w:tcBorders>
              <w:right w:val="single" w:sz="4" w:space="0" w:color="auto"/>
            </w:tcBorders>
            <w:shd w:val="clear" w:color="auto" w:fill="F2F2F2" w:themeFill="background1" w:themeFillShade="F2"/>
            <w:vAlign w:val="center"/>
            <w:hideMark/>
          </w:tcPr>
          <w:p w14:paraId="247DBF5F" w14:textId="77777777" w:rsidR="008E5608" w:rsidRPr="00B36DBE" w:rsidRDefault="008E5608" w:rsidP="00C46145">
            <w:pPr>
              <w:pStyle w:val="Tableau"/>
              <w:rPr>
                <w:b/>
                <w:bCs/>
              </w:rPr>
            </w:pPr>
            <w:r w:rsidRPr="00B36DBE">
              <w:rPr>
                <w:b/>
                <w:bCs/>
              </w:rPr>
              <w:t>Nombre des Membres</w:t>
            </w:r>
          </w:p>
        </w:tc>
        <w:tc>
          <w:tcPr>
            <w:tcW w:w="5696" w:type="dxa"/>
            <w:tcBorders>
              <w:left w:val="single" w:sz="4" w:space="0" w:color="auto"/>
            </w:tcBorders>
            <w:vAlign w:val="center"/>
            <w:hideMark/>
          </w:tcPr>
          <w:p w14:paraId="07236533" w14:textId="77777777" w:rsidR="008E5608" w:rsidRPr="00B36DBE" w:rsidRDefault="008E5608" w:rsidP="00C46145">
            <w:pPr>
              <w:pStyle w:val="Tableau"/>
            </w:pPr>
            <w:r w:rsidRPr="00B36DBE">
              <w:t>Minimum 50 000 membres</w:t>
            </w:r>
          </w:p>
        </w:tc>
      </w:tr>
      <w:tr w:rsidR="008E5608" w:rsidRPr="00EB56D8" w14:paraId="0B5B48EB" w14:textId="77777777" w:rsidTr="00C46145">
        <w:trPr>
          <w:trHeight w:val="20"/>
        </w:trPr>
        <w:tc>
          <w:tcPr>
            <w:tcW w:w="3964" w:type="dxa"/>
            <w:tcBorders>
              <w:right w:val="single" w:sz="4" w:space="0" w:color="auto"/>
            </w:tcBorders>
            <w:shd w:val="clear" w:color="auto" w:fill="F2F2F2" w:themeFill="background1" w:themeFillShade="F2"/>
            <w:vAlign w:val="center"/>
            <w:hideMark/>
          </w:tcPr>
          <w:p w14:paraId="0D6F01F4" w14:textId="77777777" w:rsidR="008E5608" w:rsidRPr="00B36DBE" w:rsidRDefault="008E5608" w:rsidP="00C46145">
            <w:pPr>
              <w:pStyle w:val="Tableau"/>
              <w:rPr>
                <w:b/>
                <w:bCs/>
              </w:rPr>
            </w:pPr>
            <w:r w:rsidRPr="00B36DBE">
              <w:rPr>
                <w:b/>
                <w:bCs/>
              </w:rPr>
              <w:t>Nombre de publication / semaine</w:t>
            </w:r>
          </w:p>
        </w:tc>
        <w:tc>
          <w:tcPr>
            <w:tcW w:w="5696" w:type="dxa"/>
            <w:tcBorders>
              <w:left w:val="single" w:sz="4" w:space="0" w:color="auto"/>
            </w:tcBorders>
            <w:vAlign w:val="center"/>
            <w:hideMark/>
          </w:tcPr>
          <w:p w14:paraId="76AAA3D0" w14:textId="77777777" w:rsidR="008E5608" w:rsidRPr="00B36DBE" w:rsidRDefault="008E5608" w:rsidP="00C46145">
            <w:pPr>
              <w:pStyle w:val="Tableau"/>
            </w:pPr>
            <w:r w:rsidRPr="00B36DBE">
              <w:t>En moyenne 7 publications/semaine</w:t>
            </w:r>
            <w:proofErr w:type="gramStart"/>
            <w:r w:rsidRPr="00B36DBE">
              <w:t>.</w:t>
            </w:r>
            <w:proofErr w:type="gramEnd"/>
          </w:p>
        </w:tc>
      </w:tr>
      <w:tr w:rsidR="008E5608" w:rsidRPr="00EB56D8" w14:paraId="76600741" w14:textId="77777777" w:rsidTr="00C46145">
        <w:trPr>
          <w:trHeight w:val="20"/>
        </w:trPr>
        <w:tc>
          <w:tcPr>
            <w:tcW w:w="3964" w:type="dxa"/>
            <w:tcBorders>
              <w:right w:val="single" w:sz="4" w:space="0" w:color="auto"/>
            </w:tcBorders>
            <w:shd w:val="clear" w:color="auto" w:fill="F2F2F2" w:themeFill="background1" w:themeFillShade="F2"/>
            <w:vAlign w:val="center"/>
            <w:hideMark/>
          </w:tcPr>
          <w:p w14:paraId="480917A4" w14:textId="77777777" w:rsidR="008E5608" w:rsidRPr="00B36DBE" w:rsidRDefault="008E5608" w:rsidP="00C46145">
            <w:pPr>
              <w:pStyle w:val="Tableau"/>
              <w:rPr>
                <w:b/>
                <w:bCs/>
              </w:rPr>
            </w:pPr>
            <w:r w:rsidRPr="00B36DBE">
              <w:rPr>
                <w:b/>
                <w:bCs/>
              </w:rPr>
              <w:t>Nombre d’interaction/ publication</w:t>
            </w:r>
          </w:p>
        </w:tc>
        <w:tc>
          <w:tcPr>
            <w:tcW w:w="5696" w:type="dxa"/>
            <w:tcBorders>
              <w:left w:val="single" w:sz="4" w:space="0" w:color="auto"/>
            </w:tcBorders>
            <w:vAlign w:val="center"/>
            <w:hideMark/>
          </w:tcPr>
          <w:p w14:paraId="1FDCD83B" w14:textId="77777777" w:rsidR="008E5608" w:rsidRPr="00B36DBE" w:rsidRDefault="008E5608" w:rsidP="00C46145">
            <w:pPr>
              <w:pStyle w:val="Tableau"/>
            </w:pPr>
            <w:r w:rsidRPr="00B36DBE">
              <w:t>En moyenne 50 interactions/</w:t>
            </w:r>
            <w:proofErr w:type="gramStart"/>
            <w:r w:rsidRPr="00B36DBE">
              <w:t>publication</w:t>
            </w:r>
            <w:proofErr w:type="gramEnd"/>
          </w:p>
        </w:tc>
      </w:tr>
    </w:tbl>
    <w:p w14:paraId="5E27D879" w14:textId="75C95575" w:rsidR="008E5608" w:rsidRPr="00A50233" w:rsidRDefault="008E5608" w:rsidP="00D97B97">
      <w:r>
        <w:t>Nous avons donc scruté les réseaux sociaux afin de choisir des communautés qui respectent ces critères</w:t>
      </w:r>
      <w:r w:rsidR="00AA2D42">
        <w:t xml:space="preserve">. </w:t>
      </w:r>
      <w:r>
        <w:t xml:space="preserve">Nous </w:t>
      </w:r>
      <w:r w:rsidR="001F32B6">
        <w:t xml:space="preserve">avons </w:t>
      </w:r>
      <w:r>
        <w:t xml:space="preserve">ensuite </w:t>
      </w:r>
      <w:r w:rsidR="001F32B6">
        <w:t xml:space="preserve">collecté </w:t>
      </w:r>
      <w:r>
        <w:t xml:space="preserve">les informations nécessaires pour </w:t>
      </w:r>
      <w:r w:rsidR="001F32B6">
        <w:t>l’</w:t>
      </w:r>
      <w:r w:rsidR="002F2A28">
        <w:t>étude</w:t>
      </w:r>
      <w:r>
        <w:t xml:space="preserve"> en mobilisant un outil d’extraction des données sur les réseaux sociaux « </w:t>
      </w:r>
      <w:proofErr w:type="spellStart"/>
      <w:r w:rsidRPr="00422F2E">
        <w:rPr>
          <w:b/>
          <w:bCs/>
        </w:rPr>
        <w:t>Dataminer</w:t>
      </w:r>
      <w:proofErr w:type="spellEnd"/>
      <w:r>
        <w:t xml:space="preserve"> ». Notons que les publications que nous </w:t>
      </w:r>
      <w:r w:rsidR="001F32B6">
        <w:t xml:space="preserve">avons </w:t>
      </w:r>
      <w:proofErr w:type="gramStart"/>
      <w:r w:rsidR="001F32B6">
        <w:t>analysé</w:t>
      </w:r>
      <w:proofErr w:type="gramEnd"/>
      <w:r w:rsidR="001F32B6">
        <w:t xml:space="preserve"> sont</w:t>
      </w:r>
      <w:r>
        <w:t xml:space="preserve"> obligatoirement des sollicitations de don réalis</w:t>
      </w:r>
      <w:r w:rsidR="002F2A28">
        <w:t>ées</w:t>
      </w:r>
      <w:r>
        <w:t xml:space="preserve"> par l’organisme.</w:t>
      </w:r>
    </w:p>
    <w:p w14:paraId="54D6640C" w14:textId="47E05C85" w:rsidR="008E5608" w:rsidRDefault="008E5608" w:rsidP="008E5608">
      <w:r>
        <w:t>Nous avons donc scruté les réseaux sociaux afin de choisir des communautés qui respectent ces critères</w:t>
      </w:r>
      <w:r w:rsidR="001F32B6">
        <w:t xml:space="preserve"> précédemment considérés</w:t>
      </w:r>
      <w:r>
        <w:t>. Nous avons créer un échantillon marqué par une grande activité et hétérogène en ce qui concerne les causes traitées par chaque organisme</w:t>
      </w:r>
      <w:r w:rsidR="001F32B6">
        <w:t xml:space="preserve"> (tableau 4).</w:t>
      </w:r>
    </w:p>
    <w:p w14:paraId="1ABD9904" w14:textId="5622FA57" w:rsidR="008E5608" w:rsidRDefault="008E5608" w:rsidP="008E5608">
      <w:r>
        <w:t xml:space="preserve">Durant une période de deux mois (novembre et décembre 2019), nous avons réalisé une observation non participative sur deux réseaux </w:t>
      </w:r>
      <w:proofErr w:type="gramStart"/>
      <w:r>
        <w:t xml:space="preserve">sociaux </w:t>
      </w:r>
      <w:r w:rsidR="001F32B6">
        <w:t> :</w:t>
      </w:r>
      <w:proofErr w:type="gramEnd"/>
      <w:r w:rsidR="001F32B6">
        <w:t xml:space="preserve"> Facebook et </w:t>
      </w:r>
      <w:proofErr w:type="spellStart"/>
      <w:r w:rsidR="001F32B6">
        <w:t>Twitter</w:t>
      </w:r>
      <w:proofErr w:type="spellEnd"/>
      <w:r w:rsidR="001F32B6">
        <w:t>. L</w:t>
      </w:r>
      <w:r>
        <w:t xml:space="preserve">’objectif est de pouvoir comprendre le rythme de publication des messages </w:t>
      </w:r>
      <w:proofErr w:type="spellStart"/>
      <w:r>
        <w:t>prosociaux</w:t>
      </w:r>
      <w:proofErr w:type="spellEnd"/>
      <w:r>
        <w:t xml:space="preserve"> et les formes d’interactions des membres des communautés identifiées. </w:t>
      </w:r>
      <w:bookmarkStart w:id="18" w:name="_Hlk39757300"/>
      <w:r>
        <w:t>Cette période nous a permis de quantifier le nombre moyen des publications et le nombre moyen des interactions avec ces publications</w:t>
      </w:r>
      <w:r w:rsidR="001F32B6">
        <w:t xml:space="preserve"> (tableau 4)</w:t>
      </w:r>
      <w:r>
        <w:t>.</w:t>
      </w:r>
    </w:p>
    <w:bookmarkEnd w:id="18"/>
    <w:p w14:paraId="2E0960F0" w14:textId="5E2779CA" w:rsidR="008E5608" w:rsidRDefault="008E5608" w:rsidP="008E5608">
      <w:pPr>
        <w:pStyle w:val="Lgende"/>
        <w:keepNext/>
      </w:pPr>
      <w:r>
        <w:t xml:space="preserve">Tableau </w:t>
      </w:r>
      <w:r w:rsidR="00E72277">
        <w:fldChar w:fldCharType="begin"/>
      </w:r>
      <w:r w:rsidR="00E72277">
        <w:instrText xml:space="preserve"> SEQ Tableau \* ARABIC </w:instrText>
      </w:r>
      <w:r w:rsidR="00E72277">
        <w:fldChar w:fldCharType="separate"/>
      </w:r>
      <w:r w:rsidR="0022425E">
        <w:rPr>
          <w:noProof/>
        </w:rPr>
        <w:t>4</w:t>
      </w:r>
      <w:r w:rsidR="00E72277">
        <w:rPr>
          <w:noProof/>
        </w:rPr>
        <w:fldChar w:fldCharType="end"/>
      </w:r>
      <w:r>
        <w:t xml:space="preserve">: </w:t>
      </w:r>
      <w:r w:rsidRPr="00FC39FA">
        <w:t xml:space="preserve">les spécificités associations choisies pour </w:t>
      </w:r>
      <w:r>
        <w:t>l’</w:t>
      </w:r>
      <w:r w:rsidRPr="00FC39FA">
        <w:t>étude. -Facebook-</w:t>
      </w:r>
    </w:p>
    <w:tbl>
      <w:tblPr>
        <w:tblStyle w:val="Grille"/>
        <w:tblpPr w:leftFromText="142" w:rightFromText="142" w:bottomFromText="284" w:vertAnchor="text" w:tblpXSpec="center" w:tblpY="1"/>
        <w:tblOverlap w:val="never"/>
        <w:tblW w:w="5130" w:type="pct"/>
        <w:tblBorders>
          <w:left w:val="none" w:sz="0" w:space="0" w:color="auto"/>
          <w:right w:val="none" w:sz="0" w:space="0" w:color="auto"/>
        </w:tblBorders>
        <w:tblLayout w:type="fixed"/>
        <w:tblLook w:val="04A0" w:firstRow="1" w:lastRow="0" w:firstColumn="1" w:lastColumn="0" w:noHBand="0" w:noVBand="1"/>
      </w:tblPr>
      <w:tblGrid>
        <w:gridCol w:w="1285"/>
        <w:gridCol w:w="1835"/>
        <w:gridCol w:w="1532"/>
        <w:gridCol w:w="2460"/>
        <w:gridCol w:w="2417"/>
      </w:tblGrid>
      <w:tr w:rsidR="008E5608" w:rsidRPr="00CB2A10" w14:paraId="47C540FE" w14:textId="77777777" w:rsidTr="006B28F0">
        <w:trPr>
          <w:trHeight w:val="397"/>
        </w:trPr>
        <w:tc>
          <w:tcPr>
            <w:tcW w:w="674" w:type="pct"/>
            <w:tcBorders>
              <w:bottom w:val="single" w:sz="4" w:space="0" w:color="auto"/>
              <w:right w:val="nil"/>
            </w:tcBorders>
            <w:shd w:val="clear" w:color="auto" w:fill="auto"/>
            <w:noWrap/>
            <w:vAlign w:val="center"/>
            <w:hideMark/>
          </w:tcPr>
          <w:p w14:paraId="76A3E021" w14:textId="77777777" w:rsidR="008E5608" w:rsidRPr="00CB2A10" w:rsidRDefault="008E5608" w:rsidP="008E5608">
            <w:pPr>
              <w:pStyle w:val="Tableau"/>
              <w:jc w:val="center"/>
              <w:rPr>
                <w:rFonts w:cs="Segoe UI"/>
                <w:b/>
                <w:bCs/>
                <w:sz w:val="21"/>
                <w:szCs w:val="21"/>
              </w:rPr>
            </w:pPr>
            <w:r w:rsidRPr="00CB2A10">
              <w:rPr>
                <w:rFonts w:cs="Segoe UI"/>
                <w:b/>
                <w:bCs/>
                <w:sz w:val="21"/>
                <w:szCs w:val="21"/>
              </w:rPr>
              <w:t>Réseau social</w:t>
            </w:r>
          </w:p>
        </w:tc>
        <w:tc>
          <w:tcPr>
            <w:tcW w:w="963" w:type="pct"/>
            <w:tcBorders>
              <w:left w:val="nil"/>
              <w:bottom w:val="single" w:sz="4" w:space="0" w:color="auto"/>
              <w:right w:val="nil"/>
            </w:tcBorders>
            <w:shd w:val="clear" w:color="auto" w:fill="auto"/>
            <w:noWrap/>
            <w:vAlign w:val="center"/>
            <w:hideMark/>
          </w:tcPr>
          <w:p w14:paraId="07DA3C3E" w14:textId="77777777" w:rsidR="008E5608" w:rsidRPr="00CB2A10" w:rsidRDefault="008E5608" w:rsidP="008E5608">
            <w:pPr>
              <w:pStyle w:val="Tableau"/>
              <w:jc w:val="center"/>
              <w:rPr>
                <w:rFonts w:cs="Segoe UI"/>
                <w:b/>
                <w:bCs/>
                <w:sz w:val="21"/>
                <w:szCs w:val="21"/>
              </w:rPr>
            </w:pPr>
            <w:r w:rsidRPr="00CB2A10">
              <w:rPr>
                <w:rFonts w:cs="Segoe UI"/>
                <w:b/>
                <w:bCs/>
                <w:sz w:val="21"/>
                <w:szCs w:val="21"/>
              </w:rPr>
              <w:t>Organisme</w:t>
            </w:r>
          </w:p>
        </w:tc>
        <w:tc>
          <w:tcPr>
            <w:tcW w:w="804" w:type="pct"/>
            <w:tcBorders>
              <w:left w:val="nil"/>
              <w:bottom w:val="single" w:sz="4" w:space="0" w:color="auto"/>
              <w:right w:val="nil"/>
            </w:tcBorders>
            <w:shd w:val="clear" w:color="auto" w:fill="auto"/>
            <w:noWrap/>
            <w:vAlign w:val="center"/>
            <w:hideMark/>
          </w:tcPr>
          <w:p w14:paraId="5A45B984" w14:textId="77777777" w:rsidR="008E5608" w:rsidRPr="00CB2A10" w:rsidRDefault="008E5608" w:rsidP="008E5608">
            <w:pPr>
              <w:pStyle w:val="Tableau"/>
              <w:jc w:val="center"/>
              <w:rPr>
                <w:rFonts w:cs="Segoe UI"/>
                <w:b/>
                <w:bCs/>
                <w:sz w:val="21"/>
                <w:szCs w:val="21"/>
              </w:rPr>
            </w:pPr>
            <w:r w:rsidRPr="00CB2A10">
              <w:rPr>
                <w:rFonts w:cs="Segoe UI"/>
                <w:b/>
                <w:bCs/>
                <w:sz w:val="21"/>
                <w:szCs w:val="21"/>
              </w:rPr>
              <w:t>Nombre de membres</w:t>
            </w:r>
          </w:p>
        </w:tc>
        <w:tc>
          <w:tcPr>
            <w:tcW w:w="1291" w:type="pct"/>
            <w:tcBorders>
              <w:left w:val="nil"/>
              <w:bottom w:val="single" w:sz="4" w:space="0" w:color="auto"/>
              <w:right w:val="nil"/>
            </w:tcBorders>
            <w:shd w:val="clear" w:color="auto" w:fill="auto"/>
            <w:noWrap/>
            <w:vAlign w:val="center"/>
            <w:hideMark/>
          </w:tcPr>
          <w:p w14:paraId="3FEAD020" w14:textId="77777777" w:rsidR="008E5608" w:rsidRPr="00CB2A10" w:rsidRDefault="008E5608" w:rsidP="008E5608">
            <w:pPr>
              <w:pStyle w:val="Tableau"/>
              <w:jc w:val="center"/>
              <w:rPr>
                <w:rFonts w:cs="Segoe UI"/>
                <w:b/>
                <w:bCs/>
                <w:sz w:val="21"/>
                <w:szCs w:val="21"/>
              </w:rPr>
            </w:pPr>
            <w:r w:rsidRPr="00CB2A10">
              <w:rPr>
                <w:rFonts w:cs="Segoe UI"/>
                <w:b/>
                <w:bCs/>
                <w:sz w:val="21"/>
                <w:szCs w:val="21"/>
              </w:rPr>
              <w:t>Nombre moyen de publications/sem.</w:t>
            </w:r>
          </w:p>
        </w:tc>
        <w:tc>
          <w:tcPr>
            <w:tcW w:w="1268" w:type="pct"/>
            <w:tcBorders>
              <w:left w:val="nil"/>
              <w:bottom w:val="single" w:sz="4" w:space="0" w:color="auto"/>
            </w:tcBorders>
            <w:shd w:val="clear" w:color="auto" w:fill="auto"/>
            <w:noWrap/>
            <w:vAlign w:val="center"/>
            <w:hideMark/>
          </w:tcPr>
          <w:p w14:paraId="2E3F26EE" w14:textId="77777777" w:rsidR="008E5608" w:rsidRPr="00CB2A10" w:rsidRDefault="008E5608" w:rsidP="008E5608">
            <w:pPr>
              <w:pStyle w:val="Tableau"/>
              <w:jc w:val="center"/>
              <w:rPr>
                <w:rFonts w:cs="Segoe UI"/>
                <w:b/>
                <w:bCs/>
                <w:sz w:val="21"/>
                <w:szCs w:val="21"/>
              </w:rPr>
            </w:pPr>
            <w:r w:rsidRPr="00CB2A10">
              <w:rPr>
                <w:rFonts w:cs="Segoe UI"/>
                <w:b/>
                <w:bCs/>
                <w:sz w:val="21"/>
                <w:szCs w:val="21"/>
              </w:rPr>
              <w:t>Nombre moyen d’interactions/pub.</w:t>
            </w:r>
          </w:p>
        </w:tc>
      </w:tr>
      <w:tr w:rsidR="008E5608" w:rsidRPr="00CB2A10" w14:paraId="15D6DE7E" w14:textId="77777777" w:rsidTr="006B28F0">
        <w:trPr>
          <w:trHeight w:val="397"/>
        </w:trPr>
        <w:tc>
          <w:tcPr>
            <w:tcW w:w="674" w:type="pct"/>
            <w:vMerge w:val="restart"/>
            <w:tcBorders>
              <w:bottom w:val="nil"/>
              <w:right w:val="nil"/>
            </w:tcBorders>
            <w:shd w:val="clear" w:color="auto" w:fill="auto"/>
            <w:noWrap/>
            <w:vAlign w:val="center"/>
            <w:hideMark/>
          </w:tcPr>
          <w:p w14:paraId="755B2384" w14:textId="77777777" w:rsidR="008E5608" w:rsidRPr="00CB2A10" w:rsidRDefault="008E5608" w:rsidP="008E5608">
            <w:pPr>
              <w:pStyle w:val="Tableau"/>
              <w:jc w:val="center"/>
              <w:rPr>
                <w:rFonts w:cs="Segoe UI"/>
                <w:b/>
                <w:bCs/>
                <w:sz w:val="22"/>
              </w:rPr>
            </w:pPr>
            <w:r w:rsidRPr="00CB2A10">
              <w:rPr>
                <w:rFonts w:cs="Segoe UI"/>
                <w:b/>
                <w:bCs/>
                <w:sz w:val="22"/>
              </w:rPr>
              <w:t>Facebook</w:t>
            </w:r>
          </w:p>
        </w:tc>
        <w:tc>
          <w:tcPr>
            <w:tcW w:w="963" w:type="pct"/>
            <w:tcBorders>
              <w:left w:val="nil"/>
              <w:bottom w:val="nil"/>
              <w:right w:val="nil"/>
            </w:tcBorders>
            <w:shd w:val="clear" w:color="auto" w:fill="auto"/>
            <w:noWrap/>
            <w:vAlign w:val="center"/>
            <w:hideMark/>
          </w:tcPr>
          <w:p w14:paraId="446E7796" w14:textId="77777777" w:rsidR="008E5608" w:rsidRPr="00CB2A10" w:rsidRDefault="008E5608" w:rsidP="008E5608">
            <w:pPr>
              <w:pStyle w:val="Tableau"/>
              <w:rPr>
                <w:rFonts w:cs="Segoe UI"/>
                <w:b/>
                <w:bCs/>
                <w:sz w:val="21"/>
                <w:szCs w:val="21"/>
              </w:rPr>
            </w:pPr>
            <w:r w:rsidRPr="00CB2A10">
              <w:rPr>
                <w:rFonts w:cs="Segoe UI"/>
                <w:b/>
                <w:bCs/>
                <w:sz w:val="21"/>
                <w:szCs w:val="21"/>
              </w:rPr>
              <w:t>Action contre la faim</w:t>
            </w:r>
          </w:p>
        </w:tc>
        <w:tc>
          <w:tcPr>
            <w:tcW w:w="804" w:type="pct"/>
            <w:tcBorders>
              <w:left w:val="nil"/>
              <w:bottom w:val="nil"/>
              <w:right w:val="nil"/>
            </w:tcBorders>
            <w:shd w:val="clear" w:color="auto" w:fill="auto"/>
            <w:noWrap/>
            <w:vAlign w:val="center"/>
            <w:hideMark/>
          </w:tcPr>
          <w:p w14:paraId="5CEEA06A" w14:textId="77777777" w:rsidR="008E5608" w:rsidRPr="00CB2A10" w:rsidRDefault="008E5608" w:rsidP="008E5608">
            <w:pPr>
              <w:pStyle w:val="Tableau"/>
              <w:jc w:val="center"/>
              <w:rPr>
                <w:rFonts w:cs="Segoe UI"/>
                <w:sz w:val="21"/>
                <w:szCs w:val="21"/>
              </w:rPr>
            </w:pPr>
            <w:r w:rsidRPr="00CB2A10">
              <w:rPr>
                <w:rFonts w:cs="Segoe UI"/>
                <w:sz w:val="21"/>
                <w:szCs w:val="21"/>
              </w:rPr>
              <w:t>284,3 K</w:t>
            </w:r>
          </w:p>
        </w:tc>
        <w:tc>
          <w:tcPr>
            <w:tcW w:w="1291" w:type="pct"/>
            <w:tcBorders>
              <w:left w:val="nil"/>
              <w:bottom w:val="nil"/>
              <w:right w:val="nil"/>
            </w:tcBorders>
            <w:shd w:val="clear" w:color="auto" w:fill="auto"/>
            <w:noWrap/>
            <w:vAlign w:val="center"/>
            <w:hideMark/>
          </w:tcPr>
          <w:p w14:paraId="498CE410" w14:textId="77777777" w:rsidR="008E5608" w:rsidRPr="00CB2A10" w:rsidRDefault="008E5608" w:rsidP="008E5608">
            <w:pPr>
              <w:pStyle w:val="Tableau"/>
              <w:jc w:val="center"/>
              <w:rPr>
                <w:rFonts w:cs="Segoe UI"/>
                <w:sz w:val="21"/>
                <w:szCs w:val="21"/>
              </w:rPr>
            </w:pPr>
            <w:r w:rsidRPr="00CB2A10">
              <w:rPr>
                <w:rFonts w:cs="Segoe UI"/>
                <w:sz w:val="21"/>
                <w:szCs w:val="21"/>
              </w:rPr>
              <w:t>10</w:t>
            </w:r>
          </w:p>
        </w:tc>
        <w:tc>
          <w:tcPr>
            <w:tcW w:w="1268" w:type="pct"/>
            <w:tcBorders>
              <w:left w:val="nil"/>
              <w:bottom w:val="nil"/>
            </w:tcBorders>
            <w:shd w:val="clear" w:color="auto" w:fill="auto"/>
            <w:noWrap/>
            <w:vAlign w:val="center"/>
            <w:hideMark/>
          </w:tcPr>
          <w:p w14:paraId="3D1626AF" w14:textId="77777777" w:rsidR="008E5608" w:rsidRPr="00CB2A10" w:rsidRDefault="008E5608" w:rsidP="008E5608">
            <w:pPr>
              <w:pStyle w:val="Tableau"/>
              <w:jc w:val="center"/>
              <w:rPr>
                <w:rFonts w:cs="Segoe UI"/>
                <w:sz w:val="21"/>
                <w:szCs w:val="21"/>
              </w:rPr>
            </w:pPr>
            <w:r w:rsidRPr="00CB2A10">
              <w:rPr>
                <w:rFonts w:cs="Segoe UI"/>
                <w:sz w:val="21"/>
                <w:szCs w:val="21"/>
              </w:rPr>
              <w:t>110</w:t>
            </w:r>
          </w:p>
        </w:tc>
      </w:tr>
      <w:tr w:rsidR="008E5608" w:rsidRPr="00CB2A10" w14:paraId="3F7685FB" w14:textId="77777777" w:rsidTr="006B28F0">
        <w:trPr>
          <w:trHeight w:val="397"/>
        </w:trPr>
        <w:tc>
          <w:tcPr>
            <w:tcW w:w="674" w:type="pct"/>
            <w:vMerge/>
            <w:tcBorders>
              <w:top w:val="nil"/>
              <w:bottom w:val="nil"/>
              <w:right w:val="nil"/>
            </w:tcBorders>
            <w:shd w:val="clear" w:color="auto" w:fill="auto"/>
            <w:vAlign w:val="center"/>
            <w:hideMark/>
          </w:tcPr>
          <w:p w14:paraId="6F225639" w14:textId="77777777" w:rsidR="008E5608" w:rsidRPr="00CB2A10" w:rsidRDefault="008E5608" w:rsidP="008E5608">
            <w:pPr>
              <w:pStyle w:val="Tableau"/>
              <w:jc w:val="center"/>
              <w:rPr>
                <w:rFonts w:cs="Segoe UI"/>
                <w:b/>
                <w:bCs/>
                <w:sz w:val="22"/>
              </w:rPr>
            </w:pPr>
          </w:p>
        </w:tc>
        <w:tc>
          <w:tcPr>
            <w:tcW w:w="963" w:type="pct"/>
            <w:tcBorders>
              <w:top w:val="nil"/>
              <w:left w:val="nil"/>
              <w:bottom w:val="nil"/>
              <w:right w:val="nil"/>
            </w:tcBorders>
            <w:shd w:val="clear" w:color="auto" w:fill="auto"/>
            <w:noWrap/>
            <w:vAlign w:val="center"/>
            <w:hideMark/>
          </w:tcPr>
          <w:p w14:paraId="1352A95E" w14:textId="77777777" w:rsidR="008E5608" w:rsidRPr="00CB2A10" w:rsidRDefault="008E5608" w:rsidP="008E5608">
            <w:pPr>
              <w:pStyle w:val="Tableau"/>
              <w:rPr>
                <w:rFonts w:cs="Segoe UI"/>
                <w:b/>
                <w:bCs/>
                <w:sz w:val="21"/>
                <w:szCs w:val="21"/>
              </w:rPr>
            </w:pPr>
            <w:r w:rsidRPr="00CB2A10">
              <w:rPr>
                <w:rFonts w:cs="Segoe UI"/>
                <w:b/>
                <w:bCs/>
                <w:sz w:val="21"/>
                <w:szCs w:val="21"/>
              </w:rPr>
              <w:t>WWF France</w:t>
            </w:r>
          </w:p>
        </w:tc>
        <w:tc>
          <w:tcPr>
            <w:tcW w:w="804" w:type="pct"/>
            <w:tcBorders>
              <w:top w:val="nil"/>
              <w:left w:val="nil"/>
              <w:bottom w:val="nil"/>
              <w:right w:val="nil"/>
            </w:tcBorders>
            <w:shd w:val="clear" w:color="auto" w:fill="auto"/>
            <w:noWrap/>
            <w:vAlign w:val="center"/>
            <w:hideMark/>
          </w:tcPr>
          <w:p w14:paraId="65383AE9" w14:textId="77777777" w:rsidR="008E5608" w:rsidRPr="00CB2A10" w:rsidRDefault="008E5608" w:rsidP="008E5608">
            <w:pPr>
              <w:pStyle w:val="Tableau"/>
              <w:jc w:val="center"/>
              <w:rPr>
                <w:rFonts w:cs="Segoe UI"/>
                <w:sz w:val="21"/>
                <w:szCs w:val="21"/>
              </w:rPr>
            </w:pPr>
            <w:r w:rsidRPr="00CB2A10">
              <w:rPr>
                <w:rFonts w:cs="Segoe UI"/>
                <w:sz w:val="21"/>
                <w:szCs w:val="21"/>
              </w:rPr>
              <w:t>752,7 K</w:t>
            </w:r>
          </w:p>
        </w:tc>
        <w:tc>
          <w:tcPr>
            <w:tcW w:w="1291" w:type="pct"/>
            <w:tcBorders>
              <w:top w:val="nil"/>
              <w:left w:val="nil"/>
              <w:bottom w:val="nil"/>
              <w:right w:val="nil"/>
            </w:tcBorders>
            <w:shd w:val="clear" w:color="auto" w:fill="auto"/>
            <w:noWrap/>
            <w:vAlign w:val="center"/>
            <w:hideMark/>
          </w:tcPr>
          <w:p w14:paraId="3938EC97" w14:textId="77777777" w:rsidR="008E5608" w:rsidRPr="00CB2A10" w:rsidRDefault="008E5608" w:rsidP="008E5608">
            <w:pPr>
              <w:pStyle w:val="Tableau"/>
              <w:jc w:val="center"/>
              <w:rPr>
                <w:rFonts w:cs="Segoe UI"/>
                <w:sz w:val="21"/>
                <w:szCs w:val="21"/>
              </w:rPr>
            </w:pPr>
            <w:r w:rsidRPr="00CB2A10">
              <w:rPr>
                <w:rFonts w:cs="Segoe UI"/>
                <w:sz w:val="21"/>
                <w:szCs w:val="21"/>
              </w:rPr>
              <w:t>13</w:t>
            </w:r>
          </w:p>
        </w:tc>
        <w:tc>
          <w:tcPr>
            <w:tcW w:w="1268" w:type="pct"/>
            <w:tcBorders>
              <w:top w:val="nil"/>
              <w:left w:val="nil"/>
              <w:bottom w:val="nil"/>
            </w:tcBorders>
            <w:shd w:val="clear" w:color="auto" w:fill="auto"/>
            <w:noWrap/>
            <w:vAlign w:val="center"/>
            <w:hideMark/>
          </w:tcPr>
          <w:p w14:paraId="57D91E91" w14:textId="77777777" w:rsidR="008E5608" w:rsidRPr="00CB2A10" w:rsidRDefault="008E5608" w:rsidP="008E5608">
            <w:pPr>
              <w:pStyle w:val="Tableau"/>
              <w:jc w:val="center"/>
              <w:rPr>
                <w:rFonts w:cs="Segoe UI"/>
                <w:sz w:val="21"/>
                <w:szCs w:val="21"/>
              </w:rPr>
            </w:pPr>
            <w:r w:rsidRPr="00CB2A10">
              <w:rPr>
                <w:rFonts w:cs="Segoe UI"/>
                <w:sz w:val="21"/>
                <w:szCs w:val="21"/>
              </w:rPr>
              <w:t>1200</w:t>
            </w:r>
          </w:p>
        </w:tc>
      </w:tr>
      <w:tr w:rsidR="008E5608" w:rsidRPr="00CB2A10" w14:paraId="07EB16C6" w14:textId="77777777" w:rsidTr="006B28F0">
        <w:trPr>
          <w:trHeight w:val="397"/>
        </w:trPr>
        <w:tc>
          <w:tcPr>
            <w:tcW w:w="674" w:type="pct"/>
            <w:vMerge/>
            <w:tcBorders>
              <w:top w:val="nil"/>
              <w:bottom w:val="nil"/>
              <w:right w:val="nil"/>
            </w:tcBorders>
            <w:shd w:val="clear" w:color="auto" w:fill="auto"/>
            <w:vAlign w:val="center"/>
            <w:hideMark/>
          </w:tcPr>
          <w:p w14:paraId="40FEB7D7" w14:textId="77777777" w:rsidR="008E5608" w:rsidRPr="00CB2A10" w:rsidRDefault="008E5608" w:rsidP="008E5608">
            <w:pPr>
              <w:pStyle w:val="Tableau"/>
              <w:jc w:val="center"/>
              <w:rPr>
                <w:rFonts w:cs="Segoe UI"/>
                <w:b/>
                <w:bCs/>
                <w:sz w:val="22"/>
              </w:rPr>
            </w:pPr>
          </w:p>
        </w:tc>
        <w:tc>
          <w:tcPr>
            <w:tcW w:w="963" w:type="pct"/>
            <w:tcBorders>
              <w:top w:val="nil"/>
              <w:left w:val="nil"/>
              <w:bottom w:val="nil"/>
              <w:right w:val="nil"/>
            </w:tcBorders>
            <w:shd w:val="clear" w:color="auto" w:fill="auto"/>
            <w:noWrap/>
            <w:vAlign w:val="center"/>
            <w:hideMark/>
          </w:tcPr>
          <w:p w14:paraId="06DF7BCA" w14:textId="77777777" w:rsidR="008E5608" w:rsidRPr="00CB2A10" w:rsidRDefault="008E5608" w:rsidP="008E5608">
            <w:pPr>
              <w:pStyle w:val="Tableau"/>
              <w:rPr>
                <w:rFonts w:cs="Segoe UI"/>
                <w:b/>
                <w:bCs/>
                <w:sz w:val="21"/>
                <w:szCs w:val="21"/>
              </w:rPr>
            </w:pPr>
            <w:r w:rsidRPr="00CB2A10">
              <w:rPr>
                <w:rFonts w:cs="Segoe UI"/>
                <w:b/>
                <w:bCs/>
                <w:sz w:val="21"/>
                <w:szCs w:val="21"/>
              </w:rPr>
              <w:t>Secours Populaires</w:t>
            </w:r>
          </w:p>
        </w:tc>
        <w:tc>
          <w:tcPr>
            <w:tcW w:w="804" w:type="pct"/>
            <w:tcBorders>
              <w:top w:val="nil"/>
              <w:left w:val="nil"/>
              <w:bottom w:val="nil"/>
              <w:right w:val="nil"/>
            </w:tcBorders>
            <w:shd w:val="clear" w:color="auto" w:fill="auto"/>
            <w:noWrap/>
            <w:vAlign w:val="center"/>
            <w:hideMark/>
          </w:tcPr>
          <w:p w14:paraId="469CAF34" w14:textId="77777777" w:rsidR="008E5608" w:rsidRPr="00CB2A10" w:rsidRDefault="008E5608" w:rsidP="008E5608">
            <w:pPr>
              <w:pStyle w:val="Tableau"/>
              <w:jc w:val="center"/>
              <w:rPr>
                <w:rFonts w:cs="Segoe UI"/>
                <w:sz w:val="21"/>
                <w:szCs w:val="21"/>
              </w:rPr>
            </w:pPr>
            <w:r w:rsidRPr="00CB2A10">
              <w:rPr>
                <w:rFonts w:cs="Segoe UI"/>
                <w:sz w:val="21"/>
                <w:szCs w:val="21"/>
              </w:rPr>
              <w:t>96,3 K</w:t>
            </w:r>
          </w:p>
        </w:tc>
        <w:tc>
          <w:tcPr>
            <w:tcW w:w="1291" w:type="pct"/>
            <w:tcBorders>
              <w:top w:val="nil"/>
              <w:left w:val="nil"/>
              <w:bottom w:val="nil"/>
              <w:right w:val="nil"/>
            </w:tcBorders>
            <w:shd w:val="clear" w:color="auto" w:fill="auto"/>
            <w:noWrap/>
            <w:vAlign w:val="center"/>
            <w:hideMark/>
          </w:tcPr>
          <w:p w14:paraId="03FA27EC" w14:textId="77777777" w:rsidR="008E5608" w:rsidRPr="00CB2A10" w:rsidRDefault="008E5608" w:rsidP="008E5608">
            <w:pPr>
              <w:pStyle w:val="Tableau"/>
              <w:jc w:val="center"/>
              <w:rPr>
                <w:rFonts w:cs="Segoe UI"/>
                <w:sz w:val="21"/>
                <w:szCs w:val="21"/>
              </w:rPr>
            </w:pPr>
            <w:r w:rsidRPr="00CB2A10">
              <w:rPr>
                <w:rFonts w:cs="Segoe UI"/>
                <w:sz w:val="21"/>
                <w:szCs w:val="21"/>
              </w:rPr>
              <w:t>8</w:t>
            </w:r>
          </w:p>
        </w:tc>
        <w:tc>
          <w:tcPr>
            <w:tcW w:w="1268" w:type="pct"/>
            <w:tcBorders>
              <w:top w:val="nil"/>
              <w:left w:val="nil"/>
              <w:bottom w:val="nil"/>
            </w:tcBorders>
            <w:shd w:val="clear" w:color="auto" w:fill="auto"/>
            <w:noWrap/>
            <w:vAlign w:val="center"/>
            <w:hideMark/>
          </w:tcPr>
          <w:p w14:paraId="2EDA4DE5" w14:textId="77777777" w:rsidR="008E5608" w:rsidRPr="00CB2A10" w:rsidRDefault="008E5608" w:rsidP="008E5608">
            <w:pPr>
              <w:pStyle w:val="Tableau"/>
              <w:jc w:val="center"/>
              <w:rPr>
                <w:rFonts w:cs="Segoe UI"/>
                <w:sz w:val="21"/>
                <w:szCs w:val="21"/>
              </w:rPr>
            </w:pPr>
            <w:r w:rsidRPr="00CB2A10">
              <w:rPr>
                <w:rFonts w:cs="Segoe UI"/>
                <w:sz w:val="21"/>
                <w:szCs w:val="21"/>
              </w:rPr>
              <w:t>100</w:t>
            </w:r>
          </w:p>
        </w:tc>
      </w:tr>
      <w:tr w:rsidR="008E5608" w:rsidRPr="00CB2A10" w14:paraId="6C287B72" w14:textId="77777777" w:rsidTr="006B28F0">
        <w:trPr>
          <w:trHeight w:val="397"/>
        </w:trPr>
        <w:tc>
          <w:tcPr>
            <w:tcW w:w="674" w:type="pct"/>
            <w:vMerge/>
            <w:tcBorders>
              <w:top w:val="nil"/>
              <w:bottom w:val="nil"/>
              <w:right w:val="nil"/>
            </w:tcBorders>
            <w:shd w:val="clear" w:color="auto" w:fill="auto"/>
            <w:vAlign w:val="center"/>
            <w:hideMark/>
          </w:tcPr>
          <w:p w14:paraId="60D54F78" w14:textId="77777777" w:rsidR="008E5608" w:rsidRPr="00CB2A10" w:rsidRDefault="008E5608" w:rsidP="008E5608">
            <w:pPr>
              <w:pStyle w:val="Tableau"/>
              <w:jc w:val="center"/>
              <w:rPr>
                <w:rFonts w:cs="Segoe UI"/>
                <w:b/>
                <w:bCs/>
                <w:sz w:val="22"/>
              </w:rPr>
            </w:pPr>
          </w:p>
        </w:tc>
        <w:tc>
          <w:tcPr>
            <w:tcW w:w="963" w:type="pct"/>
            <w:tcBorders>
              <w:top w:val="nil"/>
              <w:left w:val="nil"/>
              <w:bottom w:val="nil"/>
              <w:right w:val="nil"/>
            </w:tcBorders>
            <w:shd w:val="clear" w:color="auto" w:fill="auto"/>
            <w:noWrap/>
            <w:vAlign w:val="center"/>
            <w:hideMark/>
          </w:tcPr>
          <w:p w14:paraId="72568881" w14:textId="77777777" w:rsidR="008E5608" w:rsidRPr="00CB2A10" w:rsidRDefault="008E5608" w:rsidP="008E5608">
            <w:pPr>
              <w:pStyle w:val="Tableau"/>
              <w:rPr>
                <w:rFonts w:cs="Segoe UI"/>
                <w:b/>
                <w:bCs/>
                <w:sz w:val="21"/>
                <w:szCs w:val="21"/>
              </w:rPr>
            </w:pPr>
            <w:r w:rsidRPr="00CB2A10">
              <w:rPr>
                <w:rFonts w:cs="Segoe UI"/>
                <w:b/>
                <w:bCs/>
                <w:sz w:val="21"/>
                <w:szCs w:val="21"/>
              </w:rPr>
              <w:t>Les Restos du Cœur</w:t>
            </w:r>
          </w:p>
        </w:tc>
        <w:tc>
          <w:tcPr>
            <w:tcW w:w="804" w:type="pct"/>
            <w:tcBorders>
              <w:top w:val="nil"/>
              <w:left w:val="nil"/>
              <w:bottom w:val="nil"/>
              <w:right w:val="nil"/>
            </w:tcBorders>
            <w:shd w:val="clear" w:color="auto" w:fill="auto"/>
            <w:noWrap/>
            <w:vAlign w:val="center"/>
            <w:hideMark/>
          </w:tcPr>
          <w:p w14:paraId="7CBFBBDD" w14:textId="77777777" w:rsidR="008E5608" w:rsidRPr="00CB2A10" w:rsidRDefault="008E5608" w:rsidP="008E5608">
            <w:pPr>
              <w:pStyle w:val="Tableau"/>
              <w:jc w:val="center"/>
              <w:rPr>
                <w:rFonts w:cs="Segoe UI"/>
                <w:sz w:val="21"/>
                <w:szCs w:val="21"/>
              </w:rPr>
            </w:pPr>
            <w:r w:rsidRPr="00CB2A10">
              <w:rPr>
                <w:rFonts w:cs="Segoe UI"/>
                <w:sz w:val="21"/>
                <w:szCs w:val="21"/>
              </w:rPr>
              <w:t>557K</w:t>
            </w:r>
          </w:p>
        </w:tc>
        <w:tc>
          <w:tcPr>
            <w:tcW w:w="1291" w:type="pct"/>
            <w:tcBorders>
              <w:top w:val="nil"/>
              <w:left w:val="nil"/>
              <w:bottom w:val="nil"/>
              <w:right w:val="nil"/>
            </w:tcBorders>
            <w:shd w:val="clear" w:color="auto" w:fill="auto"/>
            <w:noWrap/>
            <w:vAlign w:val="center"/>
            <w:hideMark/>
          </w:tcPr>
          <w:p w14:paraId="629708FD" w14:textId="77777777" w:rsidR="008E5608" w:rsidRPr="00CB2A10" w:rsidRDefault="008E5608" w:rsidP="008E5608">
            <w:pPr>
              <w:pStyle w:val="Tableau"/>
              <w:jc w:val="center"/>
              <w:rPr>
                <w:rFonts w:cs="Segoe UI"/>
                <w:sz w:val="21"/>
                <w:szCs w:val="21"/>
              </w:rPr>
            </w:pPr>
            <w:r w:rsidRPr="00CB2A10">
              <w:rPr>
                <w:rFonts w:cs="Segoe UI"/>
                <w:sz w:val="21"/>
                <w:szCs w:val="21"/>
              </w:rPr>
              <w:t>9</w:t>
            </w:r>
          </w:p>
        </w:tc>
        <w:tc>
          <w:tcPr>
            <w:tcW w:w="1268" w:type="pct"/>
            <w:tcBorders>
              <w:top w:val="nil"/>
              <w:left w:val="nil"/>
              <w:bottom w:val="nil"/>
            </w:tcBorders>
            <w:shd w:val="clear" w:color="auto" w:fill="auto"/>
            <w:noWrap/>
            <w:vAlign w:val="center"/>
            <w:hideMark/>
          </w:tcPr>
          <w:p w14:paraId="5740CDEA" w14:textId="77777777" w:rsidR="008E5608" w:rsidRPr="00CB2A10" w:rsidRDefault="008E5608" w:rsidP="008E5608">
            <w:pPr>
              <w:pStyle w:val="Tableau"/>
              <w:jc w:val="center"/>
              <w:rPr>
                <w:rFonts w:cs="Segoe UI"/>
                <w:sz w:val="21"/>
                <w:szCs w:val="21"/>
              </w:rPr>
            </w:pPr>
            <w:r w:rsidRPr="00CB2A10">
              <w:rPr>
                <w:rFonts w:cs="Segoe UI"/>
                <w:sz w:val="21"/>
                <w:szCs w:val="21"/>
              </w:rPr>
              <w:t>250</w:t>
            </w:r>
          </w:p>
        </w:tc>
      </w:tr>
      <w:tr w:rsidR="008E5608" w:rsidRPr="00CB2A10" w14:paraId="51CB6076" w14:textId="77777777" w:rsidTr="006B28F0">
        <w:trPr>
          <w:trHeight w:val="397"/>
        </w:trPr>
        <w:tc>
          <w:tcPr>
            <w:tcW w:w="674" w:type="pct"/>
            <w:vMerge/>
            <w:tcBorders>
              <w:top w:val="nil"/>
              <w:bottom w:val="nil"/>
              <w:right w:val="nil"/>
            </w:tcBorders>
            <w:shd w:val="clear" w:color="auto" w:fill="auto"/>
            <w:vAlign w:val="center"/>
          </w:tcPr>
          <w:p w14:paraId="6814C4C4" w14:textId="77777777" w:rsidR="008E5608" w:rsidRPr="00CB2A10" w:rsidRDefault="008E5608" w:rsidP="008E5608">
            <w:pPr>
              <w:pStyle w:val="Tableau"/>
              <w:jc w:val="center"/>
              <w:rPr>
                <w:rFonts w:cs="Segoe UI"/>
                <w:b/>
                <w:bCs/>
                <w:sz w:val="22"/>
              </w:rPr>
            </w:pPr>
          </w:p>
        </w:tc>
        <w:tc>
          <w:tcPr>
            <w:tcW w:w="963" w:type="pct"/>
            <w:tcBorders>
              <w:top w:val="nil"/>
              <w:left w:val="nil"/>
              <w:bottom w:val="nil"/>
              <w:right w:val="nil"/>
            </w:tcBorders>
            <w:shd w:val="clear" w:color="auto" w:fill="auto"/>
            <w:noWrap/>
            <w:vAlign w:val="center"/>
          </w:tcPr>
          <w:p w14:paraId="7FCD72E2" w14:textId="77777777" w:rsidR="008E5608" w:rsidRPr="00CB2A10" w:rsidRDefault="008E5608" w:rsidP="008E5608">
            <w:pPr>
              <w:pStyle w:val="Tableau"/>
              <w:rPr>
                <w:rFonts w:cs="Segoe UI"/>
                <w:b/>
                <w:bCs/>
                <w:sz w:val="21"/>
                <w:szCs w:val="21"/>
              </w:rPr>
            </w:pPr>
            <w:r w:rsidRPr="00CB2A10">
              <w:rPr>
                <w:rFonts w:cs="Segoe UI"/>
                <w:b/>
                <w:bCs/>
                <w:sz w:val="21"/>
                <w:szCs w:val="21"/>
              </w:rPr>
              <w:t>Croix Rouge Française</w:t>
            </w:r>
          </w:p>
        </w:tc>
        <w:tc>
          <w:tcPr>
            <w:tcW w:w="804" w:type="pct"/>
            <w:tcBorders>
              <w:top w:val="nil"/>
              <w:left w:val="nil"/>
              <w:bottom w:val="nil"/>
              <w:right w:val="nil"/>
            </w:tcBorders>
            <w:shd w:val="clear" w:color="auto" w:fill="auto"/>
            <w:noWrap/>
            <w:vAlign w:val="center"/>
          </w:tcPr>
          <w:p w14:paraId="07BD4696" w14:textId="77777777" w:rsidR="008E5608" w:rsidRPr="00CB2A10" w:rsidRDefault="008E5608" w:rsidP="008E5608">
            <w:pPr>
              <w:pStyle w:val="Tableau"/>
              <w:jc w:val="center"/>
              <w:rPr>
                <w:rFonts w:cs="Segoe UI"/>
                <w:sz w:val="21"/>
                <w:szCs w:val="21"/>
              </w:rPr>
            </w:pPr>
            <w:r w:rsidRPr="00CB2A10">
              <w:rPr>
                <w:rFonts w:cs="Segoe UI"/>
                <w:sz w:val="21"/>
                <w:szCs w:val="21"/>
              </w:rPr>
              <w:t>537,7 K</w:t>
            </w:r>
          </w:p>
        </w:tc>
        <w:tc>
          <w:tcPr>
            <w:tcW w:w="1291" w:type="pct"/>
            <w:tcBorders>
              <w:top w:val="nil"/>
              <w:left w:val="nil"/>
              <w:bottom w:val="nil"/>
              <w:right w:val="nil"/>
            </w:tcBorders>
            <w:shd w:val="clear" w:color="auto" w:fill="auto"/>
            <w:noWrap/>
            <w:vAlign w:val="center"/>
          </w:tcPr>
          <w:p w14:paraId="03498CFC" w14:textId="77777777" w:rsidR="008E5608" w:rsidRPr="00CB2A10" w:rsidRDefault="008E5608" w:rsidP="008E5608">
            <w:pPr>
              <w:pStyle w:val="Tableau"/>
              <w:jc w:val="center"/>
              <w:rPr>
                <w:rFonts w:cs="Segoe UI"/>
                <w:sz w:val="21"/>
                <w:szCs w:val="21"/>
              </w:rPr>
            </w:pPr>
            <w:r w:rsidRPr="00CB2A10">
              <w:rPr>
                <w:rFonts w:cs="Segoe UI"/>
                <w:sz w:val="21"/>
                <w:szCs w:val="21"/>
              </w:rPr>
              <w:t>7</w:t>
            </w:r>
          </w:p>
        </w:tc>
        <w:tc>
          <w:tcPr>
            <w:tcW w:w="1268" w:type="pct"/>
            <w:tcBorders>
              <w:top w:val="nil"/>
              <w:left w:val="nil"/>
              <w:bottom w:val="nil"/>
            </w:tcBorders>
            <w:shd w:val="clear" w:color="auto" w:fill="auto"/>
            <w:noWrap/>
            <w:vAlign w:val="center"/>
          </w:tcPr>
          <w:p w14:paraId="37B264A2" w14:textId="77777777" w:rsidR="008E5608" w:rsidRPr="00CB2A10" w:rsidRDefault="008E5608" w:rsidP="008E5608">
            <w:pPr>
              <w:pStyle w:val="Tableau"/>
              <w:jc w:val="center"/>
              <w:rPr>
                <w:rFonts w:cs="Segoe UI"/>
                <w:sz w:val="21"/>
                <w:szCs w:val="21"/>
              </w:rPr>
            </w:pPr>
            <w:r w:rsidRPr="00CB2A10">
              <w:rPr>
                <w:rFonts w:cs="Segoe UI"/>
                <w:sz w:val="21"/>
                <w:szCs w:val="21"/>
              </w:rPr>
              <w:t>800</w:t>
            </w:r>
          </w:p>
        </w:tc>
      </w:tr>
      <w:tr w:rsidR="008E5608" w:rsidRPr="00CB2A10" w14:paraId="64A6CC89" w14:textId="77777777" w:rsidTr="006B28F0">
        <w:trPr>
          <w:trHeight w:val="397"/>
        </w:trPr>
        <w:tc>
          <w:tcPr>
            <w:tcW w:w="674" w:type="pct"/>
            <w:vMerge/>
            <w:tcBorders>
              <w:top w:val="nil"/>
              <w:bottom w:val="nil"/>
              <w:right w:val="nil"/>
            </w:tcBorders>
            <w:shd w:val="clear" w:color="auto" w:fill="auto"/>
            <w:vAlign w:val="center"/>
          </w:tcPr>
          <w:p w14:paraId="024075E6" w14:textId="77777777" w:rsidR="008E5608" w:rsidRPr="00CB2A10" w:rsidRDefault="008E5608" w:rsidP="008E5608">
            <w:pPr>
              <w:pStyle w:val="Tableau"/>
              <w:jc w:val="center"/>
              <w:rPr>
                <w:rFonts w:cs="Segoe UI"/>
                <w:b/>
                <w:bCs/>
                <w:sz w:val="22"/>
              </w:rPr>
            </w:pPr>
          </w:p>
        </w:tc>
        <w:tc>
          <w:tcPr>
            <w:tcW w:w="963" w:type="pct"/>
            <w:tcBorders>
              <w:top w:val="nil"/>
              <w:left w:val="nil"/>
              <w:bottom w:val="nil"/>
              <w:right w:val="nil"/>
            </w:tcBorders>
            <w:shd w:val="clear" w:color="auto" w:fill="auto"/>
            <w:noWrap/>
            <w:vAlign w:val="center"/>
          </w:tcPr>
          <w:p w14:paraId="7DF7A2A9" w14:textId="77777777" w:rsidR="008E5608" w:rsidRPr="00CB2A10" w:rsidRDefault="008E5608" w:rsidP="008E5608">
            <w:pPr>
              <w:pStyle w:val="Tableau"/>
              <w:rPr>
                <w:rFonts w:cs="Segoe UI"/>
                <w:b/>
                <w:bCs/>
                <w:sz w:val="21"/>
                <w:szCs w:val="21"/>
              </w:rPr>
            </w:pPr>
            <w:r w:rsidRPr="00CB2A10">
              <w:rPr>
                <w:rFonts w:cs="Segoe UI"/>
                <w:b/>
                <w:bCs/>
                <w:sz w:val="21"/>
                <w:szCs w:val="21"/>
              </w:rPr>
              <w:t>Sidaction</w:t>
            </w:r>
          </w:p>
        </w:tc>
        <w:tc>
          <w:tcPr>
            <w:tcW w:w="804" w:type="pct"/>
            <w:tcBorders>
              <w:top w:val="nil"/>
              <w:left w:val="nil"/>
              <w:bottom w:val="nil"/>
              <w:right w:val="nil"/>
            </w:tcBorders>
            <w:shd w:val="clear" w:color="auto" w:fill="auto"/>
            <w:noWrap/>
            <w:vAlign w:val="center"/>
          </w:tcPr>
          <w:p w14:paraId="202830C0" w14:textId="77777777" w:rsidR="008E5608" w:rsidRPr="00CB2A10" w:rsidRDefault="008E5608" w:rsidP="008E5608">
            <w:pPr>
              <w:pStyle w:val="Tableau"/>
              <w:jc w:val="center"/>
              <w:rPr>
                <w:rFonts w:cs="Segoe UI"/>
                <w:sz w:val="21"/>
                <w:szCs w:val="21"/>
              </w:rPr>
            </w:pPr>
            <w:r w:rsidRPr="00CB2A10">
              <w:rPr>
                <w:rFonts w:cs="Segoe UI"/>
                <w:sz w:val="21"/>
                <w:szCs w:val="21"/>
              </w:rPr>
              <w:t>75,4 K</w:t>
            </w:r>
          </w:p>
        </w:tc>
        <w:tc>
          <w:tcPr>
            <w:tcW w:w="1291" w:type="pct"/>
            <w:tcBorders>
              <w:top w:val="nil"/>
              <w:left w:val="nil"/>
              <w:bottom w:val="nil"/>
              <w:right w:val="nil"/>
            </w:tcBorders>
            <w:shd w:val="clear" w:color="auto" w:fill="auto"/>
            <w:noWrap/>
            <w:vAlign w:val="center"/>
          </w:tcPr>
          <w:p w14:paraId="40E2E9D3" w14:textId="77777777" w:rsidR="008E5608" w:rsidRPr="00CB2A10" w:rsidRDefault="008E5608" w:rsidP="008E5608">
            <w:pPr>
              <w:pStyle w:val="Tableau"/>
              <w:jc w:val="center"/>
              <w:rPr>
                <w:rFonts w:cs="Segoe UI"/>
                <w:sz w:val="21"/>
                <w:szCs w:val="21"/>
              </w:rPr>
            </w:pPr>
            <w:r w:rsidRPr="00CB2A10">
              <w:rPr>
                <w:rFonts w:cs="Segoe UI"/>
                <w:sz w:val="21"/>
                <w:szCs w:val="21"/>
              </w:rPr>
              <w:t>6</w:t>
            </w:r>
          </w:p>
        </w:tc>
        <w:tc>
          <w:tcPr>
            <w:tcW w:w="1268" w:type="pct"/>
            <w:tcBorders>
              <w:top w:val="nil"/>
              <w:left w:val="nil"/>
              <w:bottom w:val="nil"/>
            </w:tcBorders>
            <w:shd w:val="clear" w:color="auto" w:fill="auto"/>
            <w:noWrap/>
            <w:vAlign w:val="center"/>
          </w:tcPr>
          <w:p w14:paraId="5C3126B5" w14:textId="77777777" w:rsidR="008E5608" w:rsidRPr="00CB2A10" w:rsidRDefault="008E5608" w:rsidP="008E5608">
            <w:pPr>
              <w:pStyle w:val="Tableau"/>
              <w:jc w:val="center"/>
              <w:rPr>
                <w:rFonts w:cs="Segoe UI"/>
                <w:sz w:val="21"/>
                <w:szCs w:val="21"/>
              </w:rPr>
            </w:pPr>
            <w:r w:rsidRPr="00CB2A10">
              <w:rPr>
                <w:rFonts w:cs="Segoe UI"/>
                <w:sz w:val="21"/>
                <w:szCs w:val="21"/>
              </w:rPr>
              <w:t>50</w:t>
            </w:r>
          </w:p>
        </w:tc>
      </w:tr>
      <w:tr w:rsidR="008E5608" w:rsidRPr="00CB2A10" w14:paraId="12E5E07D" w14:textId="77777777" w:rsidTr="006B28F0">
        <w:trPr>
          <w:trHeight w:val="397"/>
        </w:trPr>
        <w:tc>
          <w:tcPr>
            <w:tcW w:w="674" w:type="pct"/>
            <w:vMerge/>
            <w:tcBorders>
              <w:top w:val="nil"/>
              <w:bottom w:val="nil"/>
              <w:right w:val="nil"/>
            </w:tcBorders>
            <w:shd w:val="clear" w:color="auto" w:fill="auto"/>
            <w:vAlign w:val="center"/>
          </w:tcPr>
          <w:p w14:paraId="6E019B5A" w14:textId="77777777" w:rsidR="008E5608" w:rsidRPr="00CB2A10" w:rsidRDefault="008E5608" w:rsidP="008E5608">
            <w:pPr>
              <w:pStyle w:val="Tableau"/>
              <w:jc w:val="center"/>
              <w:rPr>
                <w:rFonts w:cs="Segoe UI"/>
                <w:b/>
                <w:bCs/>
                <w:sz w:val="22"/>
              </w:rPr>
            </w:pPr>
          </w:p>
        </w:tc>
        <w:tc>
          <w:tcPr>
            <w:tcW w:w="963" w:type="pct"/>
            <w:tcBorders>
              <w:top w:val="nil"/>
              <w:left w:val="nil"/>
              <w:bottom w:val="nil"/>
              <w:right w:val="nil"/>
            </w:tcBorders>
            <w:shd w:val="clear" w:color="auto" w:fill="auto"/>
            <w:noWrap/>
            <w:vAlign w:val="center"/>
          </w:tcPr>
          <w:p w14:paraId="4EB1C800" w14:textId="77777777" w:rsidR="008E5608" w:rsidRPr="00CB2A10" w:rsidRDefault="008E5608" w:rsidP="008E5608">
            <w:pPr>
              <w:pStyle w:val="Tableau"/>
              <w:rPr>
                <w:rFonts w:cs="Segoe UI"/>
                <w:b/>
                <w:bCs/>
                <w:sz w:val="21"/>
                <w:szCs w:val="21"/>
              </w:rPr>
            </w:pPr>
            <w:r w:rsidRPr="00CB2A10">
              <w:rPr>
                <w:rFonts w:cs="Segoe UI"/>
                <w:b/>
                <w:bCs/>
                <w:sz w:val="21"/>
                <w:szCs w:val="21"/>
              </w:rPr>
              <w:t>Fondation Abbé Pierre</w:t>
            </w:r>
          </w:p>
        </w:tc>
        <w:tc>
          <w:tcPr>
            <w:tcW w:w="804" w:type="pct"/>
            <w:tcBorders>
              <w:top w:val="nil"/>
              <w:left w:val="nil"/>
              <w:bottom w:val="nil"/>
              <w:right w:val="nil"/>
            </w:tcBorders>
            <w:shd w:val="clear" w:color="auto" w:fill="auto"/>
            <w:noWrap/>
            <w:vAlign w:val="center"/>
          </w:tcPr>
          <w:p w14:paraId="15528F08" w14:textId="77777777" w:rsidR="008E5608" w:rsidRPr="00CB2A10" w:rsidRDefault="008E5608" w:rsidP="008E5608">
            <w:pPr>
              <w:pStyle w:val="Tableau"/>
              <w:jc w:val="center"/>
              <w:rPr>
                <w:rFonts w:cs="Segoe UI"/>
                <w:sz w:val="21"/>
                <w:szCs w:val="21"/>
              </w:rPr>
            </w:pPr>
            <w:r w:rsidRPr="00CB2A10">
              <w:rPr>
                <w:rFonts w:cs="Segoe UI"/>
                <w:sz w:val="21"/>
                <w:szCs w:val="21"/>
              </w:rPr>
              <w:t>314,5 K</w:t>
            </w:r>
          </w:p>
        </w:tc>
        <w:tc>
          <w:tcPr>
            <w:tcW w:w="1291" w:type="pct"/>
            <w:tcBorders>
              <w:top w:val="nil"/>
              <w:left w:val="nil"/>
              <w:bottom w:val="nil"/>
              <w:right w:val="nil"/>
            </w:tcBorders>
            <w:shd w:val="clear" w:color="auto" w:fill="auto"/>
            <w:noWrap/>
            <w:vAlign w:val="center"/>
          </w:tcPr>
          <w:p w14:paraId="1B45D005" w14:textId="77777777" w:rsidR="008E5608" w:rsidRPr="00CB2A10" w:rsidRDefault="008E5608" w:rsidP="008E5608">
            <w:pPr>
              <w:pStyle w:val="Tableau"/>
              <w:jc w:val="center"/>
              <w:rPr>
                <w:rFonts w:cs="Segoe UI"/>
                <w:sz w:val="21"/>
                <w:szCs w:val="21"/>
              </w:rPr>
            </w:pPr>
            <w:r w:rsidRPr="00CB2A10">
              <w:rPr>
                <w:rFonts w:cs="Segoe UI"/>
                <w:sz w:val="21"/>
                <w:szCs w:val="21"/>
              </w:rPr>
              <w:t>8</w:t>
            </w:r>
          </w:p>
        </w:tc>
        <w:tc>
          <w:tcPr>
            <w:tcW w:w="1268" w:type="pct"/>
            <w:tcBorders>
              <w:top w:val="nil"/>
              <w:left w:val="nil"/>
              <w:bottom w:val="nil"/>
            </w:tcBorders>
            <w:shd w:val="clear" w:color="auto" w:fill="auto"/>
            <w:noWrap/>
            <w:vAlign w:val="center"/>
          </w:tcPr>
          <w:p w14:paraId="604A0670" w14:textId="77777777" w:rsidR="008E5608" w:rsidRPr="00CB2A10" w:rsidRDefault="008E5608" w:rsidP="008E5608">
            <w:pPr>
              <w:pStyle w:val="Tableau"/>
              <w:jc w:val="center"/>
              <w:rPr>
                <w:rFonts w:cs="Segoe UI"/>
                <w:sz w:val="21"/>
                <w:szCs w:val="21"/>
              </w:rPr>
            </w:pPr>
            <w:r w:rsidRPr="00CB2A10">
              <w:rPr>
                <w:rFonts w:cs="Segoe UI"/>
                <w:sz w:val="21"/>
                <w:szCs w:val="21"/>
              </w:rPr>
              <w:t>300</w:t>
            </w:r>
          </w:p>
        </w:tc>
      </w:tr>
      <w:tr w:rsidR="008E5608" w:rsidRPr="00CB2A10" w14:paraId="1018F655" w14:textId="77777777" w:rsidTr="006B28F0">
        <w:trPr>
          <w:trHeight w:val="397"/>
        </w:trPr>
        <w:tc>
          <w:tcPr>
            <w:tcW w:w="674" w:type="pct"/>
            <w:vMerge/>
            <w:tcBorders>
              <w:top w:val="nil"/>
              <w:bottom w:val="nil"/>
              <w:right w:val="nil"/>
            </w:tcBorders>
            <w:shd w:val="clear" w:color="auto" w:fill="auto"/>
            <w:vAlign w:val="center"/>
          </w:tcPr>
          <w:p w14:paraId="17E1E12C" w14:textId="77777777" w:rsidR="008E5608" w:rsidRPr="00CB2A10" w:rsidRDefault="008E5608" w:rsidP="008E5608">
            <w:pPr>
              <w:pStyle w:val="Tableau"/>
              <w:jc w:val="center"/>
              <w:rPr>
                <w:rFonts w:cs="Segoe UI"/>
                <w:b/>
                <w:bCs/>
                <w:sz w:val="22"/>
              </w:rPr>
            </w:pPr>
          </w:p>
        </w:tc>
        <w:tc>
          <w:tcPr>
            <w:tcW w:w="963" w:type="pct"/>
            <w:tcBorders>
              <w:top w:val="nil"/>
              <w:left w:val="nil"/>
              <w:bottom w:val="nil"/>
              <w:right w:val="nil"/>
            </w:tcBorders>
            <w:shd w:val="clear" w:color="auto" w:fill="auto"/>
            <w:noWrap/>
            <w:vAlign w:val="center"/>
          </w:tcPr>
          <w:p w14:paraId="4F880C95" w14:textId="77777777" w:rsidR="008E5608" w:rsidRPr="00CB2A10" w:rsidRDefault="008E5608" w:rsidP="008E5608">
            <w:pPr>
              <w:pStyle w:val="Tableau"/>
              <w:rPr>
                <w:rFonts w:cs="Segoe UI"/>
                <w:b/>
                <w:bCs/>
                <w:sz w:val="21"/>
                <w:szCs w:val="21"/>
              </w:rPr>
            </w:pPr>
            <w:r w:rsidRPr="00CB2A10">
              <w:rPr>
                <w:rFonts w:cs="Segoe UI"/>
                <w:b/>
                <w:bCs/>
                <w:sz w:val="21"/>
                <w:szCs w:val="21"/>
              </w:rPr>
              <w:t>UNICEF France</w:t>
            </w:r>
          </w:p>
        </w:tc>
        <w:tc>
          <w:tcPr>
            <w:tcW w:w="804" w:type="pct"/>
            <w:tcBorders>
              <w:top w:val="nil"/>
              <w:left w:val="nil"/>
              <w:bottom w:val="nil"/>
              <w:right w:val="nil"/>
            </w:tcBorders>
            <w:shd w:val="clear" w:color="auto" w:fill="auto"/>
            <w:noWrap/>
            <w:vAlign w:val="center"/>
          </w:tcPr>
          <w:p w14:paraId="3157816D" w14:textId="77777777" w:rsidR="008E5608" w:rsidRPr="00CB2A10" w:rsidRDefault="008E5608" w:rsidP="008E5608">
            <w:pPr>
              <w:pStyle w:val="Tableau"/>
              <w:jc w:val="center"/>
              <w:rPr>
                <w:rFonts w:cs="Segoe UI"/>
                <w:sz w:val="21"/>
                <w:szCs w:val="21"/>
              </w:rPr>
            </w:pPr>
            <w:r w:rsidRPr="00CB2A10">
              <w:rPr>
                <w:rFonts w:cs="Segoe UI"/>
                <w:sz w:val="21"/>
                <w:szCs w:val="21"/>
              </w:rPr>
              <w:t>397,5 K</w:t>
            </w:r>
          </w:p>
        </w:tc>
        <w:tc>
          <w:tcPr>
            <w:tcW w:w="1291" w:type="pct"/>
            <w:tcBorders>
              <w:top w:val="nil"/>
              <w:left w:val="nil"/>
              <w:bottom w:val="nil"/>
              <w:right w:val="nil"/>
            </w:tcBorders>
            <w:shd w:val="clear" w:color="auto" w:fill="auto"/>
            <w:noWrap/>
            <w:vAlign w:val="center"/>
          </w:tcPr>
          <w:p w14:paraId="050D0F83" w14:textId="77777777" w:rsidR="008E5608" w:rsidRPr="00CB2A10" w:rsidRDefault="008E5608" w:rsidP="008E5608">
            <w:pPr>
              <w:pStyle w:val="Tableau"/>
              <w:jc w:val="center"/>
              <w:rPr>
                <w:rFonts w:cs="Segoe UI"/>
                <w:sz w:val="21"/>
                <w:szCs w:val="21"/>
              </w:rPr>
            </w:pPr>
            <w:r w:rsidRPr="00CB2A10">
              <w:rPr>
                <w:rFonts w:cs="Segoe UI"/>
                <w:sz w:val="21"/>
                <w:szCs w:val="21"/>
              </w:rPr>
              <w:t>16</w:t>
            </w:r>
          </w:p>
        </w:tc>
        <w:tc>
          <w:tcPr>
            <w:tcW w:w="1268" w:type="pct"/>
            <w:tcBorders>
              <w:top w:val="nil"/>
              <w:left w:val="nil"/>
              <w:bottom w:val="nil"/>
            </w:tcBorders>
            <w:shd w:val="clear" w:color="auto" w:fill="auto"/>
            <w:noWrap/>
            <w:vAlign w:val="center"/>
          </w:tcPr>
          <w:p w14:paraId="6118D10E" w14:textId="77777777" w:rsidR="008E5608" w:rsidRPr="00CB2A10" w:rsidRDefault="008E5608" w:rsidP="008E5608">
            <w:pPr>
              <w:pStyle w:val="Tableau"/>
              <w:jc w:val="center"/>
              <w:rPr>
                <w:rFonts w:cs="Segoe UI"/>
                <w:sz w:val="21"/>
                <w:szCs w:val="21"/>
              </w:rPr>
            </w:pPr>
            <w:r w:rsidRPr="00CB2A10">
              <w:rPr>
                <w:rFonts w:cs="Segoe UI"/>
                <w:sz w:val="21"/>
                <w:szCs w:val="21"/>
              </w:rPr>
              <w:t>450</w:t>
            </w:r>
          </w:p>
        </w:tc>
      </w:tr>
      <w:tr w:rsidR="008E5608" w:rsidRPr="00CB2A10" w14:paraId="678EE492" w14:textId="77777777" w:rsidTr="006B28F0">
        <w:trPr>
          <w:trHeight w:val="397"/>
        </w:trPr>
        <w:tc>
          <w:tcPr>
            <w:tcW w:w="674" w:type="pct"/>
            <w:vMerge/>
            <w:tcBorders>
              <w:top w:val="nil"/>
              <w:bottom w:val="nil"/>
              <w:right w:val="nil"/>
            </w:tcBorders>
            <w:shd w:val="clear" w:color="auto" w:fill="auto"/>
            <w:vAlign w:val="center"/>
          </w:tcPr>
          <w:p w14:paraId="28AED21A" w14:textId="77777777" w:rsidR="008E5608" w:rsidRPr="00CB2A10" w:rsidRDefault="008E5608" w:rsidP="008E5608">
            <w:pPr>
              <w:pStyle w:val="Tableau"/>
              <w:jc w:val="center"/>
              <w:rPr>
                <w:rFonts w:cs="Segoe UI"/>
                <w:b/>
                <w:bCs/>
                <w:sz w:val="22"/>
              </w:rPr>
            </w:pPr>
          </w:p>
        </w:tc>
        <w:tc>
          <w:tcPr>
            <w:tcW w:w="963" w:type="pct"/>
            <w:tcBorders>
              <w:top w:val="nil"/>
              <w:left w:val="nil"/>
              <w:bottom w:val="nil"/>
              <w:right w:val="nil"/>
            </w:tcBorders>
            <w:shd w:val="clear" w:color="auto" w:fill="auto"/>
            <w:noWrap/>
            <w:vAlign w:val="center"/>
          </w:tcPr>
          <w:p w14:paraId="55BF0443" w14:textId="77777777" w:rsidR="008E5608" w:rsidRPr="00CB2A10" w:rsidRDefault="008E5608" w:rsidP="008E5608">
            <w:pPr>
              <w:pStyle w:val="Tableau"/>
              <w:rPr>
                <w:rFonts w:cs="Segoe UI"/>
                <w:b/>
                <w:bCs/>
                <w:sz w:val="21"/>
                <w:szCs w:val="21"/>
              </w:rPr>
            </w:pPr>
            <w:r w:rsidRPr="00CB2A10">
              <w:rPr>
                <w:rFonts w:cs="Segoe UI"/>
                <w:b/>
                <w:bCs/>
                <w:sz w:val="21"/>
                <w:szCs w:val="21"/>
              </w:rPr>
              <w:t>Médecins Sans Frontières</w:t>
            </w:r>
          </w:p>
        </w:tc>
        <w:tc>
          <w:tcPr>
            <w:tcW w:w="804" w:type="pct"/>
            <w:tcBorders>
              <w:top w:val="nil"/>
              <w:left w:val="nil"/>
              <w:bottom w:val="nil"/>
              <w:right w:val="nil"/>
            </w:tcBorders>
            <w:shd w:val="clear" w:color="auto" w:fill="auto"/>
            <w:noWrap/>
            <w:vAlign w:val="center"/>
          </w:tcPr>
          <w:p w14:paraId="1C136FDC" w14:textId="77777777" w:rsidR="008E5608" w:rsidRPr="00CB2A10" w:rsidRDefault="008E5608" w:rsidP="008E5608">
            <w:pPr>
              <w:pStyle w:val="Tableau"/>
              <w:jc w:val="center"/>
              <w:rPr>
                <w:rFonts w:cs="Segoe UI"/>
                <w:sz w:val="21"/>
                <w:szCs w:val="21"/>
              </w:rPr>
            </w:pPr>
            <w:r w:rsidRPr="00CB2A10">
              <w:rPr>
                <w:rFonts w:cs="Segoe UI"/>
                <w:sz w:val="21"/>
                <w:szCs w:val="21"/>
              </w:rPr>
              <w:t>583,4 K</w:t>
            </w:r>
          </w:p>
        </w:tc>
        <w:tc>
          <w:tcPr>
            <w:tcW w:w="1291" w:type="pct"/>
            <w:tcBorders>
              <w:top w:val="nil"/>
              <w:left w:val="nil"/>
              <w:bottom w:val="nil"/>
              <w:right w:val="nil"/>
            </w:tcBorders>
            <w:shd w:val="clear" w:color="auto" w:fill="auto"/>
            <w:noWrap/>
            <w:vAlign w:val="center"/>
          </w:tcPr>
          <w:p w14:paraId="30B70584" w14:textId="77777777" w:rsidR="008E5608" w:rsidRPr="00CB2A10" w:rsidRDefault="008E5608" w:rsidP="008E5608">
            <w:pPr>
              <w:pStyle w:val="Tableau"/>
              <w:jc w:val="center"/>
              <w:rPr>
                <w:rFonts w:cs="Segoe UI"/>
                <w:sz w:val="21"/>
                <w:szCs w:val="21"/>
              </w:rPr>
            </w:pPr>
            <w:r w:rsidRPr="00CB2A10">
              <w:rPr>
                <w:rFonts w:cs="Segoe UI"/>
                <w:sz w:val="21"/>
                <w:szCs w:val="21"/>
              </w:rPr>
              <w:t>15</w:t>
            </w:r>
          </w:p>
        </w:tc>
        <w:tc>
          <w:tcPr>
            <w:tcW w:w="1268" w:type="pct"/>
            <w:tcBorders>
              <w:top w:val="nil"/>
              <w:left w:val="nil"/>
              <w:bottom w:val="nil"/>
            </w:tcBorders>
            <w:shd w:val="clear" w:color="auto" w:fill="auto"/>
            <w:noWrap/>
            <w:vAlign w:val="center"/>
          </w:tcPr>
          <w:p w14:paraId="785B7470" w14:textId="77777777" w:rsidR="008E5608" w:rsidRPr="00CB2A10" w:rsidRDefault="008E5608" w:rsidP="008E5608">
            <w:pPr>
              <w:pStyle w:val="Tableau"/>
              <w:jc w:val="center"/>
              <w:rPr>
                <w:rFonts w:cs="Segoe UI"/>
                <w:sz w:val="21"/>
                <w:szCs w:val="21"/>
              </w:rPr>
            </w:pPr>
            <w:r w:rsidRPr="00CB2A10">
              <w:rPr>
                <w:rFonts w:cs="Segoe UI"/>
                <w:sz w:val="21"/>
                <w:szCs w:val="21"/>
              </w:rPr>
              <w:t>250</w:t>
            </w:r>
          </w:p>
        </w:tc>
      </w:tr>
      <w:tr w:rsidR="008E5608" w:rsidRPr="00CB2A10" w14:paraId="544EB9C5" w14:textId="77777777" w:rsidTr="006B28F0">
        <w:trPr>
          <w:trHeight w:val="397"/>
        </w:trPr>
        <w:tc>
          <w:tcPr>
            <w:tcW w:w="674" w:type="pct"/>
            <w:vMerge/>
            <w:tcBorders>
              <w:top w:val="nil"/>
              <w:bottom w:val="single" w:sz="4" w:space="0" w:color="auto"/>
              <w:right w:val="nil"/>
            </w:tcBorders>
            <w:shd w:val="clear" w:color="auto" w:fill="auto"/>
            <w:vAlign w:val="center"/>
          </w:tcPr>
          <w:p w14:paraId="6FE3A6DA" w14:textId="77777777" w:rsidR="008E5608" w:rsidRPr="00CB2A10" w:rsidRDefault="008E5608" w:rsidP="008E5608">
            <w:pPr>
              <w:pStyle w:val="Tableau"/>
              <w:jc w:val="center"/>
              <w:rPr>
                <w:rFonts w:cs="Segoe UI"/>
                <w:b/>
                <w:bCs/>
                <w:sz w:val="22"/>
              </w:rPr>
            </w:pPr>
          </w:p>
        </w:tc>
        <w:tc>
          <w:tcPr>
            <w:tcW w:w="963" w:type="pct"/>
            <w:tcBorders>
              <w:top w:val="nil"/>
              <w:left w:val="nil"/>
              <w:bottom w:val="single" w:sz="4" w:space="0" w:color="auto"/>
              <w:right w:val="nil"/>
            </w:tcBorders>
            <w:shd w:val="clear" w:color="auto" w:fill="auto"/>
            <w:noWrap/>
            <w:vAlign w:val="center"/>
          </w:tcPr>
          <w:p w14:paraId="0B84F608" w14:textId="77777777" w:rsidR="008E5608" w:rsidRPr="00CB2A10" w:rsidRDefault="008E5608" w:rsidP="008E5608">
            <w:pPr>
              <w:pStyle w:val="Tableau"/>
              <w:rPr>
                <w:rFonts w:cs="Segoe UI"/>
                <w:b/>
                <w:bCs/>
                <w:sz w:val="21"/>
                <w:szCs w:val="21"/>
              </w:rPr>
            </w:pPr>
            <w:r w:rsidRPr="00CB2A10">
              <w:rPr>
                <w:rFonts w:cs="Segoe UI"/>
                <w:b/>
                <w:bCs/>
                <w:sz w:val="21"/>
                <w:szCs w:val="21"/>
              </w:rPr>
              <w:t>Médecins du Monde France</w:t>
            </w:r>
          </w:p>
        </w:tc>
        <w:tc>
          <w:tcPr>
            <w:tcW w:w="804" w:type="pct"/>
            <w:tcBorders>
              <w:top w:val="nil"/>
              <w:left w:val="nil"/>
              <w:bottom w:val="single" w:sz="4" w:space="0" w:color="auto"/>
              <w:right w:val="nil"/>
            </w:tcBorders>
            <w:shd w:val="clear" w:color="auto" w:fill="auto"/>
            <w:noWrap/>
            <w:vAlign w:val="center"/>
          </w:tcPr>
          <w:p w14:paraId="06DF35B3" w14:textId="77777777" w:rsidR="008E5608" w:rsidRPr="00CB2A10" w:rsidRDefault="008E5608" w:rsidP="008E5608">
            <w:pPr>
              <w:pStyle w:val="Tableau"/>
              <w:jc w:val="center"/>
              <w:rPr>
                <w:rFonts w:cs="Segoe UI"/>
                <w:sz w:val="21"/>
                <w:szCs w:val="21"/>
              </w:rPr>
            </w:pPr>
            <w:r w:rsidRPr="00CB2A10">
              <w:rPr>
                <w:rFonts w:cs="Segoe UI"/>
                <w:sz w:val="21"/>
                <w:szCs w:val="21"/>
              </w:rPr>
              <w:t>414,1 K</w:t>
            </w:r>
          </w:p>
        </w:tc>
        <w:tc>
          <w:tcPr>
            <w:tcW w:w="1291" w:type="pct"/>
            <w:tcBorders>
              <w:top w:val="nil"/>
              <w:left w:val="nil"/>
              <w:bottom w:val="single" w:sz="4" w:space="0" w:color="auto"/>
              <w:right w:val="nil"/>
            </w:tcBorders>
            <w:shd w:val="clear" w:color="auto" w:fill="auto"/>
            <w:noWrap/>
            <w:vAlign w:val="center"/>
          </w:tcPr>
          <w:p w14:paraId="3C1BCE9F" w14:textId="77777777" w:rsidR="008E5608" w:rsidRPr="00CB2A10" w:rsidRDefault="008E5608" w:rsidP="008E5608">
            <w:pPr>
              <w:pStyle w:val="Tableau"/>
              <w:jc w:val="center"/>
              <w:rPr>
                <w:rFonts w:cs="Segoe UI"/>
                <w:sz w:val="21"/>
                <w:szCs w:val="21"/>
              </w:rPr>
            </w:pPr>
            <w:r w:rsidRPr="00CB2A10">
              <w:rPr>
                <w:rFonts w:cs="Segoe UI"/>
                <w:sz w:val="21"/>
                <w:szCs w:val="21"/>
              </w:rPr>
              <w:t>7</w:t>
            </w:r>
          </w:p>
        </w:tc>
        <w:tc>
          <w:tcPr>
            <w:tcW w:w="1268" w:type="pct"/>
            <w:tcBorders>
              <w:top w:val="nil"/>
              <w:left w:val="nil"/>
              <w:bottom w:val="single" w:sz="4" w:space="0" w:color="auto"/>
            </w:tcBorders>
            <w:shd w:val="clear" w:color="auto" w:fill="auto"/>
            <w:noWrap/>
            <w:vAlign w:val="center"/>
          </w:tcPr>
          <w:p w14:paraId="11D28541" w14:textId="77777777" w:rsidR="008E5608" w:rsidRPr="00CB2A10" w:rsidRDefault="008E5608" w:rsidP="008E5608">
            <w:pPr>
              <w:pStyle w:val="Tableau"/>
              <w:jc w:val="center"/>
              <w:rPr>
                <w:rFonts w:cs="Segoe UI"/>
                <w:sz w:val="21"/>
                <w:szCs w:val="21"/>
              </w:rPr>
            </w:pPr>
            <w:r w:rsidRPr="00CB2A10">
              <w:rPr>
                <w:rFonts w:cs="Segoe UI"/>
                <w:sz w:val="21"/>
                <w:szCs w:val="21"/>
              </w:rPr>
              <w:t>150</w:t>
            </w:r>
          </w:p>
        </w:tc>
      </w:tr>
    </w:tbl>
    <w:p w14:paraId="6B39AC61" w14:textId="42F846BE" w:rsidR="008E5608" w:rsidRDefault="008E5608" w:rsidP="008E5608">
      <w:pPr>
        <w:pStyle w:val="Lgende"/>
        <w:keepNext/>
      </w:pPr>
      <w:r>
        <w:t xml:space="preserve">Tableau </w:t>
      </w:r>
      <w:r w:rsidR="00E72277">
        <w:fldChar w:fldCharType="begin"/>
      </w:r>
      <w:r w:rsidR="00E72277">
        <w:instrText xml:space="preserve"> SEQ Tableau \* ARABIC </w:instrText>
      </w:r>
      <w:r w:rsidR="00E72277">
        <w:fldChar w:fldCharType="separate"/>
      </w:r>
      <w:r w:rsidR="0022425E">
        <w:rPr>
          <w:noProof/>
        </w:rPr>
        <w:t>5</w:t>
      </w:r>
      <w:r w:rsidR="00E72277">
        <w:rPr>
          <w:noProof/>
        </w:rPr>
        <w:fldChar w:fldCharType="end"/>
      </w:r>
      <w:r>
        <w:t xml:space="preserve">: </w:t>
      </w:r>
      <w:r w:rsidRPr="008E6279">
        <w:t xml:space="preserve">les spécificités associations choisies pour </w:t>
      </w:r>
      <w:r>
        <w:t>l’</w:t>
      </w:r>
      <w:r w:rsidRPr="008E6279">
        <w:t>étude. -</w:t>
      </w:r>
      <w:proofErr w:type="spellStart"/>
      <w:r>
        <w:t>Twitter</w:t>
      </w:r>
      <w:proofErr w:type="spellEnd"/>
      <w:r w:rsidRPr="008E6279">
        <w:t>-</w:t>
      </w:r>
    </w:p>
    <w:tbl>
      <w:tblPr>
        <w:tblStyle w:val="Grille"/>
        <w:tblpPr w:leftFromText="142" w:rightFromText="142" w:bottomFromText="284" w:vertAnchor="text" w:tblpXSpec="center" w:tblpY="1"/>
        <w:tblOverlap w:val="never"/>
        <w:tblW w:w="5130" w:type="pct"/>
        <w:tblBorders>
          <w:left w:val="none" w:sz="0" w:space="0" w:color="auto"/>
          <w:right w:val="none" w:sz="0" w:space="0" w:color="auto"/>
        </w:tblBorders>
        <w:tblLayout w:type="fixed"/>
        <w:tblLook w:val="04A0" w:firstRow="1" w:lastRow="0" w:firstColumn="1" w:lastColumn="0" w:noHBand="0" w:noVBand="1"/>
      </w:tblPr>
      <w:tblGrid>
        <w:gridCol w:w="1285"/>
        <w:gridCol w:w="1835"/>
        <w:gridCol w:w="1532"/>
        <w:gridCol w:w="2460"/>
        <w:gridCol w:w="2417"/>
      </w:tblGrid>
      <w:tr w:rsidR="008E5608" w:rsidRPr="00AA2D42" w14:paraId="4E40E691" w14:textId="77777777" w:rsidTr="006B28F0">
        <w:trPr>
          <w:trHeight w:val="295"/>
        </w:trPr>
        <w:tc>
          <w:tcPr>
            <w:tcW w:w="674" w:type="pct"/>
            <w:tcBorders>
              <w:bottom w:val="nil"/>
              <w:right w:val="nil"/>
            </w:tcBorders>
            <w:shd w:val="clear" w:color="auto" w:fill="auto"/>
            <w:noWrap/>
            <w:vAlign w:val="center"/>
          </w:tcPr>
          <w:p w14:paraId="1E970212" w14:textId="77777777" w:rsidR="008E5608" w:rsidRPr="006B28F0" w:rsidRDefault="008E5608" w:rsidP="008E5608">
            <w:pPr>
              <w:pStyle w:val="Tableau"/>
              <w:jc w:val="center"/>
              <w:rPr>
                <w:rFonts w:cs="Segoe UI"/>
                <w:b/>
                <w:bCs/>
                <w:sz w:val="21"/>
                <w:szCs w:val="21"/>
              </w:rPr>
            </w:pPr>
            <w:r w:rsidRPr="006B28F0">
              <w:rPr>
                <w:rFonts w:cs="Segoe UI"/>
                <w:b/>
                <w:bCs/>
                <w:sz w:val="21"/>
                <w:szCs w:val="21"/>
              </w:rPr>
              <w:t>Réseau social</w:t>
            </w:r>
          </w:p>
        </w:tc>
        <w:tc>
          <w:tcPr>
            <w:tcW w:w="963" w:type="pct"/>
            <w:tcBorders>
              <w:left w:val="nil"/>
              <w:bottom w:val="nil"/>
              <w:right w:val="nil"/>
            </w:tcBorders>
            <w:shd w:val="clear" w:color="auto" w:fill="auto"/>
            <w:noWrap/>
            <w:vAlign w:val="center"/>
          </w:tcPr>
          <w:p w14:paraId="223737B2" w14:textId="77777777" w:rsidR="008E5608" w:rsidRPr="006B28F0" w:rsidRDefault="008E5608" w:rsidP="008E5608">
            <w:pPr>
              <w:pStyle w:val="Tableau"/>
              <w:rPr>
                <w:rFonts w:cs="Segoe UI"/>
                <w:b/>
                <w:bCs/>
                <w:sz w:val="21"/>
                <w:szCs w:val="21"/>
              </w:rPr>
            </w:pPr>
            <w:r w:rsidRPr="006B28F0">
              <w:rPr>
                <w:rFonts w:cs="Segoe UI"/>
                <w:b/>
                <w:bCs/>
                <w:sz w:val="21"/>
                <w:szCs w:val="21"/>
              </w:rPr>
              <w:t>Organisme</w:t>
            </w:r>
          </w:p>
        </w:tc>
        <w:tc>
          <w:tcPr>
            <w:tcW w:w="804" w:type="pct"/>
            <w:tcBorders>
              <w:left w:val="nil"/>
              <w:bottom w:val="nil"/>
              <w:right w:val="nil"/>
            </w:tcBorders>
            <w:shd w:val="clear" w:color="auto" w:fill="auto"/>
            <w:noWrap/>
            <w:vAlign w:val="center"/>
          </w:tcPr>
          <w:p w14:paraId="3B606242" w14:textId="77777777" w:rsidR="008E5608" w:rsidRPr="006B28F0" w:rsidRDefault="008E5608" w:rsidP="008E5608">
            <w:pPr>
              <w:pStyle w:val="Tableau"/>
              <w:jc w:val="center"/>
              <w:rPr>
                <w:rFonts w:cs="Segoe UI"/>
                <w:sz w:val="21"/>
                <w:szCs w:val="21"/>
              </w:rPr>
            </w:pPr>
            <w:r w:rsidRPr="006B28F0">
              <w:rPr>
                <w:rFonts w:cs="Segoe UI"/>
                <w:b/>
                <w:bCs/>
                <w:sz w:val="21"/>
                <w:szCs w:val="21"/>
              </w:rPr>
              <w:t>Nombre de membres</w:t>
            </w:r>
          </w:p>
        </w:tc>
        <w:tc>
          <w:tcPr>
            <w:tcW w:w="1291" w:type="pct"/>
            <w:tcBorders>
              <w:left w:val="nil"/>
              <w:bottom w:val="nil"/>
              <w:right w:val="nil"/>
            </w:tcBorders>
            <w:shd w:val="clear" w:color="auto" w:fill="auto"/>
            <w:noWrap/>
            <w:vAlign w:val="center"/>
          </w:tcPr>
          <w:p w14:paraId="7BA65976" w14:textId="77777777" w:rsidR="008E5608" w:rsidRPr="006B28F0" w:rsidRDefault="008E5608" w:rsidP="008E5608">
            <w:pPr>
              <w:pStyle w:val="Tableau"/>
              <w:jc w:val="center"/>
              <w:rPr>
                <w:rFonts w:cs="Segoe UI"/>
                <w:sz w:val="21"/>
                <w:szCs w:val="21"/>
              </w:rPr>
            </w:pPr>
            <w:r w:rsidRPr="006B28F0">
              <w:rPr>
                <w:rFonts w:cs="Segoe UI"/>
                <w:b/>
                <w:bCs/>
                <w:sz w:val="21"/>
                <w:szCs w:val="21"/>
              </w:rPr>
              <w:t>Nombre moyen de publications/sem.</w:t>
            </w:r>
          </w:p>
        </w:tc>
        <w:tc>
          <w:tcPr>
            <w:tcW w:w="1268" w:type="pct"/>
            <w:tcBorders>
              <w:left w:val="nil"/>
              <w:bottom w:val="nil"/>
            </w:tcBorders>
            <w:shd w:val="clear" w:color="auto" w:fill="auto"/>
            <w:noWrap/>
            <w:vAlign w:val="center"/>
          </w:tcPr>
          <w:p w14:paraId="37C2FBC1" w14:textId="77777777" w:rsidR="008E5608" w:rsidRPr="006B28F0" w:rsidRDefault="008E5608" w:rsidP="008E5608">
            <w:pPr>
              <w:pStyle w:val="Tableau"/>
              <w:jc w:val="center"/>
              <w:rPr>
                <w:rFonts w:cs="Segoe UI"/>
                <w:sz w:val="21"/>
                <w:szCs w:val="21"/>
              </w:rPr>
            </w:pPr>
            <w:r w:rsidRPr="006B28F0">
              <w:rPr>
                <w:rFonts w:cs="Segoe UI"/>
                <w:b/>
                <w:bCs/>
                <w:sz w:val="21"/>
                <w:szCs w:val="21"/>
              </w:rPr>
              <w:t>Nombre moyen d’interactions/pub.</w:t>
            </w:r>
          </w:p>
        </w:tc>
      </w:tr>
      <w:tr w:rsidR="008E5608" w:rsidRPr="00AA2D42" w14:paraId="7A67F649" w14:textId="77777777" w:rsidTr="006B28F0">
        <w:trPr>
          <w:trHeight w:val="295"/>
        </w:trPr>
        <w:tc>
          <w:tcPr>
            <w:tcW w:w="674" w:type="pct"/>
            <w:vMerge w:val="restart"/>
            <w:tcBorders>
              <w:bottom w:val="nil"/>
              <w:right w:val="nil"/>
            </w:tcBorders>
            <w:shd w:val="clear" w:color="auto" w:fill="auto"/>
            <w:noWrap/>
            <w:vAlign w:val="center"/>
            <w:hideMark/>
          </w:tcPr>
          <w:p w14:paraId="2ADA1F25" w14:textId="77777777" w:rsidR="008E5608" w:rsidRPr="006B28F0" w:rsidRDefault="008E5608" w:rsidP="008E5608">
            <w:pPr>
              <w:pStyle w:val="Tableau"/>
              <w:jc w:val="center"/>
              <w:rPr>
                <w:rFonts w:cs="Segoe UI"/>
                <w:b/>
                <w:bCs/>
                <w:sz w:val="21"/>
                <w:szCs w:val="21"/>
              </w:rPr>
            </w:pPr>
            <w:proofErr w:type="spellStart"/>
            <w:r w:rsidRPr="006B28F0">
              <w:rPr>
                <w:rFonts w:cs="Segoe UI"/>
                <w:b/>
                <w:bCs/>
                <w:sz w:val="21"/>
                <w:szCs w:val="21"/>
              </w:rPr>
              <w:t>Twitter</w:t>
            </w:r>
            <w:proofErr w:type="spellEnd"/>
          </w:p>
        </w:tc>
        <w:tc>
          <w:tcPr>
            <w:tcW w:w="963" w:type="pct"/>
            <w:tcBorders>
              <w:left w:val="nil"/>
              <w:bottom w:val="nil"/>
              <w:right w:val="nil"/>
            </w:tcBorders>
            <w:shd w:val="clear" w:color="auto" w:fill="auto"/>
            <w:noWrap/>
            <w:vAlign w:val="center"/>
            <w:hideMark/>
          </w:tcPr>
          <w:p w14:paraId="0CE99973" w14:textId="77777777" w:rsidR="008E5608" w:rsidRPr="006B28F0" w:rsidRDefault="008E5608" w:rsidP="008E5608">
            <w:pPr>
              <w:pStyle w:val="Tableau"/>
              <w:rPr>
                <w:rFonts w:cs="Segoe UI"/>
                <w:b/>
                <w:bCs/>
                <w:sz w:val="21"/>
                <w:szCs w:val="21"/>
              </w:rPr>
            </w:pPr>
            <w:r w:rsidRPr="006B28F0">
              <w:rPr>
                <w:rFonts w:cs="Segoe UI"/>
                <w:b/>
                <w:bCs/>
                <w:sz w:val="21"/>
                <w:szCs w:val="21"/>
              </w:rPr>
              <w:t>Fondation Abbé Pierre</w:t>
            </w:r>
          </w:p>
        </w:tc>
        <w:tc>
          <w:tcPr>
            <w:tcW w:w="804" w:type="pct"/>
            <w:tcBorders>
              <w:left w:val="nil"/>
              <w:bottom w:val="nil"/>
              <w:right w:val="nil"/>
            </w:tcBorders>
            <w:shd w:val="clear" w:color="auto" w:fill="auto"/>
            <w:noWrap/>
            <w:vAlign w:val="center"/>
            <w:hideMark/>
          </w:tcPr>
          <w:p w14:paraId="78B07D6E" w14:textId="77777777" w:rsidR="008E5608" w:rsidRPr="006B28F0" w:rsidRDefault="008E5608" w:rsidP="008E5608">
            <w:pPr>
              <w:pStyle w:val="Tableau"/>
              <w:jc w:val="center"/>
              <w:rPr>
                <w:rFonts w:cs="Segoe UI"/>
                <w:sz w:val="21"/>
                <w:szCs w:val="21"/>
              </w:rPr>
            </w:pPr>
            <w:r w:rsidRPr="006B28F0">
              <w:rPr>
                <w:rFonts w:cs="Segoe UI"/>
                <w:sz w:val="21"/>
                <w:szCs w:val="21"/>
              </w:rPr>
              <w:t>146,7 K</w:t>
            </w:r>
          </w:p>
        </w:tc>
        <w:tc>
          <w:tcPr>
            <w:tcW w:w="1291" w:type="pct"/>
            <w:tcBorders>
              <w:left w:val="nil"/>
              <w:bottom w:val="nil"/>
              <w:right w:val="nil"/>
            </w:tcBorders>
            <w:shd w:val="clear" w:color="auto" w:fill="auto"/>
            <w:noWrap/>
            <w:vAlign w:val="center"/>
            <w:hideMark/>
          </w:tcPr>
          <w:p w14:paraId="25C8EF0E" w14:textId="77777777" w:rsidR="008E5608" w:rsidRPr="006B28F0" w:rsidRDefault="008E5608" w:rsidP="008E5608">
            <w:pPr>
              <w:pStyle w:val="Tableau"/>
              <w:jc w:val="center"/>
              <w:rPr>
                <w:rFonts w:cs="Segoe UI"/>
                <w:sz w:val="21"/>
                <w:szCs w:val="21"/>
              </w:rPr>
            </w:pPr>
            <w:r w:rsidRPr="006B28F0">
              <w:rPr>
                <w:rFonts w:cs="Segoe UI"/>
                <w:sz w:val="21"/>
                <w:szCs w:val="21"/>
              </w:rPr>
              <w:t>12</w:t>
            </w:r>
          </w:p>
        </w:tc>
        <w:tc>
          <w:tcPr>
            <w:tcW w:w="1268" w:type="pct"/>
            <w:tcBorders>
              <w:left w:val="nil"/>
              <w:bottom w:val="nil"/>
            </w:tcBorders>
            <w:shd w:val="clear" w:color="auto" w:fill="auto"/>
            <w:noWrap/>
            <w:vAlign w:val="center"/>
            <w:hideMark/>
          </w:tcPr>
          <w:p w14:paraId="2887BCEF" w14:textId="77777777" w:rsidR="008E5608" w:rsidRPr="006B28F0" w:rsidRDefault="008E5608" w:rsidP="008E5608">
            <w:pPr>
              <w:pStyle w:val="Tableau"/>
              <w:jc w:val="center"/>
              <w:rPr>
                <w:rFonts w:cs="Segoe UI"/>
                <w:sz w:val="21"/>
                <w:szCs w:val="21"/>
              </w:rPr>
            </w:pPr>
            <w:r w:rsidRPr="006B28F0">
              <w:rPr>
                <w:rFonts w:cs="Segoe UI"/>
                <w:sz w:val="21"/>
                <w:szCs w:val="21"/>
              </w:rPr>
              <w:t>80</w:t>
            </w:r>
          </w:p>
        </w:tc>
      </w:tr>
      <w:tr w:rsidR="008E5608" w:rsidRPr="00AA2D42" w14:paraId="3E049EB7" w14:textId="77777777" w:rsidTr="006B28F0">
        <w:trPr>
          <w:trHeight w:val="295"/>
        </w:trPr>
        <w:tc>
          <w:tcPr>
            <w:tcW w:w="674" w:type="pct"/>
            <w:vMerge/>
            <w:tcBorders>
              <w:top w:val="nil"/>
              <w:bottom w:val="nil"/>
              <w:right w:val="nil"/>
            </w:tcBorders>
            <w:shd w:val="clear" w:color="auto" w:fill="auto"/>
            <w:vAlign w:val="center"/>
            <w:hideMark/>
          </w:tcPr>
          <w:p w14:paraId="01604A15" w14:textId="77777777" w:rsidR="008E5608" w:rsidRPr="006B28F0" w:rsidRDefault="008E5608" w:rsidP="008E5608">
            <w:pPr>
              <w:pStyle w:val="Tableau"/>
              <w:jc w:val="center"/>
              <w:rPr>
                <w:rFonts w:cs="Segoe UI"/>
                <w:sz w:val="21"/>
                <w:szCs w:val="21"/>
              </w:rPr>
            </w:pPr>
          </w:p>
        </w:tc>
        <w:tc>
          <w:tcPr>
            <w:tcW w:w="963" w:type="pct"/>
            <w:tcBorders>
              <w:top w:val="nil"/>
              <w:left w:val="nil"/>
              <w:bottom w:val="nil"/>
              <w:right w:val="nil"/>
            </w:tcBorders>
            <w:shd w:val="clear" w:color="auto" w:fill="auto"/>
            <w:noWrap/>
            <w:vAlign w:val="center"/>
            <w:hideMark/>
          </w:tcPr>
          <w:p w14:paraId="6606A8F8" w14:textId="77777777" w:rsidR="008E5608" w:rsidRPr="006B28F0" w:rsidRDefault="008E5608" w:rsidP="008E5608">
            <w:pPr>
              <w:pStyle w:val="Tableau"/>
              <w:rPr>
                <w:rFonts w:cs="Segoe UI"/>
                <w:b/>
                <w:bCs/>
                <w:sz w:val="21"/>
                <w:szCs w:val="21"/>
              </w:rPr>
            </w:pPr>
            <w:r w:rsidRPr="006B28F0">
              <w:rPr>
                <w:rFonts w:cs="Segoe UI"/>
                <w:b/>
                <w:bCs/>
                <w:sz w:val="21"/>
                <w:szCs w:val="21"/>
              </w:rPr>
              <w:t>Croix Rouge Fr</w:t>
            </w:r>
          </w:p>
        </w:tc>
        <w:tc>
          <w:tcPr>
            <w:tcW w:w="804" w:type="pct"/>
            <w:tcBorders>
              <w:top w:val="nil"/>
              <w:left w:val="nil"/>
              <w:bottom w:val="nil"/>
              <w:right w:val="nil"/>
            </w:tcBorders>
            <w:shd w:val="clear" w:color="auto" w:fill="auto"/>
            <w:noWrap/>
            <w:vAlign w:val="center"/>
            <w:hideMark/>
          </w:tcPr>
          <w:p w14:paraId="288D2BC8" w14:textId="77777777" w:rsidR="008E5608" w:rsidRPr="006B28F0" w:rsidRDefault="008E5608" w:rsidP="008E5608">
            <w:pPr>
              <w:pStyle w:val="Tableau"/>
              <w:jc w:val="center"/>
              <w:rPr>
                <w:rFonts w:cs="Segoe UI"/>
                <w:sz w:val="21"/>
                <w:szCs w:val="21"/>
              </w:rPr>
            </w:pPr>
            <w:r w:rsidRPr="006B28F0">
              <w:rPr>
                <w:rFonts w:cs="Segoe UI"/>
                <w:sz w:val="21"/>
                <w:szCs w:val="21"/>
              </w:rPr>
              <w:t>350,8 K</w:t>
            </w:r>
          </w:p>
        </w:tc>
        <w:tc>
          <w:tcPr>
            <w:tcW w:w="1291" w:type="pct"/>
            <w:tcBorders>
              <w:top w:val="nil"/>
              <w:left w:val="nil"/>
              <w:bottom w:val="nil"/>
              <w:right w:val="nil"/>
            </w:tcBorders>
            <w:shd w:val="clear" w:color="auto" w:fill="auto"/>
            <w:noWrap/>
            <w:vAlign w:val="center"/>
            <w:hideMark/>
          </w:tcPr>
          <w:p w14:paraId="4AD555FF" w14:textId="77777777" w:rsidR="008E5608" w:rsidRPr="006B28F0" w:rsidRDefault="008E5608" w:rsidP="008E5608">
            <w:pPr>
              <w:pStyle w:val="Tableau"/>
              <w:jc w:val="center"/>
              <w:rPr>
                <w:rFonts w:cs="Segoe UI"/>
                <w:sz w:val="21"/>
                <w:szCs w:val="21"/>
              </w:rPr>
            </w:pPr>
            <w:r w:rsidRPr="006B28F0">
              <w:rPr>
                <w:rFonts w:cs="Segoe UI"/>
                <w:sz w:val="21"/>
                <w:szCs w:val="21"/>
              </w:rPr>
              <w:t>20</w:t>
            </w:r>
          </w:p>
        </w:tc>
        <w:tc>
          <w:tcPr>
            <w:tcW w:w="1268" w:type="pct"/>
            <w:tcBorders>
              <w:top w:val="nil"/>
              <w:left w:val="nil"/>
              <w:bottom w:val="nil"/>
            </w:tcBorders>
            <w:shd w:val="clear" w:color="auto" w:fill="auto"/>
            <w:noWrap/>
            <w:vAlign w:val="center"/>
            <w:hideMark/>
          </w:tcPr>
          <w:p w14:paraId="7550F645" w14:textId="77777777" w:rsidR="008E5608" w:rsidRPr="006B28F0" w:rsidRDefault="008E5608" w:rsidP="008E5608">
            <w:pPr>
              <w:pStyle w:val="Tableau"/>
              <w:jc w:val="center"/>
              <w:rPr>
                <w:rFonts w:cs="Segoe UI"/>
                <w:sz w:val="21"/>
                <w:szCs w:val="21"/>
              </w:rPr>
            </w:pPr>
            <w:r w:rsidRPr="006B28F0">
              <w:rPr>
                <w:rFonts w:cs="Segoe UI"/>
                <w:sz w:val="21"/>
                <w:szCs w:val="21"/>
              </w:rPr>
              <w:t>50</w:t>
            </w:r>
          </w:p>
        </w:tc>
      </w:tr>
      <w:tr w:rsidR="008E5608" w:rsidRPr="00AA2D42" w14:paraId="7E16CD31" w14:textId="77777777" w:rsidTr="006B28F0">
        <w:trPr>
          <w:trHeight w:val="295"/>
        </w:trPr>
        <w:tc>
          <w:tcPr>
            <w:tcW w:w="674" w:type="pct"/>
            <w:vMerge/>
            <w:tcBorders>
              <w:top w:val="nil"/>
              <w:bottom w:val="nil"/>
              <w:right w:val="nil"/>
            </w:tcBorders>
            <w:shd w:val="clear" w:color="auto" w:fill="auto"/>
            <w:vAlign w:val="center"/>
            <w:hideMark/>
          </w:tcPr>
          <w:p w14:paraId="5249B0D0" w14:textId="77777777" w:rsidR="008E5608" w:rsidRPr="006B28F0" w:rsidRDefault="008E5608" w:rsidP="008E5608">
            <w:pPr>
              <w:pStyle w:val="Tableau"/>
              <w:jc w:val="center"/>
              <w:rPr>
                <w:rFonts w:cs="Segoe UI"/>
                <w:sz w:val="21"/>
                <w:szCs w:val="21"/>
              </w:rPr>
            </w:pPr>
          </w:p>
        </w:tc>
        <w:tc>
          <w:tcPr>
            <w:tcW w:w="963" w:type="pct"/>
            <w:tcBorders>
              <w:top w:val="nil"/>
              <w:left w:val="nil"/>
              <w:bottom w:val="nil"/>
              <w:right w:val="nil"/>
            </w:tcBorders>
            <w:shd w:val="clear" w:color="auto" w:fill="auto"/>
            <w:noWrap/>
            <w:vAlign w:val="center"/>
            <w:hideMark/>
          </w:tcPr>
          <w:p w14:paraId="70110FB3" w14:textId="77777777" w:rsidR="008E5608" w:rsidRPr="006B28F0" w:rsidRDefault="008E5608" w:rsidP="008E5608">
            <w:pPr>
              <w:pStyle w:val="Tableau"/>
              <w:rPr>
                <w:rFonts w:cs="Segoe UI"/>
                <w:b/>
                <w:bCs/>
                <w:sz w:val="21"/>
                <w:szCs w:val="21"/>
              </w:rPr>
            </w:pPr>
            <w:r w:rsidRPr="006B28F0">
              <w:rPr>
                <w:rFonts w:cs="Segoe UI"/>
                <w:b/>
                <w:bCs/>
                <w:sz w:val="21"/>
                <w:szCs w:val="21"/>
              </w:rPr>
              <w:t>Ligue Contre le Cancer</w:t>
            </w:r>
          </w:p>
        </w:tc>
        <w:tc>
          <w:tcPr>
            <w:tcW w:w="804" w:type="pct"/>
            <w:tcBorders>
              <w:top w:val="nil"/>
              <w:left w:val="nil"/>
              <w:bottom w:val="nil"/>
              <w:right w:val="nil"/>
            </w:tcBorders>
            <w:shd w:val="clear" w:color="auto" w:fill="auto"/>
            <w:noWrap/>
            <w:vAlign w:val="center"/>
            <w:hideMark/>
          </w:tcPr>
          <w:p w14:paraId="599434B2" w14:textId="77777777" w:rsidR="008E5608" w:rsidRPr="006B28F0" w:rsidRDefault="008E5608" w:rsidP="008E5608">
            <w:pPr>
              <w:pStyle w:val="Tableau"/>
              <w:jc w:val="center"/>
              <w:rPr>
                <w:rFonts w:cs="Segoe UI"/>
                <w:sz w:val="21"/>
                <w:szCs w:val="21"/>
              </w:rPr>
            </w:pPr>
            <w:r w:rsidRPr="006B28F0">
              <w:rPr>
                <w:rFonts w:cs="Segoe UI"/>
                <w:sz w:val="21"/>
                <w:szCs w:val="21"/>
              </w:rPr>
              <w:t>68,4 K</w:t>
            </w:r>
          </w:p>
        </w:tc>
        <w:tc>
          <w:tcPr>
            <w:tcW w:w="1291" w:type="pct"/>
            <w:tcBorders>
              <w:top w:val="nil"/>
              <w:left w:val="nil"/>
              <w:bottom w:val="nil"/>
              <w:right w:val="nil"/>
            </w:tcBorders>
            <w:shd w:val="clear" w:color="auto" w:fill="auto"/>
            <w:noWrap/>
            <w:vAlign w:val="center"/>
            <w:hideMark/>
          </w:tcPr>
          <w:p w14:paraId="25B67572" w14:textId="77777777" w:rsidR="008E5608" w:rsidRPr="006B28F0" w:rsidRDefault="008E5608" w:rsidP="008E5608">
            <w:pPr>
              <w:pStyle w:val="Tableau"/>
              <w:jc w:val="center"/>
              <w:rPr>
                <w:rFonts w:cs="Segoe UI"/>
                <w:sz w:val="21"/>
                <w:szCs w:val="21"/>
              </w:rPr>
            </w:pPr>
            <w:r w:rsidRPr="006B28F0">
              <w:rPr>
                <w:rFonts w:cs="Segoe UI"/>
                <w:sz w:val="21"/>
                <w:szCs w:val="21"/>
              </w:rPr>
              <w:t>13</w:t>
            </w:r>
          </w:p>
        </w:tc>
        <w:tc>
          <w:tcPr>
            <w:tcW w:w="1268" w:type="pct"/>
            <w:tcBorders>
              <w:top w:val="nil"/>
              <w:left w:val="nil"/>
              <w:bottom w:val="nil"/>
            </w:tcBorders>
            <w:shd w:val="clear" w:color="auto" w:fill="auto"/>
            <w:noWrap/>
            <w:vAlign w:val="center"/>
            <w:hideMark/>
          </w:tcPr>
          <w:p w14:paraId="63C455A7" w14:textId="77777777" w:rsidR="008E5608" w:rsidRPr="006B28F0" w:rsidRDefault="008E5608" w:rsidP="008E5608">
            <w:pPr>
              <w:pStyle w:val="Tableau"/>
              <w:jc w:val="center"/>
              <w:rPr>
                <w:rFonts w:cs="Segoe UI"/>
                <w:sz w:val="21"/>
                <w:szCs w:val="21"/>
              </w:rPr>
            </w:pPr>
            <w:r w:rsidRPr="006B28F0">
              <w:rPr>
                <w:rFonts w:cs="Segoe UI"/>
                <w:sz w:val="21"/>
                <w:szCs w:val="21"/>
              </w:rPr>
              <w:t>60</w:t>
            </w:r>
          </w:p>
        </w:tc>
      </w:tr>
      <w:tr w:rsidR="008E5608" w:rsidRPr="00AA2D42" w14:paraId="27B654C7" w14:textId="77777777" w:rsidTr="006B28F0">
        <w:trPr>
          <w:trHeight w:val="295"/>
        </w:trPr>
        <w:tc>
          <w:tcPr>
            <w:tcW w:w="674" w:type="pct"/>
            <w:vMerge/>
            <w:tcBorders>
              <w:top w:val="nil"/>
              <w:bottom w:val="nil"/>
              <w:right w:val="nil"/>
            </w:tcBorders>
            <w:shd w:val="clear" w:color="auto" w:fill="auto"/>
            <w:vAlign w:val="center"/>
          </w:tcPr>
          <w:p w14:paraId="4BCAD5B9" w14:textId="77777777" w:rsidR="008E5608" w:rsidRPr="006B28F0" w:rsidRDefault="008E5608" w:rsidP="008E5608">
            <w:pPr>
              <w:pStyle w:val="Tableau"/>
              <w:jc w:val="center"/>
              <w:rPr>
                <w:rFonts w:cs="Segoe UI"/>
                <w:sz w:val="21"/>
                <w:szCs w:val="21"/>
              </w:rPr>
            </w:pPr>
          </w:p>
        </w:tc>
        <w:tc>
          <w:tcPr>
            <w:tcW w:w="963" w:type="pct"/>
            <w:tcBorders>
              <w:top w:val="nil"/>
              <w:left w:val="nil"/>
              <w:bottom w:val="nil"/>
              <w:right w:val="nil"/>
            </w:tcBorders>
            <w:shd w:val="clear" w:color="auto" w:fill="auto"/>
            <w:noWrap/>
            <w:vAlign w:val="center"/>
          </w:tcPr>
          <w:p w14:paraId="3F75FD0A" w14:textId="77777777" w:rsidR="008E5608" w:rsidRPr="006B28F0" w:rsidRDefault="008E5608" w:rsidP="008E5608">
            <w:pPr>
              <w:pStyle w:val="Tableau"/>
              <w:rPr>
                <w:rFonts w:cs="Segoe UI"/>
                <w:b/>
                <w:bCs/>
                <w:sz w:val="21"/>
                <w:szCs w:val="21"/>
              </w:rPr>
            </w:pPr>
            <w:r w:rsidRPr="006B28F0">
              <w:rPr>
                <w:rFonts w:cs="Segoe UI"/>
                <w:b/>
                <w:bCs/>
                <w:sz w:val="21"/>
                <w:szCs w:val="21"/>
              </w:rPr>
              <w:t>Les Restos du Cœur</w:t>
            </w:r>
          </w:p>
        </w:tc>
        <w:tc>
          <w:tcPr>
            <w:tcW w:w="804" w:type="pct"/>
            <w:tcBorders>
              <w:top w:val="nil"/>
              <w:left w:val="nil"/>
              <w:bottom w:val="nil"/>
              <w:right w:val="nil"/>
            </w:tcBorders>
            <w:shd w:val="clear" w:color="auto" w:fill="auto"/>
            <w:noWrap/>
            <w:vAlign w:val="center"/>
          </w:tcPr>
          <w:p w14:paraId="2C793283" w14:textId="77777777" w:rsidR="008E5608" w:rsidRPr="006B28F0" w:rsidRDefault="008E5608" w:rsidP="008E5608">
            <w:pPr>
              <w:pStyle w:val="Tableau"/>
              <w:jc w:val="center"/>
              <w:rPr>
                <w:rFonts w:cs="Segoe UI"/>
                <w:sz w:val="21"/>
                <w:szCs w:val="21"/>
              </w:rPr>
            </w:pPr>
            <w:r w:rsidRPr="006B28F0">
              <w:rPr>
                <w:rFonts w:cs="Segoe UI"/>
                <w:sz w:val="21"/>
                <w:szCs w:val="21"/>
              </w:rPr>
              <w:t>443,5 K</w:t>
            </w:r>
          </w:p>
        </w:tc>
        <w:tc>
          <w:tcPr>
            <w:tcW w:w="1291" w:type="pct"/>
            <w:tcBorders>
              <w:top w:val="nil"/>
              <w:left w:val="nil"/>
              <w:bottom w:val="nil"/>
              <w:right w:val="nil"/>
            </w:tcBorders>
            <w:shd w:val="clear" w:color="auto" w:fill="auto"/>
            <w:noWrap/>
            <w:vAlign w:val="center"/>
          </w:tcPr>
          <w:p w14:paraId="4093A92D" w14:textId="77777777" w:rsidR="008E5608" w:rsidRPr="006B28F0" w:rsidRDefault="008E5608" w:rsidP="008E5608">
            <w:pPr>
              <w:pStyle w:val="Tableau"/>
              <w:jc w:val="center"/>
              <w:rPr>
                <w:rFonts w:cs="Segoe UI"/>
                <w:sz w:val="21"/>
                <w:szCs w:val="21"/>
              </w:rPr>
            </w:pPr>
            <w:r w:rsidRPr="006B28F0">
              <w:rPr>
                <w:rFonts w:cs="Segoe UI"/>
                <w:sz w:val="21"/>
                <w:szCs w:val="21"/>
              </w:rPr>
              <w:t>6</w:t>
            </w:r>
          </w:p>
        </w:tc>
        <w:tc>
          <w:tcPr>
            <w:tcW w:w="1268" w:type="pct"/>
            <w:tcBorders>
              <w:top w:val="nil"/>
              <w:left w:val="nil"/>
              <w:bottom w:val="nil"/>
            </w:tcBorders>
            <w:shd w:val="clear" w:color="auto" w:fill="auto"/>
            <w:noWrap/>
            <w:vAlign w:val="center"/>
          </w:tcPr>
          <w:p w14:paraId="7BCDF82A" w14:textId="77777777" w:rsidR="008E5608" w:rsidRPr="006B28F0" w:rsidRDefault="008E5608" w:rsidP="008E5608">
            <w:pPr>
              <w:pStyle w:val="Tableau"/>
              <w:jc w:val="center"/>
              <w:rPr>
                <w:rFonts w:cs="Segoe UI"/>
                <w:sz w:val="21"/>
                <w:szCs w:val="21"/>
              </w:rPr>
            </w:pPr>
            <w:r w:rsidRPr="006B28F0">
              <w:rPr>
                <w:rFonts w:cs="Segoe UI"/>
                <w:sz w:val="21"/>
                <w:szCs w:val="21"/>
              </w:rPr>
              <w:t>40</w:t>
            </w:r>
          </w:p>
        </w:tc>
      </w:tr>
      <w:tr w:rsidR="008E5608" w:rsidRPr="00AA2D42" w14:paraId="7E43C366" w14:textId="77777777" w:rsidTr="006B28F0">
        <w:trPr>
          <w:trHeight w:val="295"/>
        </w:trPr>
        <w:tc>
          <w:tcPr>
            <w:tcW w:w="674" w:type="pct"/>
            <w:vMerge/>
            <w:tcBorders>
              <w:top w:val="nil"/>
              <w:bottom w:val="nil"/>
              <w:right w:val="nil"/>
            </w:tcBorders>
            <w:shd w:val="clear" w:color="auto" w:fill="auto"/>
            <w:vAlign w:val="center"/>
          </w:tcPr>
          <w:p w14:paraId="18DF10F7" w14:textId="77777777" w:rsidR="008E5608" w:rsidRPr="006B28F0" w:rsidRDefault="008E5608" w:rsidP="008E5608">
            <w:pPr>
              <w:pStyle w:val="Tableau"/>
              <w:jc w:val="center"/>
              <w:rPr>
                <w:rFonts w:cs="Segoe UI"/>
                <w:sz w:val="21"/>
                <w:szCs w:val="21"/>
              </w:rPr>
            </w:pPr>
          </w:p>
        </w:tc>
        <w:tc>
          <w:tcPr>
            <w:tcW w:w="963" w:type="pct"/>
            <w:tcBorders>
              <w:top w:val="nil"/>
              <w:left w:val="nil"/>
              <w:bottom w:val="nil"/>
              <w:right w:val="nil"/>
            </w:tcBorders>
            <w:shd w:val="clear" w:color="auto" w:fill="auto"/>
            <w:noWrap/>
            <w:vAlign w:val="center"/>
          </w:tcPr>
          <w:p w14:paraId="409A8FD3" w14:textId="77777777" w:rsidR="008E5608" w:rsidRPr="006B28F0" w:rsidRDefault="008E5608" w:rsidP="008E5608">
            <w:pPr>
              <w:pStyle w:val="Tableau"/>
              <w:rPr>
                <w:rFonts w:cs="Segoe UI"/>
                <w:b/>
                <w:bCs/>
                <w:sz w:val="21"/>
                <w:szCs w:val="21"/>
              </w:rPr>
            </w:pPr>
            <w:r w:rsidRPr="006B28F0">
              <w:rPr>
                <w:rFonts w:cs="Segoe UI"/>
                <w:b/>
                <w:bCs/>
                <w:sz w:val="21"/>
                <w:szCs w:val="21"/>
              </w:rPr>
              <w:t>Médecins du Monde</w:t>
            </w:r>
          </w:p>
        </w:tc>
        <w:tc>
          <w:tcPr>
            <w:tcW w:w="804" w:type="pct"/>
            <w:tcBorders>
              <w:top w:val="nil"/>
              <w:left w:val="nil"/>
              <w:bottom w:val="nil"/>
              <w:right w:val="nil"/>
            </w:tcBorders>
            <w:shd w:val="clear" w:color="auto" w:fill="auto"/>
            <w:noWrap/>
            <w:vAlign w:val="center"/>
          </w:tcPr>
          <w:p w14:paraId="048C5F0F" w14:textId="77777777" w:rsidR="008E5608" w:rsidRPr="006B28F0" w:rsidRDefault="008E5608" w:rsidP="008E5608">
            <w:pPr>
              <w:pStyle w:val="Tableau"/>
              <w:jc w:val="center"/>
              <w:rPr>
                <w:rFonts w:cs="Segoe UI"/>
                <w:sz w:val="21"/>
                <w:szCs w:val="21"/>
              </w:rPr>
            </w:pPr>
            <w:r w:rsidRPr="006B28F0">
              <w:rPr>
                <w:rFonts w:cs="Segoe UI"/>
                <w:sz w:val="21"/>
                <w:szCs w:val="21"/>
              </w:rPr>
              <w:t>109K</w:t>
            </w:r>
          </w:p>
        </w:tc>
        <w:tc>
          <w:tcPr>
            <w:tcW w:w="1291" w:type="pct"/>
            <w:tcBorders>
              <w:top w:val="nil"/>
              <w:left w:val="nil"/>
              <w:bottom w:val="nil"/>
              <w:right w:val="nil"/>
            </w:tcBorders>
            <w:shd w:val="clear" w:color="auto" w:fill="auto"/>
            <w:noWrap/>
            <w:vAlign w:val="center"/>
          </w:tcPr>
          <w:p w14:paraId="182767EB" w14:textId="77777777" w:rsidR="008E5608" w:rsidRPr="006B28F0" w:rsidRDefault="008E5608" w:rsidP="008E5608">
            <w:pPr>
              <w:pStyle w:val="Tableau"/>
              <w:jc w:val="center"/>
              <w:rPr>
                <w:rFonts w:cs="Segoe UI"/>
                <w:sz w:val="21"/>
                <w:szCs w:val="21"/>
              </w:rPr>
            </w:pPr>
            <w:r w:rsidRPr="006B28F0">
              <w:rPr>
                <w:rFonts w:cs="Segoe UI"/>
                <w:sz w:val="21"/>
                <w:szCs w:val="21"/>
              </w:rPr>
              <w:t>13</w:t>
            </w:r>
          </w:p>
        </w:tc>
        <w:tc>
          <w:tcPr>
            <w:tcW w:w="1268" w:type="pct"/>
            <w:tcBorders>
              <w:top w:val="nil"/>
              <w:left w:val="nil"/>
              <w:bottom w:val="nil"/>
            </w:tcBorders>
            <w:shd w:val="clear" w:color="auto" w:fill="auto"/>
            <w:noWrap/>
            <w:vAlign w:val="center"/>
          </w:tcPr>
          <w:p w14:paraId="3ACA4EF4" w14:textId="77777777" w:rsidR="008E5608" w:rsidRPr="006B28F0" w:rsidRDefault="008E5608" w:rsidP="008E5608">
            <w:pPr>
              <w:pStyle w:val="Tableau"/>
              <w:jc w:val="center"/>
              <w:rPr>
                <w:rFonts w:cs="Segoe UI"/>
                <w:sz w:val="21"/>
                <w:szCs w:val="21"/>
              </w:rPr>
            </w:pPr>
            <w:r w:rsidRPr="006B28F0">
              <w:rPr>
                <w:rFonts w:cs="Segoe UI"/>
                <w:sz w:val="21"/>
                <w:szCs w:val="21"/>
              </w:rPr>
              <w:t>50</w:t>
            </w:r>
          </w:p>
        </w:tc>
      </w:tr>
      <w:tr w:rsidR="008E5608" w:rsidRPr="00AA2D42" w14:paraId="5785E1A6" w14:textId="77777777" w:rsidTr="006B28F0">
        <w:trPr>
          <w:trHeight w:val="295"/>
        </w:trPr>
        <w:tc>
          <w:tcPr>
            <w:tcW w:w="674" w:type="pct"/>
            <w:vMerge/>
            <w:tcBorders>
              <w:top w:val="nil"/>
              <w:bottom w:val="nil"/>
              <w:right w:val="nil"/>
            </w:tcBorders>
            <w:shd w:val="clear" w:color="auto" w:fill="auto"/>
            <w:vAlign w:val="center"/>
          </w:tcPr>
          <w:p w14:paraId="08AC1B51" w14:textId="77777777" w:rsidR="008E5608" w:rsidRPr="006B28F0" w:rsidRDefault="008E5608" w:rsidP="008E5608">
            <w:pPr>
              <w:pStyle w:val="Tableau"/>
              <w:jc w:val="center"/>
              <w:rPr>
                <w:rFonts w:cs="Segoe UI"/>
                <w:sz w:val="21"/>
                <w:szCs w:val="21"/>
              </w:rPr>
            </w:pPr>
          </w:p>
        </w:tc>
        <w:tc>
          <w:tcPr>
            <w:tcW w:w="963" w:type="pct"/>
            <w:tcBorders>
              <w:top w:val="nil"/>
              <w:left w:val="nil"/>
              <w:bottom w:val="nil"/>
              <w:right w:val="nil"/>
            </w:tcBorders>
            <w:shd w:val="clear" w:color="auto" w:fill="auto"/>
            <w:noWrap/>
            <w:vAlign w:val="center"/>
          </w:tcPr>
          <w:p w14:paraId="4DA09E42" w14:textId="77777777" w:rsidR="008E5608" w:rsidRPr="006B28F0" w:rsidRDefault="008E5608" w:rsidP="008E5608">
            <w:pPr>
              <w:pStyle w:val="Tableau"/>
              <w:rPr>
                <w:rFonts w:cs="Segoe UI"/>
                <w:b/>
                <w:bCs/>
                <w:sz w:val="21"/>
                <w:szCs w:val="21"/>
              </w:rPr>
            </w:pPr>
            <w:r w:rsidRPr="006B28F0">
              <w:rPr>
                <w:rFonts w:cs="Segoe UI"/>
                <w:b/>
                <w:bCs/>
                <w:sz w:val="21"/>
                <w:szCs w:val="21"/>
              </w:rPr>
              <w:t>Secours populaire</w:t>
            </w:r>
          </w:p>
        </w:tc>
        <w:tc>
          <w:tcPr>
            <w:tcW w:w="804" w:type="pct"/>
            <w:tcBorders>
              <w:top w:val="nil"/>
              <w:left w:val="nil"/>
              <w:bottom w:val="nil"/>
              <w:right w:val="nil"/>
            </w:tcBorders>
            <w:shd w:val="clear" w:color="auto" w:fill="auto"/>
            <w:noWrap/>
            <w:vAlign w:val="center"/>
          </w:tcPr>
          <w:p w14:paraId="25E42DC8" w14:textId="77777777" w:rsidR="008E5608" w:rsidRPr="006B28F0" w:rsidRDefault="008E5608" w:rsidP="008E5608">
            <w:pPr>
              <w:pStyle w:val="Tableau"/>
              <w:jc w:val="center"/>
              <w:rPr>
                <w:rFonts w:cs="Segoe UI"/>
                <w:sz w:val="21"/>
                <w:szCs w:val="21"/>
              </w:rPr>
            </w:pPr>
            <w:r w:rsidRPr="006B28F0">
              <w:rPr>
                <w:rFonts w:cs="Segoe UI"/>
                <w:sz w:val="21"/>
                <w:szCs w:val="21"/>
              </w:rPr>
              <w:t>37,1 K</w:t>
            </w:r>
          </w:p>
        </w:tc>
        <w:tc>
          <w:tcPr>
            <w:tcW w:w="1291" w:type="pct"/>
            <w:tcBorders>
              <w:top w:val="nil"/>
              <w:left w:val="nil"/>
              <w:bottom w:val="nil"/>
              <w:right w:val="nil"/>
            </w:tcBorders>
            <w:shd w:val="clear" w:color="auto" w:fill="auto"/>
            <w:noWrap/>
            <w:vAlign w:val="center"/>
          </w:tcPr>
          <w:p w14:paraId="3DBD2966" w14:textId="77777777" w:rsidR="008E5608" w:rsidRPr="006B28F0" w:rsidRDefault="008E5608" w:rsidP="008E5608">
            <w:pPr>
              <w:pStyle w:val="Tableau"/>
              <w:jc w:val="center"/>
              <w:rPr>
                <w:rFonts w:cs="Segoe UI"/>
                <w:sz w:val="21"/>
                <w:szCs w:val="21"/>
              </w:rPr>
            </w:pPr>
            <w:r w:rsidRPr="006B28F0">
              <w:rPr>
                <w:rFonts w:cs="Segoe UI"/>
                <w:sz w:val="21"/>
                <w:szCs w:val="21"/>
              </w:rPr>
              <w:t>21</w:t>
            </w:r>
          </w:p>
        </w:tc>
        <w:tc>
          <w:tcPr>
            <w:tcW w:w="1268" w:type="pct"/>
            <w:tcBorders>
              <w:top w:val="nil"/>
              <w:left w:val="nil"/>
              <w:bottom w:val="nil"/>
            </w:tcBorders>
            <w:shd w:val="clear" w:color="auto" w:fill="auto"/>
            <w:noWrap/>
            <w:vAlign w:val="center"/>
          </w:tcPr>
          <w:p w14:paraId="1CE9FC6F" w14:textId="77777777" w:rsidR="008E5608" w:rsidRPr="006B28F0" w:rsidRDefault="008E5608" w:rsidP="008E5608">
            <w:pPr>
              <w:pStyle w:val="Tableau"/>
              <w:jc w:val="center"/>
              <w:rPr>
                <w:rFonts w:cs="Segoe UI"/>
                <w:sz w:val="21"/>
                <w:szCs w:val="21"/>
              </w:rPr>
            </w:pPr>
            <w:r w:rsidRPr="006B28F0">
              <w:rPr>
                <w:rFonts w:cs="Segoe UI"/>
                <w:sz w:val="21"/>
                <w:szCs w:val="21"/>
              </w:rPr>
              <w:t>20</w:t>
            </w:r>
          </w:p>
        </w:tc>
      </w:tr>
      <w:tr w:rsidR="008E5608" w:rsidRPr="00AA2D42" w14:paraId="38269D41" w14:textId="77777777" w:rsidTr="006B28F0">
        <w:trPr>
          <w:trHeight w:val="295"/>
        </w:trPr>
        <w:tc>
          <w:tcPr>
            <w:tcW w:w="674" w:type="pct"/>
            <w:vMerge/>
            <w:tcBorders>
              <w:top w:val="nil"/>
              <w:bottom w:val="nil"/>
              <w:right w:val="nil"/>
            </w:tcBorders>
            <w:shd w:val="clear" w:color="auto" w:fill="auto"/>
            <w:vAlign w:val="center"/>
          </w:tcPr>
          <w:p w14:paraId="462E8767" w14:textId="77777777" w:rsidR="008E5608" w:rsidRPr="006B28F0" w:rsidRDefault="008E5608" w:rsidP="008E5608">
            <w:pPr>
              <w:pStyle w:val="Tableau"/>
              <w:jc w:val="center"/>
              <w:rPr>
                <w:rFonts w:cs="Segoe UI"/>
                <w:sz w:val="21"/>
                <w:szCs w:val="21"/>
              </w:rPr>
            </w:pPr>
          </w:p>
        </w:tc>
        <w:tc>
          <w:tcPr>
            <w:tcW w:w="963" w:type="pct"/>
            <w:tcBorders>
              <w:top w:val="nil"/>
              <w:left w:val="nil"/>
              <w:bottom w:val="nil"/>
              <w:right w:val="nil"/>
            </w:tcBorders>
            <w:shd w:val="clear" w:color="auto" w:fill="auto"/>
            <w:noWrap/>
            <w:vAlign w:val="center"/>
          </w:tcPr>
          <w:p w14:paraId="020D5C0E" w14:textId="77777777" w:rsidR="008E5608" w:rsidRPr="006B28F0" w:rsidRDefault="008E5608" w:rsidP="008E5608">
            <w:pPr>
              <w:pStyle w:val="Tableau"/>
              <w:rPr>
                <w:rFonts w:cs="Segoe UI"/>
                <w:b/>
                <w:bCs/>
                <w:sz w:val="21"/>
                <w:szCs w:val="21"/>
              </w:rPr>
            </w:pPr>
            <w:r w:rsidRPr="006B28F0">
              <w:rPr>
                <w:rFonts w:cs="Segoe UI"/>
                <w:b/>
                <w:bCs/>
                <w:sz w:val="21"/>
                <w:szCs w:val="21"/>
              </w:rPr>
              <w:t>UNICEF France</w:t>
            </w:r>
          </w:p>
        </w:tc>
        <w:tc>
          <w:tcPr>
            <w:tcW w:w="804" w:type="pct"/>
            <w:tcBorders>
              <w:top w:val="nil"/>
              <w:left w:val="nil"/>
              <w:bottom w:val="nil"/>
              <w:right w:val="nil"/>
            </w:tcBorders>
            <w:shd w:val="clear" w:color="auto" w:fill="auto"/>
            <w:noWrap/>
            <w:vAlign w:val="center"/>
          </w:tcPr>
          <w:p w14:paraId="55912C33" w14:textId="77777777" w:rsidR="008E5608" w:rsidRPr="006B28F0" w:rsidRDefault="008E5608" w:rsidP="008E5608">
            <w:pPr>
              <w:pStyle w:val="Tableau"/>
              <w:jc w:val="center"/>
              <w:rPr>
                <w:rFonts w:cs="Segoe UI"/>
                <w:sz w:val="21"/>
                <w:szCs w:val="21"/>
              </w:rPr>
            </w:pPr>
            <w:r w:rsidRPr="006B28F0">
              <w:rPr>
                <w:rFonts w:cs="Segoe UI"/>
                <w:sz w:val="21"/>
                <w:szCs w:val="21"/>
              </w:rPr>
              <w:t>183,9 K</w:t>
            </w:r>
          </w:p>
        </w:tc>
        <w:tc>
          <w:tcPr>
            <w:tcW w:w="1291" w:type="pct"/>
            <w:tcBorders>
              <w:top w:val="nil"/>
              <w:left w:val="nil"/>
              <w:bottom w:val="nil"/>
              <w:right w:val="nil"/>
            </w:tcBorders>
            <w:shd w:val="clear" w:color="auto" w:fill="auto"/>
            <w:noWrap/>
            <w:vAlign w:val="center"/>
          </w:tcPr>
          <w:p w14:paraId="3D597353" w14:textId="77777777" w:rsidR="008E5608" w:rsidRPr="006B28F0" w:rsidRDefault="008E5608" w:rsidP="008E5608">
            <w:pPr>
              <w:pStyle w:val="Tableau"/>
              <w:jc w:val="center"/>
              <w:rPr>
                <w:rFonts w:cs="Segoe UI"/>
                <w:sz w:val="21"/>
                <w:szCs w:val="21"/>
              </w:rPr>
            </w:pPr>
            <w:r w:rsidRPr="006B28F0">
              <w:rPr>
                <w:rFonts w:cs="Segoe UI"/>
                <w:sz w:val="21"/>
                <w:szCs w:val="21"/>
              </w:rPr>
              <w:t>30</w:t>
            </w:r>
          </w:p>
        </w:tc>
        <w:tc>
          <w:tcPr>
            <w:tcW w:w="1268" w:type="pct"/>
            <w:tcBorders>
              <w:top w:val="nil"/>
              <w:left w:val="nil"/>
              <w:bottom w:val="nil"/>
            </w:tcBorders>
            <w:shd w:val="clear" w:color="auto" w:fill="auto"/>
            <w:noWrap/>
            <w:vAlign w:val="center"/>
          </w:tcPr>
          <w:p w14:paraId="2BAA1CFB" w14:textId="77777777" w:rsidR="008E5608" w:rsidRPr="006B28F0" w:rsidRDefault="008E5608" w:rsidP="008E5608">
            <w:pPr>
              <w:pStyle w:val="Tableau"/>
              <w:jc w:val="center"/>
              <w:rPr>
                <w:rFonts w:cs="Segoe UI"/>
                <w:sz w:val="21"/>
                <w:szCs w:val="21"/>
              </w:rPr>
            </w:pPr>
            <w:r w:rsidRPr="006B28F0">
              <w:rPr>
                <w:rFonts w:cs="Segoe UI"/>
                <w:sz w:val="21"/>
                <w:szCs w:val="21"/>
              </w:rPr>
              <w:t>35</w:t>
            </w:r>
          </w:p>
        </w:tc>
      </w:tr>
      <w:tr w:rsidR="008E5608" w:rsidRPr="00AA2D42" w14:paraId="00EE0804" w14:textId="77777777" w:rsidTr="006B28F0">
        <w:trPr>
          <w:trHeight w:val="295"/>
        </w:trPr>
        <w:tc>
          <w:tcPr>
            <w:tcW w:w="674" w:type="pct"/>
            <w:vMerge/>
            <w:tcBorders>
              <w:top w:val="nil"/>
              <w:right w:val="nil"/>
            </w:tcBorders>
            <w:shd w:val="clear" w:color="auto" w:fill="auto"/>
            <w:vAlign w:val="center"/>
          </w:tcPr>
          <w:p w14:paraId="3C6B98CF" w14:textId="77777777" w:rsidR="008E5608" w:rsidRPr="006B28F0" w:rsidRDefault="008E5608" w:rsidP="008E5608">
            <w:pPr>
              <w:pStyle w:val="Tableau"/>
              <w:jc w:val="center"/>
              <w:rPr>
                <w:rFonts w:cs="Segoe UI"/>
                <w:sz w:val="21"/>
                <w:szCs w:val="21"/>
              </w:rPr>
            </w:pPr>
          </w:p>
        </w:tc>
        <w:tc>
          <w:tcPr>
            <w:tcW w:w="963" w:type="pct"/>
            <w:tcBorders>
              <w:top w:val="nil"/>
              <w:left w:val="nil"/>
              <w:right w:val="nil"/>
            </w:tcBorders>
            <w:shd w:val="clear" w:color="auto" w:fill="auto"/>
            <w:noWrap/>
            <w:vAlign w:val="center"/>
          </w:tcPr>
          <w:p w14:paraId="06D22102" w14:textId="77777777" w:rsidR="008E5608" w:rsidRPr="006B28F0" w:rsidRDefault="008E5608" w:rsidP="008E5608">
            <w:pPr>
              <w:pStyle w:val="Tableau"/>
              <w:rPr>
                <w:rFonts w:cs="Segoe UI"/>
                <w:b/>
                <w:bCs/>
                <w:sz w:val="21"/>
                <w:szCs w:val="21"/>
              </w:rPr>
            </w:pPr>
            <w:r w:rsidRPr="006B28F0">
              <w:rPr>
                <w:rFonts w:cs="Segoe UI"/>
                <w:b/>
                <w:bCs/>
                <w:sz w:val="21"/>
                <w:szCs w:val="21"/>
              </w:rPr>
              <w:t>Association AIDES</w:t>
            </w:r>
          </w:p>
        </w:tc>
        <w:tc>
          <w:tcPr>
            <w:tcW w:w="804" w:type="pct"/>
            <w:tcBorders>
              <w:top w:val="nil"/>
              <w:left w:val="nil"/>
              <w:right w:val="nil"/>
            </w:tcBorders>
            <w:shd w:val="clear" w:color="auto" w:fill="auto"/>
            <w:noWrap/>
            <w:vAlign w:val="center"/>
          </w:tcPr>
          <w:p w14:paraId="4648FB1B" w14:textId="77777777" w:rsidR="008E5608" w:rsidRPr="006B28F0" w:rsidRDefault="008E5608" w:rsidP="008E5608">
            <w:pPr>
              <w:pStyle w:val="Tableau"/>
              <w:jc w:val="center"/>
              <w:rPr>
                <w:rFonts w:cs="Segoe UI"/>
                <w:sz w:val="21"/>
                <w:szCs w:val="21"/>
              </w:rPr>
            </w:pPr>
            <w:r w:rsidRPr="006B28F0">
              <w:rPr>
                <w:rFonts w:cs="Segoe UI"/>
                <w:sz w:val="21"/>
                <w:szCs w:val="21"/>
              </w:rPr>
              <w:t>170,7 K</w:t>
            </w:r>
          </w:p>
        </w:tc>
        <w:tc>
          <w:tcPr>
            <w:tcW w:w="1291" w:type="pct"/>
            <w:tcBorders>
              <w:top w:val="nil"/>
              <w:left w:val="nil"/>
              <w:right w:val="nil"/>
            </w:tcBorders>
            <w:shd w:val="clear" w:color="auto" w:fill="auto"/>
            <w:noWrap/>
            <w:vAlign w:val="center"/>
          </w:tcPr>
          <w:p w14:paraId="78D6092E" w14:textId="77777777" w:rsidR="008E5608" w:rsidRPr="006B28F0" w:rsidRDefault="008E5608" w:rsidP="008E5608">
            <w:pPr>
              <w:pStyle w:val="Tableau"/>
              <w:jc w:val="center"/>
              <w:rPr>
                <w:rFonts w:cs="Segoe UI"/>
                <w:sz w:val="21"/>
                <w:szCs w:val="21"/>
              </w:rPr>
            </w:pPr>
            <w:r w:rsidRPr="006B28F0">
              <w:rPr>
                <w:rFonts w:cs="Segoe UI"/>
                <w:sz w:val="21"/>
                <w:szCs w:val="21"/>
              </w:rPr>
              <w:t>8</w:t>
            </w:r>
          </w:p>
        </w:tc>
        <w:tc>
          <w:tcPr>
            <w:tcW w:w="1268" w:type="pct"/>
            <w:tcBorders>
              <w:top w:val="nil"/>
              <w:left w:val="nil"/>
            </w:tcBorders>
            <w:shd w:val="clear" w:color="auto" w:fill="auto"/>
            <w:noWrap/>
            <w:vAlign w:val="center"/>
          </w:tcPr>
          <w:p w14:paraId="462B29C3" w14:textId="77777777" w:rsidR="008E5608" w:rsidRPr="006B28F0" w:rsidRDefault="008E5608" w:rsidP="008E5608">
            <w:pPr>
              <w:pStyle w:val="Tableau"/>
              <w:jc w:val="center"/>
              <w:rPr>
                <w:rFonts w:cs="Segoe UI"/>
                <w:sz w:val="21"/>
                <w:szCs w:val="21"/>
              </w:rPr>
            </w:pPr>
            <w:r w:rsidRPr="006B28F0">
              <w:rPr>
                <w:rFonts w:cs="Segoe UI"/>
                <w:sz w:val="21"/>
                <w:szCs w:val="21"/>
              </w:rPr>
              <w:t>20</w:t>
            </w:r>
          </w:p>
        </w:tc>
      </w:tr>
    </w:tbl>
    <w:p w14:paraId="6350B18E" w14:textId="77777777" w:rsidR="008E5608" w:rsidRDefault="008E5608" w:rsidP="008E5608">
      <w:pPr>
        <w:pStyle w:val="Titre2"/>
      </w:pPr>
      <w:bookmarkStart w:id="19" w:name="_Toc32711388"/>
      <w:r>
        <w:t>Collecte de donnée</w:t>
      </w:r>
      <w:bookmarkEnd w:id="19"/>
    </w:p>
    <w:p w14:paraId="29B86DE7" w14:textId="77777777" w:rsidR="008E5608" w:rsidRPr="00E91B3A" w:rsidRDefault="008E5608" w:rsidP="008E5608">
      <w:r w:rsidRPr="00E91B3A">
        <w:t xml:space="preserve">Trois types généraux de données sont disponibles pour la collecte en </w:t>
      </w:r>
      <w:r>
        <w:t>étude qualitative sur les réseaux sociaux </w:t>
      </w:r>
      <w:r w:rsidRPr="00E91B3A">
        <w:t>: les données d</w:t>
      </w:r>
      <w:r>
        <w:t>’</w:t>
      </w:r>
      <w:r w:rsidRPr="00E91B3A">
        <w:t>archives, les données obtenues</w:t>
      </w:r>
      <w:r>
        <w:t xml:space="preserve"> grâce à l’interaction</w:t>
      </w:r>
      <w:r w:rsidRPr="00E91B3A">
        <w:t xml:space="preserve"> et les données de notes de terrain</w:t>
      </w:r>
      <w:r>
        <w:t xml:space="preserve"> </w:t>
      </w:r>
      <w:r>
        <w:fldChar w:fldCharType="begin" w:fldLock="1"/>
      </w:r>
      <w:r>
        <w:instrText>ADDIN CSL_CITATION {"citationItems":[{"id":"ITEM-1","itemData":{"DOI":"10.4135/9781446282243.n18","abstract":"the past two decades, participation in online conversations has grown from a relatively\\r\\nmarginal activity of hackers, geeks, and early cyberculture members to a mainstream activity recognized and supported by mainstream businesses and media. Starting from tiny numbers of\\r\\nenthusiasts, over a billion people now use social media to communicate; create; and share information, opinions and insights. Online social spaces have become increasingly recognized as important fields for qualitative social scientific investigation because of the richness and\\r\\nopenness of its multifarious cultural sites. At the same time, online data presents unique challenges for researchers, as it is voluminous, optionally anonymous, and often difficult to categorize. This chapter introduces readers to netnography, a technique for the cultural analysis\\r\\nof social media and online community data. The purpose of this chapter is to discuss the distinctive cultural features of online, or social media, qualitative data and to overview, develop, and illustrate techniques for their rigorous analysis as they have been developed through the research approach of netnography.","author":[{"dropping-particle":"","family":"Flick","given":"Uwe","non-dropping-particle":"","parse-names":false,"suffix":""},{"dropping-particle":"V.","family":"Kozinets","given":"Robert","non-dropping-particle":"","parse-names":false,"suffix":""},{"dropping-particle":"","family":"Dolbec","given":"Pierre-Yann","non-dropping-particle":"","parse-names":false,"suffix":""},{"dropping-particle":"","family":"Earley","given":"Amanda","non-dropping-particle":"","parse-names":false,"suffix":""}],"container-title":"The SAGE Handbook of Qualitative Data Analysis","id":"ITEM-1","issued":{"date-parts":[["2014","8","21"]]},"page":"262-276","publisher":"SAGE Publications, Inc.","title":"Netnographic Analysis: Understanding Culture through Social Media Data","type":"chapter"},"uris":["http://www.mendeley.com/documents/?uuid=75f8633e-67e7-3da0-8cd8-4a2c3a410c10"]}],"mendeley":{"formattedCitation":"(Flick, Kozinets, Dolbec, &amp; Earley, 2014)","plainTextFormattedCitation":"(Flick, Kozinets, Dolbec, &amp; Earley, 2014)","previouslyFormattedCitation":"(Flick, Kozinets, Dolbec, &amp; Earley, 2014)"},"properties":{"noteIndex":0},"schema":"https://github.com/citation-style-language/schema/raw/master/csl-citation.json"}</w:instrText>
      </w:r>
      <w:r>
        <w:fldChar w:fldCharType="separate"/>
      </w:r>
      <w:r w:rsidRPr="005D2DC1">
        <w:rPr>
          <w:noProof/>
        </w:rPr>
        <w:t>(Flick, Kozinets, Dolbec, &amp; Earley, 2014)</w:t>
      </w:r>
      <w:r>
        <w:fldChar w:fldCharType="end"/>
      </w:r>
      <w:r w:rsidRPr="00E91B3A">
        <w:t>. Les données d</w:t>
      </w:r>
      <w:r>
        <w:t>’</w:t>
      </w:r>
      <w:r w:rsidRPr="00E91B3A">
        <w:t>archives comprennent tout ce que le chercheur peut recueillir sur le Web qui n</w:t>
      </w:r>
      <w:r>
        <w:t>’</w:t>
      </w:r>
      <w:r w:rsidRPr="00E91B3A">
        <w:t>est pas le produit de son implication</w:t>
      </w:r>
      <w:r>
        <w:t xml:space="preserve"> </w:t>
      </w:r>
      <w:r>
        <w:fldChar w:fldCharType="begin" w:fldLock="1"/>
      </w:r>
      <w:r>
        <w:instrText>ADDIN CSL_CITATION {"citationItems":[{"id":"ITEM-1","itemData":{"DOI":"10.4135/9781526430236.n23","author":[{"dropping-particle":"V.","family":"Kozinets","given":"Robert","non-dropping-particle":"","parse-names":false,"suffix":""}],"container-title":"The SAGE Handbook of Qualitative Business and Management Research Methods: Methods and Challenges","id":"ITEM-1","issued":{"date-parts":[["2018","5","4"]]},"page":"384-397","publisher":"SAGE Publications Ltd","title":"Netnography for Management and Business Research","type":"chapter"},"uris":["http://www.mendeley.com/documents/?uuid=db6ccbe8-54e2-35ae-a994-63de0ac753f0"]}],"mendeley":{"formattedCitation":"(Kozinets, 2018)","plainTextFormattedCitation":"(Kozinets, 2018)","previouslyFormattedCitation":"(Kozinets, 2018)"},"properties":{"noteIndex":0},"schema":"https://github.com/citation-style-language/schema/raw/master/csl-citation.json"}</w:instrText>
      </w:r>
      <w:r>
        <w:fldChar w:fldCharType="separate"/>
      </w:r>
      <w:r w:rsidRPr="005D2DC1">
        <w:rPr>
          <w:noProof/>
        </w:rPr>
        <w:t>(Kozinets, 2018)</w:t>
      </w:r>
      <w:r>
        <w:fldChar w:fldCharType="end"/>
      </w:r>
      <w:r>
        <w:t>. Notre travail s’inscrit donc dans ce protocole de collecte de données.</w:t>
      </w:r>
    </w:p>
    <w:p w14:paraId="418FD439" w14:textId="5F7D315C" w:rsidR="008E5608" w:rsidRPr="00D81654" w:rsidRDefault="008E5608" w:rsidP="00604FC6">
      <w:pPr>
        <w:pStyle w:val="Titre3"/>
      </w:pPr>
      <w:bookmarkStart w:id="20" w:name="_Toc32711389"/>
      <w:r w:rsidRPr="00D81654">
        <w:t>Sur Facebook</w:t>
      </w:r>
      <w:bookmarkEnd w:id="20"/>
    </w:p>
    <w:p w14:paraId="45CD5A4F" w14:textId="7EFA6374" w:rsidR="008E5608" w:rsidRDefault="00BF1B4B" w:rsidP="008E5608">
      <w:r>
        <w:rPr>
          <w:noProof/>
          <w:lang w:eastAsia="fr-FR"/>
        </w:rPr>
        <mc:AlternateContent>
          <mc:Choice Requires="wpg">
            <w:drawing>
              <wp:anchor distT="0" distB="180340" distL="114300" distR="114300" simplePos="0" relativeHeight="251657216" behindDoc="0" locked="0" layoutInCell="1" allowOverlap="1" wp14:anchorId="38FA249F" wp14:editId="325DE825">
                <wp:simplePos x="0" y="0"/>
                <wp:positionH relativeFrom="margin">
                  <wp:posOffset>-4445</wp:posOffset>
                </wp:positionH>
                <wp:positionV relativeFrom="paragraph">
                  <wp:posOffset>1480185</wp:posOffset>
                </wp:positionV>
                <wp:extent cx="5835650" cy="3797300"/>
                <wp:effectExtent l="0" t="0" r="0" b="12700"/>
                <wp:wrapTopAndBottom/>
                <wp:docPr id="2" name="Groupe 2"/>
                <wp:cNvGraphicFramePr/>
                <a:graphic xmlns:a="http://schemas.openxmlformats.org/drawingml/2006/main">
                  <a:graphicData uri="http://schemas.microsoft.com/office/word/2010/wordprocessingGroup">
                    <wpg:wgp>
                      <wpg:cNvGrpSpPr/>
                      <wpg:grpSpPr>
                        <a:xfrm>
                          <a:off x="0" y="0"/>
                          <a:ext cx="5835650" cy="3797300"/>
                          <a:chOff x="0" y="-114305"/>
                          <a:chExt cx="5835643" cy="3798228"/>
                        </a:xfrm>
                      </wpg:grpSpPr>
                      <wpg:grpSp>
                        <wpg:cNvPr id="40" name="Groupe 40"/>
                        <wpg:cNvGrpSpPr/>
                        <wpg:grpSpPr>
                          <a:xfrm>
                            <a:off x="0" y="234950"/>
                            <a:ext cx="5759450" cy="3448973"/>
                            <a:chOff x="0" y="0"/>
                            <a:chExt cx="5759450" cy="3449292"/>
                          </a:xfrm>
                        </wpg:grpSpPr>
                        <wps:wsp>
                          <wps:cNvPr id="39" name="Rectangle 39"/>
                          <wps:cNvSpPr/>
                          <wps:spPr>
                            <a:xfrm>
                              <a:off x="0" y="0"/>
                              <a:ext cx="5759450" cy="3449292"/>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8" name="Image 3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409933" y="182082"/>
                              <a:ext cx="4941205" cy="3084927"/>
                            </a:xfrm>
                            <a:prstGeom prst="rect">
                              <a:avLst/>
                            </a:prstGeom>
                          </pic:spPr>
                        </pic:pic>
                      </wpg:grpSp>
                      <wps:wsp>
                        <wps:cNvPr id="1" name="Zone de texte 1"/>
                        <wps:cNvSpPr txBox="1"/>
                        <wps:spPr>
                          <a:xfrm>
                            <a:off x="76193" y="-114305"/>
                            <a:ext cx="5759450" cy="349255"/>
                          </a:xfrm>
                          <a:prstGeom prst="rect">
                            <a:avLst/>
                          </a:prstGeom>
                          <a:solidFill>
                            <a:prstClr val="white"/>
                          </a:solidFill>
                          <a:ln>
                            <a:noFill/>
                          </a:ln>
                        </wps:spPr>
                        <wps:txbx>
                          <w:txbxContent>
                            <w:p w14:paraId="78B0AFC9" w14:textId="09B1D7B5" w:rsidR="005D134A" w:rsidRDefault="005D134A" w:rsidP="00206895">
                              <w:pPr>
                                <w:pStyle w:val="Lgende"/>
                                <w:rPr>
                                  <w:noProof/>
                                </w:rPr>
                              </w:pPr>
                              <w:r>
                                <w:t xml:space="preserve">Figure </w:t>
                              </w:r>
                              <w:r w:rsidR="00E72277">
                                <w:fldChar w:fldCharType="begin"/>
                              </w:r>
                              <w:r w:rsidR="00E72277">
                                <w:instrText xml:space="preserve"> SEQ Figure \* ARABIC </w:instrText>
                              </w:r>
                              <w:r w:rsidR="00E72277">
                                <w:fldChar w:fldCharType="separate"/>
                              </w:r>
                              <w:r>
                                <w:rPr>
                                  <w:noProof/>
                                </w:rPr>
                                <w:t>1</w:t>
                              </w:r>
                              <w:r w:rsidR="00E72277">
                                <w:rPr>
                                  <w:noProof/>
                                </w:rPr>
                                <w:fldChar w:fldCharType="end"/>
                              </w:r>
                              <w:r>
                                <w:t xml:space="preserve">: </w:t>
                              </w:r>
                              <w:r w:rsidRPr="00815318">
                                <w:t>exemple de résultat d'une recherche avancée sur Facebook.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38FA249F" id="Groupe 2" o:spid="_x0000_s1026" style="position:absolute;left:0;text-align:left;margin-left:-.35pt;margin-top:116.55pt;width:459.5pt;height:299pt;z-index:251657216;mso-wrap-distance-bottom:14.2pt;mso-position-horizontal-relative:margin;mso-width-relative:margin;mso-height-relative:margin" coordorigin=",-1143" coordsize="58356,379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">
                <v:group id="Groupe 40" o:spid="_x0000_s1027" style="position:absolute;top:2349;width:57594;height:34490" coordsize="57594,34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angle 39" o:spid="_x0000_s1028" style="position:absolute;width:57594;height:34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" fillcolor="#f2f2f2 [3052]" strokecolor="black [3213]" strokeweight=".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8" o:spid="_x0000_s1029" type="#_x0000_t75" style="position:absolute;left:4099;top:1820;width:49412;height:30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">
                    <v:imagedata r:id="rId12" o:title=""/>
                  </v:shape>
                </v:group>
                <v:shapetype id="_x0000_t202" coordsize="21600,21600" o:spt="202" path="m,l,21600r21600,l21600,xe">
                  <v:stroke joinstyle="miter"/>
                  <v:path gradientshapeok="t" o:connecttype="rect"/>
                </v:shapetype>
                <v:shape id="Zone de texte 1" o:spid="_x0000_s1030" type="#_x0000_t202" style="position:absolute;left:761;top:-1143;width:57595;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" stroked="f">
                  <v:textbox inset="0,0,0,0">
                    <w:txbxContent>
                      <w:p w14:paraId="78B0AFC9" w14:textId="09B1D7B5" w:rsidR="005D134A" w:rsidRDefault="005D134A" w:rsidP="00206895">
                        <w:pPr>
                          <w:pStyle w:val="Lgende"/>
                          <w:rPr>
                            <w:noProof/>
                          </w:rPr>
                        </w:pPr>
                        <w:r>
                          <w:t xml:space="preserve">Figure </w:t>
                        </w:r>
                        <w:fldSimple w:instr=" SEQ Figure \* ARABIC ">
                          <w:r>
                            <w:rPr>
                              <w:noProof/>
                            </w:rPr>
                            <w:t>1</w:t>
                          </w:r>
                        </w:fldSimple>
                        <w:r>
                          <w:t xml:space="preserve">: </w:t>
                        </w:r>
                        <w:r w:rsidRPr="00815318">
                          <w:t>exemple de résultat d'une recherche avancée sur Facebook.</w:t>
                        </w:r>
                      </w:p>
                    </w:txbxContent>
                  </v:textbox>
                </v:shape>
                <w10:wrap type="topAndBottom" anchorx="margin"/>
              </v:group>
            </w:pict>
          </mc:Fallback>
        </mc:AlternateContent>
      </w:r>
      <w:r w:rsidR="008E5608">
        <w:t xml:space="preserve">Pour pouvoir identifier les messages </w:t>
      </w:r>
      <w:proofErr w:type="spellStart"/>
      <w:r w:rsidR="008E5608">
        <w:t>prosociaux</w:t>
      </w:r>
      <w:proofErr w:type="spellEnd"/>
      <w:r w:rsidR="008E5608">
        <w:t xml:space="preserve"> avec des sollicitations de don émis par les organismes identifiés, nous avons utilisé le moteur de recherche avancée proposé par Facebook. Pratiquement, cet outil permet de chercher des mots clés dans toutes les publications des communautés choisies durant une période définie. </w:t>
      </w:r>
      <w:r w:rsidR="001F32B6">
        <w:t>L</w:t>
      </w:r>
      <w:r w:rsidR="008E5608">
        <w:t>’observation que nous avons réalisée a permis de choisir les mots clés souvent utilisés par ces communautés pour solliciter des dons. Nous avons donc choisi exclusivement les messages contenant l’une des expressions suivantes : a) faire un don et b) faites un don.</w:t>
      </w:r>
    </w:p>
    <w:p w14:paraId="720E6D1A" w14:textId="66C65812" w:rsidR="008E5608" w:rsidRDefault="008E5608" w:rsidP="008E5608">
      <w:r>
        <w:t xml:space="preserve">Ensuite, </w:t>
      </w:r>
      <w:proofErr w:type="spellStart"/>
      <w:r w:rsidRPr="006B28F0">
        <w:rPr>
          <w:bCs/>
          <w:i/>
        </w:rPr>
        <w:t>Dataminer</w:t>
      </w:r>
      <w:proofErr w:type="spellEnd"/>
      <w:r>
        <w:t xml:space="preserve"> a permis d’extraire toutes les données relatives à ces messages, soit : le nom de l’association, la date, le texte de la publication et le nombre des différentes interactions. Cet outil permet donc de visualiser chaque message comme étant une ligne et de les caractériser par des variables explicatives (date, texte, etc.). Ce processus a permis de compiler </w:t>
      </w:r>
      <w:r w:rsidR="001B1540">
        <w:t>277 publications</w:t>
      </w:r>
      <w:r w:rsidR="00206895">
        <w:t>.</w:t>
      </w:r>
    </w:p>
    <w:p w14:paraId="2E233288" w14:textId="622D8FEA" w:rsidR="00206895" w:rsidRDefault="001F32B6" w:rsidP="008E5608">
      <w:r>
        <w:t>L</w:t>
      </w:r>
      <w:r w:rsidR="00206895">
        <w:t xml:space="preserve">e nombre de </w:t>
      </w:r>
      <w:proofErr w:type="gramStart"/>
      <w:r w:rsidR="00206895">
        <w:t>réactions varie</w:t>
      </w:r>
      <w:proofErr w:type="gramEnd"/>
      <w:r w:rsidR="00206895">
        <w:t xml:space="preserve"> entre aucune et 28000 réactions, la moyenne étant 1116,16 avec un écart-type important de 2483,40. Cela indique que la moyenne des réactions n’est pas significative pour décrire notre échantillon. Concernant les commentaires, </w:t>
      </w:r>
      <w:proofErr w:type="gramStart"/>
      <w:r w:rsidR="00206895">
        <w:t>ils varient</w:t>
      </w:r>
      <w:proofErr w:type="gramEnd"/>
      <w:r w:rsidR="00206895">
        <w:t xml:space="preserve"> entre aucun commentaire et 3000, avec une moyenne de 71,82 commentaires et un écart type de 300,72. Le nombre des partages quant à lui est entre aucun partage et 29000, la moyenne de 587,78 n’est pas significative</w:t>
      </w:r>
      <w:r w:rsidR="00C46145">
        <w:t>,</w:t>
      </w:r>
      <w:r w:rsidR="00206895">
        <w:t xml:space="preserve"> car inférieur</w:t>
      </w:r>
      <w:r w:rsidR="002F2A28">
        <w:t>e</w:t>
      </w:r>
      <w:r w:rsidR="00206895">
        <w:t xml:space="preserve"> à l’écart-type de 2487,34.</w:t>
      </w:r>
    </w:p>
    <w:p w14:paraId="68B8406B" w14:textId="456DC2A0" w:rsidR="00206895" w:rsidRDefault="00206895" w:rsidP="00206895">
      <w:pPr>
        <w:pStyle w:val="Lgende"/>
        <w:keepNext/>
      </w:pPr>
      <w:r>
        <w:t xml:space="preserve">Tableau </w:t>
      </w:r>
      <w:r w:rsidR="00E72277">
        <w:fldChar w:fldCharType="begin"/>
      </w:r>
      <w:r w:rsidR="00E72277">
        <w:instrText xml:space="preserve"> SEQ Tableau \* ARABIC </w:instrText>
      </w:r>
      <w:r w:rsidR="00E72277">
        <w:fldChar w:fldCharType="separate"/>
      </w:r>
      <w:r w:rsidR="0022425E">
        <w:rPr>
          <w:noProof/>
        </w:rPr>
        <w:t>6</w:t>
      </w:r>
      <w:r w:rsidR="00E72277">
        <w:rPr>
          <w:noProof/>
        </w:rPr>
        <w:fldChar w:fldCharType="end"/>
      </w:r>
      <w:r>
        <w:t>: détails des données collectées sur Facebook.</w:t>
      </w:r>
    </w:p>
    <w:tbl>
      <w:tblPr>
        <w:tblStyle w:val="Grille"/>
        <w:tblpPr w:leftFromText="142" w:rightFromText="142" w:bottomFromText="284"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6"/>
        <w:gridCol w:w="2170"/>
        <w:gridCol w:w="2170"/>
        <w:gridCol w:w="2172"/>
      </w:tblGrid>
      <w:tr w:rsidR="00367324" w:rsidRPr="00367324" w14:paraId="2B65FC56" w14:textId="6056178E" w:rsidTr="00BF1B4B">
        <w:trPr>
          <w:trHeight w:val="57"/>
        </w:trPr>
        <w:tc>
          <w:tcPr>
            <w:tcW w:w="1494" w:type="pct"/>
            <w:tcBorders>
              <w:top w:val="single" w:sz="18" w:space="0" w:color="auto"/>
              <w:bottom w:val="single" w:sz="18" w:space="0" w:color="auto"/>
            </w:tcBorders>
            <w:noWrap/>
            <w:hideMark/>
          </w:tcPr>
          <w:p w14:paraId="508DB844" w14:textId="1C35076E" w:rsidR="00367324" w:rsidRPr="00206895" w:rsidRDefault="00367324" w:rsidP="00BF1B4B">
            <w:pPr>
              <w:pStyle w:val="Tableau"/>
              <w:rPr>
                <w:b/>
                <w:bCs/>
                <w:sz w:val="22"/>
              </w:rPr>
            </w:pPr>
            <w:r w:rsidRPr="00206895">
              <w:rPr>
                <w:b/>
                <w:bCs/>
                <w:sz w:val="22"/>
              </w:rPr>
              <w:t>Réaction</w:t>
            </w:r>
            <w:r w:rsidR="00206895" w:rsidRPr="00206895">
              <w:rPr>
                <w:b/>
                <w:bCs/>
                <w:sz w:val="22"/>
              </w:rPr>
              <w:t>s</w:t>
            </w:r>
          </w:p>
        </w:tc>
        <w:tc>
          <w:tcPr>
            <w:tcW w:w="1168" w:type="pct"/>
            <w:tcBorders>
              <w:top w:val="single" w:sz="18" w:space="0" w:color="auto"/>
              <w:bottom w:val="single" w:sz="18" w:space="0" w:color="auto"/>
            </w:tcBorders>
            <w:noWrap/>
            <w:vAlign w:val="center"/>
            <w:hideMark/>
          </w:tcPr>
          <w:p w14:paraId="096C99E4" w14:textId="36C63894" w:rsidR="00367324" w:rsidRPr="00367324" w:rsidRDefault="00367324" w:rsidP="00BF1B4B">
            <w:pPr>
              <w:pStyle w:val="Tableau"/>
              <w:jc w:val="center"/>
              <w:rPr>
                <w:rFonts w:ascii="Calibri" w:hAnsi="Calibri" w:cs="Calibri"/>
                <w:b/>
                <w:bCs/>
                <w:color w:val="000000"/>
                <w:sz w:val="22"/>
              </w:rPr>
            </w:pPr>
            <w:r w:rsidRPr="00367324">
              <w:rPr>
                <w:rFonts w:ascii="Calibri" w:hAnsi="Calibri" w:cs="Calibri"/>
                <w:b/>
                <w:bCs/>
                <w:color w:val="000000"/>
                <w:sz w:val="22"/>
              </w:rPr>
              <w:t xml:space="preserve">Min. </w:t>
            </w:r>
          </w:p>
        </w:tc>
        <w:tc>
          <w:tcPr>
            <w:tcW w:w="1168" w:type="pct"/>
            <w:tcBorders>
              <w:top w:val="single" w:sz="18" w:space="0" w:color="auto"/>
              <w:bottom w:val="single" w:sz="18" w:space="0" w:color="auto"/>
            </w:tcBorders>
            <w:noWrap/>
            <w:vAlign w:val="center"/>
            <w:hideMark/>
          </w:tcPr>
          <w:p w14:paraId="26587AA6" w14:textId="6D7549A6" w:rsidR="00367324" w:rsidRPr="00367324" w:rsidRDefault="00367324" w:rsidP="00BF1B4B">
            <w:pPr>
              <w:pStyle w:val="Tableau"/>
              <w:jc w:val="center"/>
              <w:rPr>
                <w:rFonts w:ascii="Calibri" w:hAnsi="Calibri" w:cs="Calibri"/>
                <w:b/>
                <w:bCs/>
                <w:color w:val="000000"/>
                <w:sz w:val="22"/>
              </w:rPr>
            </w:pPr>
            <w:r w:rsidRPr="00367324">
              <w:rPr>
                <w:rFonts w:ascii="Calibri" w:hAnsi="Calibri" w:cs="Calibri"/>
                <w:b/>
                <w:bCs/>
                <w:color w:val="000000"/>
                <w:sz w:val="22"/>
              </w:rPr>
              <w:t xml:space="preserve">Moyenne </w:t>
            </w:r>
          </w:p>
        </w:tc>
        <w:tc>
          <w:tcPr>
            <w:tcW w:w="1169" w:type="pct"/>
            <w:tcBorders>
              <w:top w:val="single" w:sz="18" w:space="0" w:color="auto"/>
              <w:bottom w:val="single" w:sz="18" w:space="0" w:color="auto"/>
            </w:tcBorders>
            <w:vAlign w:val="center"/>
          </w:tcPr>
          <w:p w14:paraId="61D287E3" w14:textId="2DE9E905" w:rsidR="00367324" w:rsidRPr="00367324" w:rsidRDefault="00367324" w:rsidP="00BF1B4B">
            <w:pPr>
              <w:pStyle w:val="Tableau"/>
              <w:jc w:val="center"/>
              <w:rPr>
                <w:rFonts w:ascii="Calibri" w:hAnsi="Calibri" w:cs="Calibri"/>
                <w:b/>
                <w:bCs/>
                <w:color w:val="000000"/>
                <w:sz w:val="22"/>
              </w:rPr>
            </w:pPr>
            <w:r w:rsidRPr="00367324">
              <w:rPr>
                <w:rFonts w:ascii="Calibri" w:hAnsi="Calibri" w:cs="Calibri"/>
                <w:b/>
                <w:bCs/>
                <w:color w:val="000000"/>
                <w:sz w:val="22"/>
              </w:rPr>
              <w:t xml:space="preserve">Max. </w:t>
            </w:r>
          </w:p>
        </w:tc>
      </w:tr>
      <w:tr w:rsidR="00367324" w:rsidRPr="00367324" w14:paraId="790FB25E" w14:textId="64B3FF7B" w:rsidTr="00BF1B4B">
        <w:trPr>
          <w:trHeight w:val="57"/>
        </w:trPr>
        <w:tc>
          <w:tcPr>
            <w:tcW w:w="1494" w:type="pct"/>
            <w:tcBorders>
              <w:top w:val="single" w:sz="18" w:space="0" w:color="auto"/>
              <w:bottom w:val="single" w:sz="4" w:space="0" w:color="auto"/>
            </w:tcBorders>
            <w:noWrap/>
            <w:vAlign w:val="center"/>
            <w:hideMark/>
          </w:tcPr>
          <w:p w14:paraId="028E3468" w14:textId="7FED17F3" w:rsidR="00367324" w:rsidRPr="00206895" w:rsidRDefault="00367324" w:rsidP="00BF1B4B">
            <w:pPr>
              <w:pStyle w:val="Tableau"/>
              <w:rPr>
                <w:rFonts w:ascii="Calibri" w:hAnsi="Calibri" w:cs="Calibri"/>
                <w:b/>
                <w:bCs/>
                <w:color w:val="000000"/>
                <w:sz w:val="22"/>
              </w:rPr>
            </w:pPr>
            <w:r w:rsidRPr="00206895">
              <w:rPr>
                <w:rFonts w:ascii="Calibri" w:hAnsi="Calibri" w:cs="Calibri"/>
                <w:b/>
                <w:bCs/>
                <w:color w:val="000000"/>
                <w:sz w:val="22"/>
              </w:rPr>
              <w:t xml:space="preserve">Action contre la Faim </w:t>
            </w:r>
          </w:p>
        </w:tc>
        <w:tc>
          <w:tcPr>
            <w:tcW w:w="1168" w:type="pct"/>
            <w:tcBorders>
              <w:top w:val="single" w:sz="18" w:space="0" w:color="auto"/>
              <w:bottom w:val="single" w:sz="4" w:space="0" w:color="auto"/>
            </w:tcBorders>
            <w:noWrap/>
            <w:vAlign w:val="center"/>
            <w:hideMark/>
          </w:tcPr>
          <w:p w14:paraId="6F41458A" w14:textId="77777777"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24</w:t>
            </w:r>
          </w:p>
        </w:tc>
        <w:tc>
          <w:tcPr>
            <w:tcW w:w="1168" w:type="pct"/>
            <w:tcBorders>
              <w:top w:val="single" w:sz="18" w:space="0" w:color="auto"/>
              <w:bottom w:val="single" w:sz="4" w:space="0" w:color="auto"/>
            </w:tcBorders>
            <w:noWrap/>
            <w:vAlign w:val="center"/>
            <w:hideMark/>
          </w:tcPr>
          <w:p w14:paraId="3615B00D" w14:textId="77777777"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1635,25</w:t>
            </w:r>
          </w:p>
        </w:tc>
        <w:tc>
          <w:tcPr>
            <w:tcW w:w="1169" w:type="pct"/>
            <w:tcBorders>
              <w:top w:val="single" w:sz="18" w:space="0" w:color="auto"/>
              <w:bottom w:val="single" w:sz="4" w:space="0" w:color="auto"/>
            </w:tcBorders>
            <w:vAlign w:val="center"/>
          </w:tcPr>
          <w:p w14:paraId="685D00BA" w14:textId="5146C4A2"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12000</w:t>
            </w:r>
          </w:p>
        </w:tc>
      </w:tr>
      <w:tr w:rsidR="00367324" w:rsidRPr="00367324" w14:paraId="49921B30" w14:textId="52F1C0C0" w:rsidTr="00BF1B4B">
        <w:trPr>
          <w:trHeight w:val="57"/>
        </w:trPr>
        <w:tc>
          <w:tcPr>
            <w:tcW w:w="1494" w:type="pct"/>
            <w:tcBorders>
              <w:top w:val="single" w:sz="4" w:space="0" w:color="auto"/>
              <w:bottom w:val="single" w:sz="4" w:space="0" w:color="auto"/>
            </w:tcBorders>
            <w:noWrap/>
            <w:vAlign w:val="center"/>
            <w:hideMark/>
          </w:tcPr>
          <w:p w14:paraId="6A3AC392" w14:textId="77777777" w:rsidR="00367324" w:rsidRPr="00206895" w:rsidRDefault="00367324" w:rsidP="00BF1B4B">
            <w:pPr>
              <w:pStyle w:val="Tableau"/>
              <w:rPr>
                <w:rFonts w:ascii="Calibri" w:hAnsi="Calibri" w:cs="Calibri"/>
                <w:b/>
                <w:bCs/>
                <w:color w:val="000000"/>
                <w:sz w:val="22"/>
              </w:rPr>
            </w:pPr>
            <w:r w:rsidRPr="00206895">
              <w:rPr>
                <w:rFonts w:ascii="Calibri" w:hAnsi="Calibri" w:cs="Calibri"/>
                <w:b/>
                <w:bCs/>
                <w:color w:val="000000"/>
                <w:sz w:val="22"/>
              </w:rPr>
              <w:t>Croix-Rouge française</w:t>
            </w:r>
          </w:p>
        </w:tc>
        <w:tc>
          <w:tcPr>
            <w:tcW w:w="1168" w:type="pct"/>
            <w:tcBorders>
              <w:top w:val="single" w:sz="4" w:space="0" w:color="auto"/>
              <w:bottom w:val="single" w:sz="4" w:space="0" w:color="auto"/>
            </w:tcBorders>
            <w:noWrap/>
            <w:vAlign w:val="center"/>
            <w:hideMark/>
          </w:tcPr>
          <w:p w14:paraId="68F78E93" w14:textId="77777777"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0</w:t>
            </w:r>
          </w:p>
        </w:tc>
        <w:tc>
          <w:tcPr>
            <w:tcW w:w="1168" w:type="pct"/>
            <w:tcBorders>
              <w:top w:val="single" w:sz="4" w:space="0" w:color="auto"/>
              <w:bottom w:val="single" w:sz="4" w:space="0" w:color="auto"/>
            </w:tcBorders>
            <w:noWrap/>
            <w:vAlign w:val="center"/>
            <w:hideMark/>
          </w:tcPr>
          <w:p w14:paraId="7C259A01" w14:textId="77777777"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1533,47</w:t>
            </w:r>
          </w:p>
        </w:tc>
        <w:tc>
          <w:tcPr>
            <w:tcW w:w="1169" w:type="pct"/>
            <w:tcBorders>
              <w:top w:val="single" w:sz="4" w:space="0" w:color="auto"/>
              <w:bottom w:val="single" w:sz="4" w:space="0" w:color="auto"/>
            </w:tcBorders>
            <w:vAlign w:val="center"/>
          </w:tcPr>
          <w:p w14:paraId="1F7C7625" w14:textId="22F25B49"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28000</w:t>
            </w:r>
          </w:p>
        </w:tc>
      </w:tr>
      <w:tr w:rsidR="00367324" w:rsidRPr="00367324" w14:paraId="3A7203B5" w14:textId="04CD2E9B" w:rsidTr="00BF1B4B">
        <w:trPr>
          <w:trHeight w:val="57"/>
        </w:trPr>
        <w:tc>
          <w:tcPr>
            <w:tcW w:w="1494" w:type="pct"/>
            <w:tcBorders>
              <w:top w:val="single" w:sz="4" w:space="0" w:color="auto"/>
              <w:bottom w:val="single" w:sz="4" w:space="0" w:color="auto"/>
            </w:tcBorders>
            <w:noWrap/>
            <w:vAlign w:val="center"/>
            <w:hideMark/>
          </w:tcPr>
          <w:p w14:paraId="0529DFFA" w14:textId="77777777" w:rsidR="00367324" w:rsidRPr="00206895" w:rsidRDefault="00367324" w:rsidP="00BF1B4B">
            <w:pPr>
              <w:pStyle w:val="Tableau"/>
              <w:rPr>
                <w:rFonts w:ascii="Calibri" w:hAnsi="Calibri" w:cs="Calibri"/>
                <w:b/>
                <w:bCs/>
                <w:color w:val="000000"/>
                <w:sz w:val="22"/>
              </w:rPr>
            </w:pPr>
            <w:r w:rsidRPr="00206895">
              <w:rPr>
                <w:rFonts w:ascii="Calibri" w:hAnsi="Calibri" w:cs="Calibri"/>
                <w:b/>
                <w:bCs/>
                <w:color w:val="000000"/>
                <w:sz w:val="22"/>
              </w:rPr>
              <w:t>Fondation Abbé Pierre</w:t>
            </w:r>
          </w:p>
        </w:tc>
        <w:tc>
          <w:tcPr>
            <w:tcW w:w="1168" w:type="pct"/>
            <w:tcBorders>
              <w:top w:val="single" w:sz="4" w:space="0" w:color="auto"/>
              <w:bottom w:val="single" w:sz="4" w:space="0" w:color="auto"/>
            </w:tcBorders>
            <w:noWrap/>
            <w:vAlign w:val="center"/>
            <w:hideMark/>
          </w:tcPr>
          <w:p w14:paraId="44B7C94F" w14:textId="77777777"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68</w:t>
            </w:r>
          </w:p>
        </w:tc>
        <w:tc>
          <w:tcPr>
            <w:tcW w:w="1168" w:type="pct"/>
            <w:tcBorders>
              <w:top w:val="single" w:sz="4" w:space="0" w:color="auto"/>
              <w:bottom w:val="single" w:sz="4" w:space="0" w:color="auto"/>
            </w:tcBorders>
            <w:noWrap/>
            <w:vAlign w:val="center"/>
            <w:hideMark/>
          </w:tcPr>
          <w:p w14:paraId="59B2C665" w14:textId="77777777"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2920,64</w:t>
            </w:r>
          </w:p>
        </w:tc>
        <w:tc>
          <w:tcPr>
            <w:tcW w:w="1169" w:type="pct"/>
            <w:tcBorders>
              <w:top w:val="single" w:sz="4" w:space="0" w:color="auto"/>
              <w:bottom w:val="single" w:sz="4" w:space="0" w:color="auto"/>
            </w:tcBorders>
            <w:vAlign w:val="center"/>
          </w:tcPr>
          <w:p w14:paraId="4E819685" w14:textId="46A4D098"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9000</w:t>
            </w:r>
          </w:p>
        </w:tc>
      </w:tr>
      <w:tr w:rsidR="00367324" w:rsidRPr="00367324" w14:paraId="17B5C58D" w14:textId="5C785E95" w:rsidTr="00BF1B4B">
        <w:trPr>
          <w:trHeight w:val="57"/>
        </w:trPr>
        <w:tc>
          <w:tcPr>
            <w:tcW w:w="1494" w:type="pct"/>
            <w:tcBorders>
              <w:top w:val="single" w:sz="4" w:space="0" w:color="auto"/>
              <w:bottom w:val="single" w:sz="4" w:space="0" w:color="auto"/>
            </w:tcBorders>
            <w:noWrap/>
            <w:vAlign w:val="center"/>
            <w:hideMark/>
          </w:tcPr>
          <w:p w14:paraId="430509A0" w14:textId="53456270" w:rsidR="00367324" w:rsidRPr="00206895" w:rsidRDefault="00367324" w:rsidP="00BF1B4B">
            <w:pPr>
              <w:pStyle w:val="Tableau"/>
              <w:rPr>
                <w:rFonts w:ascii="Calibri" w:hAnsi="Calibri" w:cs="Calibri"/>
                <w:b/>
                <w:bCs/>
                <w:color w:val="000000"/>
                <w:sz w:val="22"/>
              </w:rPr>
            </w:pPr>
            <w:r w:rsidRPr="00206895">
              <w:rPr>
                <w:rFonts w:ascii="Calibri" w:hAnsi="Calibri" w:cs="Calibri"/>
                <w:b/>
                <w:bCs/>
                <w:color w:val="000000"/>
                <w:sz w:val="22"/>
              </w:rPr>
              <w:t>Les Restos du Cœur</w:t>
            </w:r>
          </w:p>
        </w:tc>
        <w:tc>
          <w:tcPr>
            <w:tcW w:w="1168" w:type="pct"/>
            <w:tcBorders>
              <w:top w:val="single" w:sz="4" w:space="0" w:color="auto"/>
              <w:bottom w:val="single" w:sz="4" w:space="0" w:color="auto"/>
            </w:tcBorders>
            <w:noWrap/>
            <w:vAlign w:val="center"/>
            <w:hideMark/>
          </w:tcPr>
          <w:p w14:paraId="7BE25462" w14:textId="77777777"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104</w:t>
            </w:r>
          </w:p>
        </w:tc>
        <w:tc>
          <w:tcPr>
            <w:tcW w:w="1168" w:type="pct"/>
            <w:tcBorders>
              <w:top w:val="single" w:sz="4" w:space="0" w:color="auto"/>
              <w:bottom w:val="single" w:sz="4" w:space="0" w:color="auto"/>
            </w:tcBorders>
            <w:noWrap/>
            <w:vAlign w:val="center"/>
            <w:hideMark/>
          </w:tcPr>
          <w:p w14:paraId="34CC2BB6" w14:textId="77777777"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1204,33</w:t>
            </w:r>
          </w:p>
        </w:tc>
        <w:tc>
          <w:tcPr>
            <w:tcW w:w="1169" w:type="pct"/>
            <w:tcBorders>
              <w:top w:val="single" w:sz="4" w:space="0" w:color="auto"/>
              <w:bottom w:val="single" w:sz="4" w:space="0" w:color="auto"/>
            </w:tcBorders>
            <w:vAlign w:val="center"/>
          </w:tcPr>
          <w:p w14:paraId="10D1540C" w14:textId="3BE31F3A"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5600</w:t>
            </w:r>
          </w:p>
        </w:tc>
      </w:tr>
      <w:tr w:rsidR="00367324" w:rsidRPr="00367324" w14:paraId="2B86A997" w14:textId="499202A3" w:rsidTr="00BF1B4B">
        <w:trPr>
          <w:trHeight w:val="57"/>
        </w:trPr>
        <w:tc>
          <w:tcPr>
            <w:tcW w:w="1494" w:type="pct"/>
            <w:tcBorders>
              <w:top w:val="single" w:sz="4" w:space="0" w:color="auto"/>
              <w:bottom w:val="single" w:sz="4" w:space="0" w:color="auto"/>
            </w:tcBorders>
            <w:noWrap/>
            <w:vAlign w:val="center"/>
            <w:hideMark/>
          </w:tcPr>
          <w:p w14:paraId="3368834C" w14:textId="77777777" w:rsidR="00367324" w:rsidRPr="00206895" w:rsidRDefault="00367324" w:rsidP="00BF1B4B">
            <w:pPr>
              <w:pStyle w:val="Tableau"/>
              <w:rPr>
                <w:rFonts w:ascii="Calibri" w:hAnsi="Calibri" w:cs="Calibri"/>
                <w:b/>
                <w:bCs/>
                <w:color w:val="000000"/>
                <w:sz w:val="22"/>
              </w:rPr>
            </w:pPr>
            <w:r w:rsidRPr="00206895">
              <w:rPr>
                <w:rFonts w:ascii="Calibri" w:hAnsi="Calibri" w:cs="Calibri"/>
                <w:b/>
                <w:bCs/>
                <w:color w:val="000000"/>
                <w:sz w:val="22"/>
              </w:rPr>
              <w:t>Médecins du Monde France</w:t>
            </w:r>
          </w:p>
        </w:tc>
        <w:tc>
          <w:tcPr>
            <w:tcW w:w="1168" w:type="pct"/>
            <w:tcBorders>
              <w:top w:val="single" w:sz="4" w:space="0" w:color="auto"/>
              <w:bottom w:val="single" w:sz="4" w:space="0" w:color="auto"/>
            </w:tcBorders>
            <w:noWrap/>
            <w:vAlign w:val="center"/>
            <w:hideMark/>
          </w:tcPr>
          <w:p w14:paraId="4C13F03A" w14:textId="77777777"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33</w:t>
            </w:r>
          </w:p>
        </w:tc>
        <w:tc>
          <w:tcPr>
            <w:tcW w:w="1168" w:type="pct"/>
            <w:tcBorders>
              <w:top w:val="single" w:sz="4" w:space="0" w:color="auto"/>
              <w:bottom w:val="single" w:sz="4" w:space="0" w:color="auto"/>
            </w:tcBorders>
            <w:noWrap/>
            <w:vAlign w:val="center"/>
            <w:hideMark/>
          </w:tcPr>
          <w:p w14:paraId="33F3D031" w14:textId="77777777"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803,06</w:t>
            </w:r>
          </w:p>
        </w:tc>
        <w:tc>
          <w:tcPr>
            <w:tcW w:w="1169" w:type="pct"/>
            <w:tcBorders>
              <w:top w:val="single" w:sz="4" w:space="0" w:color="auto"/>
              <w:bottom w:val="single" w:sz="4" w:space="0" w:color="auto"/>
            </w:tcBorders>
            <w:vAlign w:val="center"/>
          </w:tcPr>
          <w:p w14:paraId="017BFC7D" w14:textId="1331BCE7"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6100</w:t>
            </w:r>
          </w:p>
        </w:tc>
      </w:tr>
      <w:tr w:rsidR="00367324" w:rsidRPr="00367324" w14:paraId="188FC4DE" w14:textId="0C91EFA6" w:rsidTr="00BF1B4B">
        <w:trPr>
          <w:trHeight w:val="57"/>
        </w:trPr>
        <w:tc>
          <w:tcPr>
            <w:tcW w:w="1494" w:type="pct"/>
            <w:tcBorders>
              <w:top w:val="single" w:sz="4" w:space="0" w:color="auto"/>
              <w:bottom w:val="single" w:sz="4" w:space="0" w:color="auto"/>
            </w:tcBorders>
            <w:noWrap/>
            <w:vAlign w:val="center"/>
            <w:hideMark/>
          </w:tcPr>
          <w:p w14:paraId="6824CBC3" w14:textId="77777777" w:rsidR="00367324" w:rsidRPr="00206895" w:rsidRDefault="00367324" w:rsidP="00BF1B4B">
            <w:pPr>
              <w:pStyle w:val="Tableau"/>
              <w:rPr>
                <w:rFonts w:ascii="Calibri" w:hAnsi="Calibri" w:cs="Calibri"/>
                <w:b/>
                <w:bCs/>
                <w:color w:val="000000"/>
                <w:sz w:val="22"/>
              </w:rPr>
            </w:pPr>
            <w:r w:rsidRPr="00206895">
              <w:rPr>
                <w:rFonts w:ascii="Calibri" w:hAnsi="Calibri" w:cs="Calibri"/>
                <w:b/>
                <w:bCs/>
                <w:color w:val="000000"/>
                <w:sz w:val="22"/>
              </w:rPr>
              <w:t>Médecins Sans Frontières</w:t>
            </w:r>
          </w:p>
        </w:tc>
        <w:tc>
          <w:tcPr>
            <w:tcW w:w="1168" w:type="pct"/>
            <w:tcBorders>
              <w:top w:val="single" w:sz="4" w:space="0" w:color="auto"/>
              <w:bottom w:val="single" w:sz="4" w:space="0" w:color="auto"/>
            </w:tcBorders>
            <w:noWrap/>
            <w:vAlign w:val="center"/>
            <w:hideMark/>
          </w:tcPr>
          <w:p w14:paraId="1E9292B8" w14:textId="77777777"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32</w:t>
            </w:r>
          </w:p>
        </w:tc>
        <w:tc>
          <w:tcPr>
            <w:tcW w:w="1168" w:type="pct"/>
            <w:tcBorders>
              <w:top w:val="single" w:sz="4" w:space="0" w:color="auto"/>
              <w:bottom w:val="single" w:sz="4" w:space="0" w:color="auto"/>
            </w:tcBorders>
            <w:noWrap/>
            <w:vAlign w:val="center"/>
            <w:hideMark/>
          </w:tcPr>
          <w:p w14:paraId="78135423" w14:textId="77777777"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754,50</w:t>
            </w:r>
          </w:p>
        </w:tc>
        <w:tc>
          <w:tcPr>
            <w:tcW w:w="1169" w:type="pct"/>
            <w:tcBorders>
              <w:top w:val="single" w:sz="4" w:space="0" w:color="auto"/>
              <w:bottom w:val="single" w:sz="4" w:space="0" w:color="auto"/>
            </w:tcBorders>
            <w:vAlign w:val="center"/>
          </w:tcPr>
          <w:p w14:paraId="55A37B89" w14:textId="7628B2AC"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2600</w:t>
            </w:r>
          </w:p>
        </w:tc>
      </w:tr>
      <w:tr w:rsidR="00367324" w:rsidRPr="00367324" w14:paraId="35587F5F" w14:textId="7BC72001" w:rsidTr="00BF1B4B">
        <w:trPr>
          <w:trHeight w:val="57"/>
        </w:trPr>
        <w:tc>
          <w:tcPr>
            <w:tcW w:w="1494" w:type="pct"/>
            <w:tcBorders>
              <w:top w:val="single" w:sz="4" w:space="0" w:color="auto"/>
              <w:bottom w:val="single" w:sz="4" w:space="0" w:color="auto"/>
            </w:tcBorders>
            <w:noWrap/>
            <w:vAlign w:val="center"/>
            <w:hideMark/>
          </w:tcPr>
          <w:p w14:paraId="5E803FC1" w14:textId="77777777" w:rsidR="00367324" w:rsidRPr="00206895" w:rsidRDefault="00367324" w:rsidP="00BF1B4B">
            <w:pPr>
              <w:pStyle w:val="Tableau"/>
              <w:rPr>
                <w:rFonts w:ascii="Calibri" w:hAnsi="Calibri" w:cs="Calibri"/>
                <w:b/>
                <w:bCs/>
                <w:color w:val="000000"/>
                <w:sz w:val="22"/>
              </w:rPr>
            </w:pPr>
            <w:r w:rsidRPr="00206895">
              <w:rPr>
                <w:rFonts w:ascii="Calibri" w:hAnsi="Calibri" w:cs="Calibri"/>
                <w:b/>
                <w:bCs/>
                <w:color w:val="000000"/>
                <w:sz w:val="22"/>
              </w:rPr>
              <w:t>Secours populaire</w:t>
            </w:r>
          </w:p>
        </w:tc>
        <w:tc>
          <w:tcPr>
            <w:tcW w:w="1168" w:type="pct"/>
            <w:tcBorders>
              <w:top w:val="single" w:sz="4" w:space="0" w:color="auto"/>
              <w:bottom w:val="single" w:sz="4" w:space="0" w:color="auto"/>
            </w:tcBorders>
            <w:noWrap/>
            <w:vAlign w:val="center"/>
            <w:hideMark/>
          </w:tcPr>
          <w:p w14:paraId="10FB315B" w14:textId="77777777"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0</w:t>
            </w:r>
          </w:p>
        </w:tc>
        <w:tc>
          <w:tcPr>
            <w:tcW w:w="1168" w:type="pct"/>
            <w:tcBorders>
              <w:top w:val="single" w:sz="4" w:space="0" w:color="auto"/>
              <w:bottom w:val="single" w:sz="4" w:space="0" w:color="auto"/>
            </w:tcBorders>
            <w:noWrap/>
            <w:vAlign w:val="center"/>
            <w:hideMark/>
          </w:tcPr>
          <w:p w14:paraId="0FA12D6E" w14:textId="77777777"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590,87</w:t>
            </w:r>
          </w:p>
        </w:tc>
        <w:tc>
          <w:tcPr>
            <w:tcW w:w="1169" w:type="pct"/>
            <w:tcBorders>
              <w:top w:val="single" w:sz="4" w:space="0" w:color="auto"/>
              <w:bottom w:val="single" w:sz="4" w:space="0" w:color="auto"/>
            </w:tcBorders>
            <w:vAlign w:val="center"/>
          </w:tcPr>
          <w:p w14:paraId="2123B7CF" w14:textId="125B58A3"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5400</w:t>
            </w:r>
          </w:p>
        </w:tc>
      </w:tr>
      <w:tr w:rsidR="00367324" w:rsidRPr="00367324" w14:paraId="3851C4E2" w14:textId="724F33F9" w:rsidTr="00BF1B4B">
        <w:trPr>
          <w:trHeight w:val="57"/>
        </w:trPr>
        <w:tc>
          <w:tcPr>
            <w:tcW w:w="1494" w:type="pct"/>
            <w:tcBorders>
              <w:top w:val="single" w:sz="4" w:space="0" w:color="auto"/>
              <w:bottom w:val="single" w:sz="4" w:space="0" w:color="auto"/>
            </w:tcBorders>
            <w:noWrap/>
            <w:vAlign w:val="center"/>
            <w:hideMark/>
          </w:tcPr>
          <w:p w14:paraId="1F1B3203" w14:textId="77777777" w:rsidR="00367324" w:rsidRPr="00206895" w:rsidRDefault="00367324" w:rsidP="00BF1B4B">
            <w:pPr>
              <w:pStyle w:val="Tableau"/>
              <w:rPr>
                <w:rFonts w:ascii="Calibri" w:hAnsi="Calibri" w:cs="Calibri"/>
                <w:b/>
                <w:bCs/>
                <w:color w:val="000000"/>
                <w:sz w:val="22"/>
              </w:rPr>
            </w:pPr>
            <w:r w:rsidRPr="00206895">
              <w:rPr>
                <w:rFonts w:ascii="Calibri" w:hAnsi="Calibri" w:cs="Calibri"/>
                <w:b/>
                <w:bCs/>
                <w:color w:val="000000"/>
                <w:sz w:val="22"/>
              </w:rPr>
              <w:t>Sidaction</w:t>
            </w:r>
          </w:p>
        </w:tc>
        <w:tc>
          <w:tcPr>
            <w:tcW w:w="1168" w:type="pct"/>
            <w:tcBorders>
              <w:top w:val="single" w:sz="4" w:space="0" w:color="auto"/>
              <w:bottom w:val="single" w:sz="4" w:space="0" w:color="auto"/>
            </w:tcBorders>
            <w:noWrap/>
            <w:vAlign w:val="center"/>
            <w:hideMark/>
          </w:tcPr>
          <w:p w14:paraId="30BD7D41" w14:textId="77777777"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13</w:t>
            </w:r>
          </w:p>
        </w:tc>
        <w:tc>
          <w:tcPr>
            <w:tcW w:w="1168" w:type="pct"/>
            <w:tcBorders>
              <w:top w:val="single" w:sz="4" w:space="0" w:color="auto"/>
              <w:bottom w:val="single" w:sz="4" w:space="0" w:color="auto"/>
            </w:tcBorders>
            <w:noWrap/>
            <w:vAlign w:val="center"/>
            <w:hideMark/>
          </w:tcPr>
          <w:p w14:paraId="707AF68F" w14:textId="77777777"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166,86</w:t>
            </w:r>
          </w:p>
        </w:tc>
        <w:tc>
          <w:tcPr>
            <w:tcW w:w="1169" w:type="pct"/>
            <w:tcBorders>
              <w:top w:val="single" w:sz="4" w:space="0" w:color="auto"/>
              <w:bottom w:val="single" w:sz="4" w:space="0" w:color="auto"/>
            </w:tcBorders>
            <w:vAlign w:val="center"/>
          </w:tcPr>
          <w:p w14:paraId="6389C500" w14:textId="55642B46"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807</w:t>
            </w:r>
          </w:p>
        </w:tc>
      </w:tr>
      <w:tr w:rsidR="00367324" w:rsidRPr="00367324" w14:paraId="5B06EDEC" w14:textId="3757806B" w:rsidTr="00BF1B4B">
        <w:trPr>
          <w:trHeight w:val="57"/>
        </w:trPr>
        <w:tc>
          <w:tcPr>
            <w:tcW w:w="1494" w:type="pct"/>
            <w:tcBorders>
              <w:top w:val="single" w:sz="4" w:space="0" w:color="auto"/>
              <w:bottom w:val="single" w:sz="4" w:space="0" w:color="auto"/>
            </w:tcBorders>
            <w:noWrap/>
            <w:vAlign w:val="center"/>
            <w:hideMark/>
          </w:tcPr>
          <w:p w14:paraId="33FAF289" w14:textId="77777777" w:rsidR="00367324" w:rsidRPr="00206895" w:rsidRDefault="00367324" w:rsidP="00BF1B4B">
            <w:pPr>
              <w:pStyle w:val="Tableau"/>
              <w:rPr>
                <w:rFonts w:ascii="Calibri" w:hAnsi="Calibri" w:cs="Calibri"/>
                <w:b/>
                <w:bCs/>
                <w:color w:val="000000"/>
                <w:sz w:val="22"/>
              </w:rPr>
            </w:pPr>
            <w:r w:rsidRPr="00206895">
              <w:rPr>
                <w:rFonts w:ascii="Calibri" w:hAnsi="Calibri" w:cs="Calibri"/>
                <w:b/>
                <w:bCs/>
                <w:color w:val="000000"/>
                <w:sz w:val="22"/>
              </w:rPr>
              <w:t>UNICEF France</w:t>
            </w:r>
          </w:p>
        </w:tc>
        <w:tc>
          <w:tcPr>
            <w:tcW w:w="1168" w:type="pct"/>
            <w:tcBorders>
              <w:top w:val="single" w:sz="4" w:space="0" w:color="auto"/>
              <w:bottom w:val="single" w:sz="4" w:space="0" w:color="auto"/>
            </w:tcBorders>
            <w:noWrap/>
            <w:vAlign w:val="center"/>
            <w:hideMark/>
          </w:tcPr>
          <w:p w14:paraId="0C0C207A" w14:textId="77777777"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7</w:t>
            </w:r>
          </w:p>
        </w:tc>
        <w:tc>
          <w:tcPr>
            <w:tcW w:w="1168" w:type="pct"/>
            <w:tcBorders>
              <w:top w:val="single" w:sz="4" w:space="0" w:color="auto"/>
              <w:bottom w:val="single" w:sz="4" w:space="0" w:color="auto"/>
            </w:tcBorders>
            <w:noWrap/>
            <w:vAlign w:val="center"/>
            <w:hideMark/>
          </w:tcPr>
          <w:p w14:paraId="4846B127" w14:textId="77777777"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730,85</w:t>
            </w:r>
          </w:p>
        </w:tc>
        <w:tc>
          <w:tcPr>
            <w:tcW w:w="1169" w:type="pct"/>
            <w:tcBorders>
              <w:top w:val="single" w:sz="4" w:space="0" w:color="auto"/>
              <w:bottom w:val="single" w:sz="4" w:space="0" w:color="auto"/>
            </w:tcBorders>
            <w:vAlign w:val="center"/>
          </w:tcPr>
          <w:p w14:paraId="32E66688" w14:textId="7EDCEFE5"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14000</w:t>
            </w:r>
          </w:p>
        </w:tc>
      </w:tr>
      <w:tr w:rsidR="00367324" w:rsidRPr="00367324" w14:paraId="2063EB44" w14:textId="4BF84B31" w:rsidTr="00BF1B4B">
        <w:trPr>
          <w:trHeight w:val="57"/>
        </w:trPr>
        <w:tc>
          <w:tcPr>
            <w:tcW w:w="1494" w:type="pct"/>
            <w:tcBorders>
              <w:top w:val="single" w:sz="4" w:space="0" w:color="auto"/>
              <w:bottom w:val="single" w:sz="18" w:space="0" w:color="auto"/>
            </w:tcBorders>
            <w:noWrap/>
            <w:vAlign w:val="center"/>
            <w:hideMark/>
          </w:tcPr>
          <w:p w14:paraId="33E25EE3" w14:textId="77777777" w:rsidR="00367324" w:rsidRPr="00206895" w:rsidRDefault="00367324" w:rsidP="00BF1B4B">
            <w:pPr>
              <w:pStyle w:val="Tableau"/>
              <w:rPr>
                <w:rFonts w:ascii="Calibri" w:hAnsi="Calibri" w:cs="Calibri"/>
                <w:b/>
                <w:bCs/>
                <w:color w:val="000000"/>
                <w:sz w:val="22"/>
              </w:rPr>
            </w:pPr>
            <w:r w:rsidRPr="00206895">
              <w:rPr>
                <w:rFonts w:ascii="Calibri" w:hAnsi="Calibri" w:cs="Calibri"/>
                <w:b/>
                <w:bCs/>
                <w:color w:val="000000"/>
                <w:sz w:val="22"/>
              </w:rPr>
              <w:t>WWF-France</w:t>
            </w:r>
          </w:p>
        </w:tc>
        <w:tc>
          <w:tcPr>
            <w:tcW w:w="1168" w:type="pct"/>
            <w:tcBorders>
              <w:top w:val="single" w:sz="4" w:space="0" w:color="auto"/>
              <w:bottom w:val="single" w:sz="18" w:space="0" w:color="auto"/>
            </w:tcBorders>
            <w:noWrap/>
            <w:vAlign w:val="center"/>
            <w:hideMark/>
          </w:tcPr>
          <w:p w14:paraId="6B385868" w14:textId="77777777"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147</w:t>
            </w:r>
          </w:p>
        </w:tc>
        <w:tc>
          <w:tcPr>
            <w:tcW w:w="1168" w:type="pct"/>
            <w:tcBorders>
              <w:top w:val="single" w:sz="4" w:space="0" w:color="auto"/>
              <w:bottom w:val="single" w:sz="18" w:space="0" w:color="auto"/>
            </w:tcBorders>
            <w:noWrap/>
            <w:vAlign w:val="center"/>
            <w:hideMark/>
          </w:tcPr>
          <w:p w14:paraId="6BA47D33" w14:textId="77777777"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1825,17</w:t>
            </w:r>
          </w:p>
        </w:tc>
        <w:tc>
          <w:tcPr>
            <w:tcW w:w="1169" w:type="pct"/>
            <w:tcBorders>
              <w:top w:val="single" w:sz="4" w:space="0" w:color="auto"/>
              <w:bottom w:val="single" w:sz="18" w:space="0" w:color="auto"/>
            </w:tcBorders>
            <w:vAlign w:val="center"/>
          </w:tcPr>
          <w:p w14:paraId="0F698433" w14:textId="7CEC31BA"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7200</w:t>
            </w:r>
          </w:p>
        </w:tc>
      </w:tr>
      <w:tr w:rsidR="00367324" w:rsidRPr="00367324" w14:paraId="130C9D89" w14:textId="5E01537F" w:rsidTr="00BF1B4B">
        <w:trPr>
          <w:trHeight w:val="57"/>
        </w:trPr>
        <w:tc>
          <w:tcPr>
            <w:tcW w:w="1494" w:type="pct"/>
            <w:tcBorders>
              <w:top w:val="single" w:sz="18" w:space="0" w:color="auto"/>
              <w:bottom w:val="single" w:sz="18" w:space="0" w:color="auto"/>
            </w:tcBorders>
            <w:noWrap/>
            <w:hideMark/>
          </w:tcPr>
          <w:p w14:paraId="34454C2C" w14:textId="61F81259" w:rsidR="00367324" w:rsidRPr="00206895" w:rsidRDefault="00367324" w:rsidP="00BF1B4B">
            <w:pPr>
              <w:pStyle w:val="Tableau"/>
              <w:rPr>
                <w:rFonts w:ascii="Calibri" w:hAnsi="Calibri" w:cs="Calibri"/>
                <w:b/>
                <w:bCs/>
                <w:color w:val="000000"/>
                <w:sz w:val="22"/>
              </w:rPr>
            </w:pPr>
            <w:r w:rsidRPr="00206895">
              <w:rPr>
                <w:rFonts w:ascii="Calibri" w:hAnsi="Calibri" w:cs="Calibri"/>
                <w:b/>
                <w:bCs/>
                <w:color w:val="000000"/>
                <w:sz w:val="22"/>
              </w:rPr>
              <w:t>Total</w:t>
            </w:r>
          </w:p>
        </w:tc>
        <w:tc>
          <w:tcPr>
            <w:tcW w:w="1168" w:type="pct"/>
            <w:tcBorders>
              <w:top w:val="single" w:sz="18" w:space="0" w:color="auto"/>
              <w:bottom w:val="single" w:sz="18" w:space="0" w:color="auto"/>
            </w:tcBorders>
            <w:noWrap/>
            <w:vAlign w:val="center"/>
            <w:hideMark/>
          </w:tcPr>
          <w:p w14:paraId="3922E4DF" w14:textId="77777777" w:rsidR="00367324" w:rsidRPr="00367324" w:rsidRDefault="00367324" w:rsidP="00BF1B4B">
            <w:pPr>
              <w:pStyle w:val="Tableau"/>
              <w:jc w:val="center"/>
              <w:rPr>
                <w:rFonts w:ascii="Calibri" w:hAnsi="Calibri" w:cs="Calibri"/>
                <w:b/>
                <w:bCs/>
                <w:color w:val="000000"/>
                <w:sz w:val="22"/>
              </w:rPr>
            </w:pPr>
            <w:r w:rsidRPr="00367324">
              <w:rPr>
                <w:rFonts w:ascii="Calibri" w:hAnsi="Calibri" w:cs="Calibri"/>
                <w:b/>
                <w:bCs/>
                <w:color w:val="000000"/>
                <w:sz w:val="22"/>
              </w:rPr>
              <w:t>0</w:t>
            </w:r>
          </w:p>
        </w:tc>
        <w:tc>
          <w:tcPr>
            <w:tcW w:w="1168" w:type="pct"/>
            <w:tcBorders>
              <w:top w:val="single" w:sz="18" w:space="0" w:color="auto"/>
              <w:bottom w:val="single" w:sz="18" w:space="0" w:color="auto"/>
            </w:tcBorders>
            <w:noWrap/>
            <w:vAlign w:val="center"/>
            <w:hideMark/>
          </w:tcPr>
          <w:p w14:paraId="0AB313D6" w14:textId="77777777" w:rsidR="00367324" w:rsidRPr="00367324" w:rsidRDefault="00367324" w:rsidP="00BF1B4B">
            <w:pPr>
              <w:pStyle w:val="Tableau"/>
              <w:jc w:val="center"/>
              <w:rPr>
                <w:rFonts w:ascii="Calibri" w:hAnsi="Calibri" w:cs="Calibri"/>
                <w:b/>
                <w:bCs/>
                <w:color w:val="000000"/>
                <w:sz w:val="22"/>
              </w:rPr>
            </w:pPr>
            <w:r w:rsidRPr="00367324">
              <w:rPr>
                <w:rFonts w:ascii="Calibri" w:hAnsi="Calibri" w:cs="Calibri"/>
                <w:b/>
                <w:bCs/>
                <w:color w:val="000000"/>
                <w:sz w:val="22"/>
              </w:rPr>
              <w:t>1116,16</w:t>
            </w:r>
          </w:p>
        </w:tc>
        <w:tc>
          <w:tcPr>
            <w:tcW w:w="1169" w:type="pct"/>
            <w:tcBorders>
              <w:top w:val="single" w:sz="18" w:space="0" w:color="auto"/>
              <w:bottom w:val="single" w:sz="18" w:space="0" w:color="auto"/>
            </w:tcBorders>
            <w:vAlign w:val="center"/>
          </w:tcPr>
          <w:p w14:paraId="73ED071A" w14:textId="0C3CB16C" w:rsidR="00367324" w:rsidRPr="00367324" w:rsidRDefault="00367324" w:rsidP="00BF1B4B">
            <w:pPr>
              <w:pStyle w:val="Tableau"/>
              <w:jc w:val="center"/>
              <w:rPr>
                <w:rFonts w:ascii="Calibri" w:hAnsi="Calibri" w:cs="Calibri"/>
                <w:b/>
                <w:bCs/>
                <w:color w:val="000000"/>
                <w:sz w:val="22"/>
              </w:rPr>
            </w:pPr>
            <w:r w:rsidRPr="00367324">
              <w:rPr>
                <w:rFonts w:ascii="Calibri" w:hAnsi="Calibri" w:cs="Calibri"/>
                <w:b/>
                <w:bCs/>
                <w:color w:val="000000"/>
                <w:sz w:val="22"/>
              </w:rPr>
              <w:t>28000</w:t>
            </w:r>
          </w:p>
        </w:tc>
      </w:tr>
      <w:tr w:rsidR="00367324" w:rsidRPr="00367324" w14:paraId="42B6E998" w14:textId="77777777" w:rsidTr="00BF1B4B">
        <w:trPr>
          <w:trHeight w:val="57"/>
        </w:trPr>
        <w:tc>
          <w:tcPr>
            <w:tcW w:w="1494" w:type="pct"/>
            <w:tcBorders>
              <w:bottom w:val="single" w:sz="18" w:space="0" w:color="auto"/>
            </w:tcBorders>
            <w:shd w:val="clear" w:color="auto" w:fill="auto"/>
            <w:noWrap/>
            <w:hideMark/>
          </w:tcPr>
          <w:p w14:paraId="11DF4B2C" w14:textId="396AC993" w:rsidR="00367324" w:rsidRPr="00206895" w:rsidRDefault="00367324" w:rsidP="00BF1B4B">
            <w:pPr>
              <w:pStyle w:val="Tableau"/>
              <w:rPr>
                <w:b/>
                <w:bCs/>
                <w:sz w:val="22"/>
              </w:rPr>
            </w:pPr>
            <w:r w:rsidRPr="00206895">
              <w:rPr>
                <w:b/>
                <w:bCs/>
                <w:sz w:val="22"/>
              </w:rPr>
              <w:t>Commentaire</w:t>
            </w:r>
            <w:r w:rsidR="00206895" w:rsidRPr="00206895">
              <w:rPr>
                <w:b/>
                <w:bCs/>
                <w:sz w:val="22"/>
              </w:rPr>
              <w:t>s</w:t>
            </w:r>
          </w:p>
        </w:tc>
        <w:tc>
          <w:tcPr>
            <w:tcW w:w="1168" w:type="pct"/>
            <w:tcBorders>
              <w:top w:val="single" w:sz="18" w:space="0" w:color="auto"/>
              <w:bottom w:val="single" w:sz="18" w:space="0" w:color="auto"/>
            </w:tcBorders>
            <w:shd w:val="clear" w:color="auto" w:fill="auto"/>
            <w:noWrap/>
            <w:vAlign w:val="bottom"/>
            <w:hideMark/>
          </w:tcPr>
          <w:p w14:paraId="27F082A7" w14:textId="57AEA404" w:rsidR="00367324" w:rsidRPr="00367324" w:rsidRDefault="00367324" w:rsidP="00BF1B4B">
            <w:pPr>
              <w:pStyle w:val="Tableau"/>
              <w:jc w:val="center"/>
              <w:rPr>
                <w:rFonts w:ascii="Calibri" w:hAnsi="Calibri" w:cs="Calibri"/>
                <w:b/>
                <w:bCs/>
                <w:color w:val="000000"/>
                <w:sz w:val="22"/>
              </w:rPr>
            </w:pPr>
            <w:r w:rsidRPr="00367324">
              <w:rPr>
                <w:rFonts w:ascii="Calibri" w:hAnsi="Calibri" w:cs="Calibri"/>
                <w:b/>
                <w:bCs/>
                <w:color w:val="000000"/>
                <w:sz w:val="22"/>
              </w:rPr>
              <w:t xml:space="preserve"> Min. </w:t>
            </w:r>
          </w:p>
        </w:tc>
        <w:tc>
          <w:tcPr>
            <w:tcW w:w="1168" w:type="pct"/>
            <w:tcBorders>
              <w:top w:val="single" w:sz="18" w:space="0" w:color="auto"/>
              <w:bottom w:val="single" w:sz="18" w:space="0" w:color="auto"/>
            </w:tcBorders>
            <w:shd w:val="clear" w:color="auto" w:fill="auto"/>
            <w:noWrap/>
            <w:vAlign w:val="bottom"/>
            <w:hideMark/>
          </w:tcPr>
          <w:p w14:paraId="50D11077" w14:textId="76954616" w:rsidR="00367324" w:rsidRPr="00367324" w:rsidRDefault="00367324" w:rsidP="00BF1B4B">
            <w:pPr>
              <w:pStyle w:val="Tableau"/>
              <w:jc w:val="center"/>
              <w:rPr>
                <w:rFonts w:ascii="Calibri" w:hAnsi="Calibri" w:cs="Calibri"/>
                <w:b/>
                <w:bCs/>
                <w:color w:val="000000"/>
                <w:sz w:val="22"/>
              </w:rPr>
            </w:pPr>
            <w:r w:rsidRPr="00367324">
              <w:rPr>
                <w:rFonts w:ascii="Calibri" w:hAnsi="Calibri" w:cs="Calibri"/>
                <w:b/>
                <w:bCs/>
                <w:color w:val="000000"/>
                <w:sz w:val="22"/>
              </w:rPr>
              <w:t xml:space="preserve"> Moyenne </w:t>
            </w:r>
          </w:p>
        </w:tc>
        <w:tc>
          <w:tcPr>
            <w:tcW w:w="1169" w:type="pct"/>
            <w:tcBorders>
              <w:top w:val="single" w:sz="18" w:space="0" w:color="auto"/>
              <w:bottom w:val="single" w:sz="18" w:space="0" w:color="auto"/>
            </w:tcBorders>
            <w:shd w:val="clear" w:color="auto" w:fill="auto"/>
            <w:vAlign w:val="bottom"/>
          </w:tcPr>
          <w:p w14:paraId="7F719039" w14:textId="139FDAB0" w:rsidR="00367324" w:rsidRPr="00367324" w:rsidRDefault="00367324" w:rsidP="00BF1B4B">
            <w:pPr>
              <w:pStyle w:val="Tableau"/>
              <w:jc w:val="center"/>
              <w:rPr>
                <w:rFonts w:ascii="Calibri" w:hAnsi="Calibri" w:cs="Calibri"/>
                <w:b/>
                <w:bCs/>
                <w:color w:val="000000"/>
                <w:sz w:val="22"/>
              </w:rPr>
            </w:pPr>
            <w:r w:rsidRPr="00367324">
              <w:rPr>
                <w:rFonts w:ascii="Calibri" w:hAnsi="Calibri" w:cs="Calibri"/>
                <w:b/>
                <w:bCs/>
                <w:color w:val="000000"/>
                <w:sz w:val="22"/>
              </w:rPr>
              <w:t xml:space="preserve"> Max. </w:t>
            </w:r>
          </w:p>
        </w:tc>
      </w:tr>
      <w:tr w:rsidR="00367324" w:rsidRPr="00367324" w14:paraId="337ABA96" w14:textId="77777777" w:rsidTr="00BF1B4B">
        <w:trPr>
          <w:trHeight w:val="57"/>
        </w:trPr>
        <w:tc>
          <w:tcPr>
            <w:tcW w:w="1494" w:type="pct"/>
            <w:tcBorders>
              <w:top w:val="single" w:sz="18" w:space="0" w:color="auto"/>
              <w:bottom w:val="single" w:sz="4" w:space="0" w:color="auto"/>
            </w:tcBorders>
            <w:noWrap/>
            <w:vAlign w:val="center"/>
            <w:hideMark/>
          </w:tcPr>
          <w:p w14:paraId="7E2C550A" w14:textId="64ADF47C" w:rsidR="00367324" w:rsidRPr="00206895" w:rsidRDefault="00367324" w:rsidP="00BF1B4B">
            <w:pPr>
              <w:pStyle w:val="Tableau"/>
              <w:rPr>
                <w:rFonts w:ascii="Calibri" w:hAnsi="Calibri" w:cs="Calibri"/>
                <w:b/>
                <w:bCs/>
                <w:color w:val="000000"/>
                <w:sz w:val="22"/>
              </w:rPr>
            </w:pPr>
            <w:r w:rsidRPr="00206895">
              <w:rPr>
                <w:rFonts w:ascii="Calibri" w:hAnsi="Calibri" w:cs="Calibri"/>
                <w:b/>
                <w:bCs/>
                <w:color w:val="000000"/>
                <w:sz w:val="22"/>
              </w:rPr>
              <w:t>Action contre la Faim</w:t>
            </w:r>
          </w:p>
        </w:tc>
        <w:tc>
          <w:tcPr>
            <w:tcW w:w="1168" w:type="pct"/>
            <w:tcBorders>
              <w:top w:val="single" w:sz="18" w:space="0" w:color="auto"/>
              <w:bottom w:val="single" w:sz="4" w:space="0" w:color="auto"/>
            </w:tcBorders>
            <w:noWrap/>
            <w:vAlign w:val="bottom"/>
            <w:hideMark/>
          </w:tcPr>
          <w:p w14:paraId="4D845BEF" w14:textId="7A958B12"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0</w:t>
            </w:r>
          </w:p>
        </w:tc>
        <w:tc>
          <w:tcPr>
            <w:tcW w:w="1168" w:type="pct"/>
            <w:tcBorders>
              <w:top w:val="single" w:sz="18" w:space="0" w:color="auto"/>
              <w:bottom w:val="single" w:sz="4" w:space="0" w:color="auto"/>
            </w:tcBorders>
            <w:noWrap/>
            <w:vAlign w:val="bottom"/>
            <w:hideMark/>
          </w:tcPr>
          <w:p w14:paraId="69C7BA2F" w14:textId="2209E3E9"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80,59</w:t>
            </w:r>
          </w:p>
        </w:tc>
        <w:tc>
          <w:tcPr>
            <w:tcW w:w="1169" w:type="pct"/>
            <w:tcBorders>
              <w:top w:val="single" w:sz="18" w:space="0" w:color="auto"/>
              <w:bottom w:val="single" w:sz="4" w:space="0" w:color="auto"/>
            </w:tcBorders>
            <w:vAlign w:val="bottom"/>
          </w:tcPr>
          <w:p w14:paraId="2E3E9F87" w14:textId="73599355"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529</w:t>
            </w:r>
          </w:p>
        </w:tc>
      </w:tr>
      <w:tr w:rsidR="00367324" w:rsidRPr="00367324" w14:paraId="47AA0D23" w14:textId="77777777" w:rsidTr="00BF1B4B">
        <w:trPr>
          <w:trHeight w:val="57"/>
        </w:trPr>
        <w:tc>
          <w:tcPr>
            <w:tcW w:w="1494" w:type="pct"/>
            <w:tcBorders>
              <w:top w:val="single" w:sz="4" w:space="0" w:color="auto"/>
              <w:bottom w:val="single" w:sz="4" w:space="0" w:color="auto"/>
            </w:tcBorders>
            <w:noWrap/>
            <w:vAlign w:val="center"/>
            <w:hideMark/>
          </w:tcPr>
          <w:p w14:paraId="0654DD58" w14:textId="77777777" w:rsidR="00367324" w:rsidRPr="00206895" w:rsidRDefault="00367324" w:rsidP="00BF1B4B">
            <w:pPr>
              <w:pStyle w:val="Tableau"/>
              <w:rPr>
                <w:rFonts w:ascii="Calibri" w:hAnsi="Calibri" w:cs="Calibri"/>
                <w:b/>
                <w:bCs/>
                <w:color w:val="000000"/>
                <w:sz w:val="22"/>
              </w:rPr>
            </w:pPr>
            <w:r w:rsidRPr="00206895">
              <w:rPr>
                <w:rFonts w:ascii="Calibri" w:hAnsi="Calibri" w:cs="Calibri"/>
                <w:b/>
                <w:bCs/>
                <w:color w:val="000000"/>
                <w:sz w:val="22"/>
              </w:rPr>
              <w:t>Croix-Rouge française</w:t>
            </w:r>
          </w:p>
        </w:tc>
        <w:tc>
          <w:tcPr>
            <w:tcW w:w="1168" w:type="pct"/>
            <w:tcBorders>
              <w:top w:val="single" w:sz="4" w:space="0" w:color="auto"/>
              <w:bottom w:val="single" w:sz="4" w:space="0" w:color="auto"/>
            </w:tcBorders>
            <w:noWrap/>
            <w:vAlign w:val="bottom"/>
            <w:hideMark/>
          </w:tcPr>
          <w:p w14:paraId="4DF383BB" w14:textId="22F76689"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0</w:t>
            </w:r>
          </w:p>
        </w:tc>
        <w:tc>
          <w:tcPr>
            <w:tcW w:w="1168" w:type="pct"/>
            <w:tcBorders>
              <w:top w:val="single" w:sz="4" w:space="0" w:color="auto"/>
              <w:bottom w:val="single" w:sz="4" w:space="0" w:color="auto"/>
            </w:tcBorders>
            <w:noWrap/>
            <w:vAlign w:val="bottom"/>
            <w:hideMark/>
          </w:tcPr>
          <w:p w14:paraId="12118AEF" w14:textId="1DA7F753"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109,11</w:t>
            </w:r>
          </w:p>
        </w:tc>
        <w:tc>
          <w:tcPr>
            <w:tcW w:w="1169" w:type="pct"/>
            <w:tcBorders>
              <w:top w:val="single" w:sz="4" w:space="0" w:color="auto"/>
              <w:bottom w:val="single" w:sz="4" w:space="0" w:color="auto"/>
            </w:tcBorders>
            <w:vAlign w:val="bottom"/>
          </w:tcPr>
          <w:p w14:paraId="460BA447" w14:textId="413EBD76"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1600</w:t>
            </w:r>
          </w:p>
        </w:tc>
      </w:tr>
      <w:tr w:rsidR="00367324" w:rsidRPr="00367324" w14:paraId="421237AB" w14:textId="77777777" w:rsidTr="00BF1B4B">
        <w:trPr>
          <w:trHeight w:val="57"/>
        </w:trPr>
        <w:tc>
          <w:tcPr>
            <w:tcW w:w="1494" w:type="pct"/>
            <w:tcBorders>
              <w:top w:val="single" w:sz="4" w:space="0" w:color="auto"/>
              <w:bottom w:val="single" w:sz="4" w:space="0" w:color="auto"/>
            </w:tcBorders>
            <w:noWrap/>
            <w:vAlign w:val="center"/>
            <w:hideMark/>
          </w:tcPr>
          <w:p w14:paraId="61C6CD48" w14:textId="77777777" w:rsidR="00367324" w:rsidRPr="00206895" w:rsidRDefault="00367324" w:rsidP="00BF1B4B">
            <w:pPr>
              <w:pStyle w:val="Tableau"/>
              <w:rPr>
                <w:rFonts w:ascii="Calibri" w:hAnsi="Calibri" w:cs="Calibri"/>
                <w:b/>
                <w:bCs/>
                <w:color w:val="000000"/>
                <w:sz w:val="22"/>
              </w:rPr>
            </w:pPr>
            <w:r w:rsidRPr="00206895">
              <w:rPr>
                <w:rFonts w:ascii="Calibri" w:hAnsi="Calibri" w:cs="Calibri"/>
                <w:b/>
                <w:bCs/>
                <w:color w:val="000000"/>
                <w:sz w:val="22"/>
              </w:rPr>
              <w:t>Fondation Abbé Pierre</w:t>
            </w:r>
          </w:p>
        </w:tc>
        <w:tc>
          <w:tcPr>
            <w:tcW w:w="1168" w:type="pct"/>
            <w:tcBorders>
              <w:top w:val="single" w:sz="4" w:space="0" w:color="auto"/>
              <w:bottom w:val="single" w:sz="4" w:space="0" w:color="auto"/>
            </w:tcBorders>
            <w:noWrap/>
            <w:vAlign w:val="bottom"/>
            <w:hideMark/>
          </w:tcPr>
          <w:p w14:paraId="74E95798" w14:textId="0E7C846F"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0</w:t>
            </w:r>
          </w:p>
        </w:tc>
        <w:tc>
          <w:tcPr>
            <w:tcW w:w="1168" w:type="pct"/>
            <w:tcBorders>
              <w:top w:val="single" w:sz="4" w:space="0" w:color="auto"/>
              <w:bottom w:val="single" w:sz="4" w:space="0" w:color="auto"/>
            </w:tcBorders>
            <w:noWrap/>
            <w:vAlign w:val="bottom"/>
            <w:hideMark/>
          </w:tcPr>
          <w:p w14:paraId="36D267D1" w14:textId="1AF094E5"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120,00</w:t>
            </w:r>
          </w:p>
        </w:tc>
        <w:tc>
          <w:tcPr>
            <w:tcW w:w="1169" w:type="pct"/>
            <w:tcBorders>
              <w:top w:val="single" w:sz="4" w:space="0" w:color="auto"/>
              <w:bottom w:val="single" w:sz="4" w:space="0" w:color="auto"/>
            </w:tcBorders>
            <w:vAlign w:val="bottom"/>
          </w:tcPr>
          <w:p w14:paraId="40E591AC" w14:textId="27066DC4"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475</w:t>
            </w:r>
          </w:p>
        </w:tc>
      </w:tr>
      <w:tr w:rsidR="00367324" w:rsidRPr="00367324" w14:paraId="5C2218B6" w14:textId="77777777" w:rsidTr="00BF1B4B">
        <w:trPr>
          <w:trHeight w:val="57"/>
        </w:trPr>
        <w:tc>
          <w:tcPr>
            <w:tcW w:w="1494" w:type="pct"/>
            <w:tcBorders>
              <w:top w:val="single" w:sz="4" w:space="0" w:color="auto"/>
              <w:bottom w:val="single" w:sz="4" w:space="0" w:color="auto"/>
            </w:tcBorders>
            <w:noWrap/>
            <w:vAlign w:val="center"/>
            <w:hideMark/>
          </w:tcPr>
          <w:p w14:paraId="4FEE8033" w14:textId="77777777" w:rsidR="00367324" w:rsidRPr="00206895" w:rsidRDefault="00367324" w:rsidP="00BF1B4B">
            <w:pPr>
              <w:pStyle w:val="Tableau"/>
              <w:rPr>
                <w:rFonts w:ascii="Calibri" w:hAnsi="Calibri" w:cs="Calibri"/>
                <w:b/>
                <w:bCs/>
                <w:color w:val="000000"/>
                <w:sz w:val="22"/>
              </w:rPr>
            </w:pPr>
            <w:r w:rsidRPr="00206895">
              <w:rPr>
                <w:rFonts w:ascii="Calibri" w:hAnsi="Calibri" w:cs="Calibri"/>
                <w:b/>
                <w:bCs/>
                <w:color w:val="000000"/>
                <w:sz w:val="22"/>
              </w:rPr>
              <w:t>Les Restos du Cœur</w:t>
            </w:r>
          </w:p>
        </w:tc>
        <w:tc>
          <w:tcPr>
            <w:tcW w:w="1168" w:type="pct"/>
            <w:tcBorders>
              <w:top w:val="single" w:sz="4" w:space="0" w:color="auto"/>
              <w:bottom w:val="single" w:sz="4" w:space="0" w:color="auto"/>
            </w:tcBorders>
            <w:noWrap/>
            <w:vAlign w:val="bottom"/>
            <w:hideMark/>
          </w:tcPr>
          <w:p w14:paraId="53340B9F" w14:textId="735CE1CB"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6</w:t>
            </w:r>
          </w:p>
        </w:tc>
        <w:tc>
          <w:tcPr>
            <w:tcW w:w="1168" w:type="pct"/>
            <w:tcBorders>
              <w:top w:val="single" w:sz="4" w:space="0" w:color="auto"/>
              <w:bottom w:val="single" w:sz="4" w:space="0" w:color="auto"/>
            </w:tcBorders>
            <w:noWrap/>
            <w:vAlign w:val="bottom"/>
            <w:hideMark/>
          </w:tcPr>
          <w:p w14:paraId="0EAEB2D3" w14:textId="716F9D9C"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150,11</w:t>
            </w:r>
          </w:p>
        </w:tc>
        <w:tc>
          <w:tcPr>
            <w:tcW w:w="1169" w:type="pct"/>
            <w:tcBorders>
              <w:top w:val="single" w:sz="4" w:space="0" w:color="auto"/>
              <w:bottom w:val="single" w:sz="4" w:space="0" w:color="auto"/>
            </w:tcBorders>
            <w:vAlign w:val="bottom"/>
          </w:tcPr>
          <w:p w14:paraId="5F0EF6E2" w14:textId="769B3A6E"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3000</w:t>
            </w:r>
          </w:p>
        </w:tc>
      </w:tr>
      <w:tr w:rsidR="00367324" w:rsidRPr="00367324" w14:paraId="192FC280" w14:textId="77777777" w:rsidTr="00BF1B4B">
        <w:trPr>
          <w:trHeight w:val="57"/>
        </w:trPr>
        <w:tc>
          <w:tcPr>
            <w:tcW w:w="1494" w:type="pct"/>
            <w:tcBorders>
              <w:top w:val="single" w:sz="4" w:space="0" w:color="auto"/>
              <w:bottom w:val="single" w:sz="4" w:space="0" w:color="auto"/>
            </w:tcBorders>
            <w:noWrap/>
            <w:vAlign w:val="center"/>
            <w:hideMark/>
          </w:tcPr>
          <w:p w14:paraId="231AEB71" w14:textId="77777777" w:rsidR="00367324" w:rsidRPr="00206895" w:rsidRDefault="00367324" w:rsidP="00BF1B4B">
            <w:pPr>
              <w:pStyle w:val="Tableau"/>
              <w:rPr>
                <w:rFonts w:ascii="Calibri" w:hAnsi="Calibri" w:cs="Calibri"/>
                <w:b/>
                <w:bCs/>
                <w:color w:val="000000"/>
                <w:sz w:val="22"/>
              </w:rPr>
            </w:pPr>
            <w:r w:rsidRPr="00206895">
              <w:rPr>
                <w:rFonts w:ascii="Calibri" w:hAnsi="Calibri" w:cs="Calibri"/>
                <w:b/>
                <w:bCs/>
                <w:color w:val="000000"/>
                <w:sz w:val="22"/>
              </w:rPr>
              <w:t>Médecins du Monde France</w:t>
            </w:r>
          </w:p>
        </w:tc>
        <w:tc>
          <w:tcPr>
            <w:tcW w:w="1168" w:type="pct"/>
            <w:tcBorders>
              <w:top w:val="single" w:sz="4" w:space="0" w:color="auto"/>
              <w:bottom w:val="single" w:sz="4" w:space="0" w:color="auto"/>
            </w:tcBorders>
            <w:noWrap/>
            <w:vAlign w:val="bottom"/>
            <w:hideMark/>
          </w:tcPr>
          <w:p w14:paraId="1FA688D0" w14:textId="5200F451"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0</w:t>
            </w:r>
          </w:p>
        </w:tc>
        <w:tc>
          <w:tcPr>
            <w:tcW w:w="1168" w:type="pct"/>
            <w:tcBorders>
              <w:top w:val="single" w:sz="4" w:space="0" w:color="auto"/>
              <w:bottom w:val="single" w:sz="4" w:space="0" w:color="auto"/>
            </w:tcBorders>
            <w:noWrap/>
            <w:vAlign w:val="bottom"/>
            <w:hideMark/>
          </w:tcPr>
          <w:p w14:paraId="52DB501B" w14:textId="4B602217"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31,00</w:t>
            </w:r>
          </w:p>
        </w:tc>
        <w:tc>
          <w:tcPr>
            <w:tcW w:w="1169" w:type="pct"/>
            <w:tcBorders>
              <w:top w:val="single" w:sz="4" w:space="0" w:color="auto"/>
              <w:bottom w:val="single" w:sz="4" w:space="0" w:color="auto"/>
            </w:tcBorders>
            <w:vAlign w:val="bottom"/>
          </w:tcPr>
          <w:p w14:paraId="429CECA8" w14:textId="6243EDAB"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207</w:t>
            </w:r>
          </w:p>
        </w:tc>
      </w:tr>
      <w:tr w:rsidR="00367324" w:rsidRPr="00367324" w14:paraId="688BE94A" w14:textId="77777777" w:rsidTr="00BF1B4B">
        <w:trPr>
          <w:trHeight w:val="57"/>
        </w:trPr>
        <w:tc>
          <w:tcPr>
            <w:tcW w:w="1494" w:type="pct"/>
            <w:tcBorders>
              <w:top w:val="single" w:sz="4" w:space="0" w:color="auto"/>
              <w:bottom w:val="single" w:sz="4" w:space="0" w:color="auto"/>
            </w:tcBorders>
            <w:noWrap/>
            <w:vAlign w:val="center"/>
            <w:hideMark/>
          </w:tcPr>
          <w:p w14:paraId="58455754" w14:textId="77777777" w:rsidR="00367324" w:rsidRPr="00206895" w:rsidRDefault="00367324" w:rsidP="00BF1B4B">
            <w:pPr>
              <w:pStyle w:val="Tableau"/>
              <w:rPr>
                <w:rFonts w:ascii="Calibri" w:hAnsi="Calibri" w:cs="Calibri"/>
                <w:b/>
                <w:bCs/>
                <w:color w:val="000000"/>
                <w:sz w:val="22"/>
              </w:rPr>
            </w:pPr>
            <w:r w:rsidRPr="00206895">
              <w:rPr>
                <w:rFonts w:ascii="Calibri" w:hAnsi="Calibri" w:cs="Calibri"/>
                <w:b/>
                <w:bCs/>
                <w:color w:val="000000"/>
                <w:sz w:val="22"/>
              </w:rPr>
              <w:t>Médecins Sans Frontières</w:t>
            </w:r>
          </w:p>
        </w:tc>
        <w:tc>
          <w:tcPr>
            <w:tcW w:w="1168" w:type="pct"/>
            <w:tcBorders>
              <w:top w:val="single" w:sz="4" w:space="0" w:color="auto"/>
              <w:bottom w:val="single" w:sz="4" w:space="0" w:color="auto"/>
            </w:tcBorders>
            <w:noWrap/>
            <w:vAlign w:val="bottom"/>
            <w:hideMark/>
          </w:tcPr>
          <w:p w14:paraId="25A9B0F2" w14:textId="51A8B3EC"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2</w:t>
            </w:r>
          </w:p>
        </w:tc>
        <w:tc>
          <w:tcPr>
            <w:tcW w:w="1168" w:type="pct"/>
            <w:tcBorders>
              <w:top w:val="single" w:sz="4" w:space="0" w:color="auto"/>
              <w:bottom w:val="single" w:sz="4" w:space="0" w:color="auto"/>
            </w:tcBorders>
            <w:noWrap/>
            <w:vAlign w:val="bottom"/>
            <w:hideMark/>
          </w:tcPr>
          <w:p w14:paraId="79F5EAFC" w14:textId="5B553499"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25,50</w:t>
            </w:r>
          </w:p>
        </w:tc>
        <w:tc>
          <w:tcPr>
            <w:tcW w:w="1169" w:type="pct"/>
            <w:tcBorders>
              <w:top w:val="single" w:sz="4" w:space="0" w:color="auto"/>
              <w:bottom w:val="single" w:sz="4" w:space="0" w:color="auto"/>
            </w:tcBorders>
            <w:vAlign w:val="bottom"/>
          </w:tcPr>
          <w:p w14:paraId="6A44B2CA" w14:textId="3196ACE6"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100</w:t>
            </w:r>
          </w:p>
        </w:tc>
      </w:tr>
      <w:tr w:rsidR="00367324" w:rsidRPr="00367324" w14:paraId="324640EC" w14:textId="77777777" w:rsidTr="00BF1B4B">
        <w:trPr>
          <w:trHeight w:val="57"/>
        </w:trPr>
        <w:tc>
          <w:tcPr>
            <w:tcW w:w="1494" w:type="pct"/>
            <w:tcBorders>
              <w:top w:val="single" w:sz="4" w:space="0" w:color="auto"/>
              <w:bottom w:val="single" w:sz="4" w:space="0" w:color="auto"/>
            </w:tcBorders>
            <w:noWrap/>
            <w:vAlign w:val="center"/>
            <w:hideMark/>
          </w:tcPr>
          <w:p w14:paraId="5A81AA07" w14:textId="77777777" w:rsidR="00367324" w:rsidRPr="00206895" w:rsidRDefault="00367324" w:rsidP="00BF1B4B">
            <w:pPr>
              <w:pStyle w:val="Tableau"/>
              <w:rPr>
                <w:rFonts w:ascii="Calibri" w:hAnsi="Calibri" w:cs="Calibri"/>
                <w:b/>
                <w:bCs/>
                <w:color w:val="000000"/>
                <w:sz w:val="22"/>
              </w:rPr>
            </w:pPr>
            <w:r w:rsidRPr="00206895">
              <w:rPr>
                <w:rFonts w:ascii="Calibri" w:hAnsi="Calibri" w:cs="Calibri"/>
                <w:b/>
                <w:bCs/>
                <w:color w:val="000000"/>
                <w:sz w:val="22"/>
              </w:rPr>
              <w:t>Secours populaire</w:t>
            </w:r>
          </w:p>
        </w:tc>
        <w:tc>
          <w:tcPr>
            <w:tcW w:w="1168" w:type="pct"/>
            <w:tcBorders>
              <w:top w:val="single" w:sz="4" w:space="0" w:color="auto"/>
              <w:bottom w:val="single" w:sz="4" w:space="0" w:color="auto"/>
            </w:tcBorders>
            <w:noWrap/>
            <w:vAlign w:val="bottom"/>
            <w:hideMark/>
          </w:tcPr>
          <w:p w14:paraId="1FADC880" w14:textId="7D00E262"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0</w:t>
            </w:r>
          </w:p>
        </w:tc>
        <w:tc>
          <w:tcPr>
            <w:tcW w:w="1168" w:type="pct"/>
            <w:tcBorders>
              <w:top w:val="single" w:sz="4" w:space="0" w:color="auto"/>
              <w:bottom w:val="single" w:sz="4" w:space="0" w:color="auto"/>
            </w:tcBorders>
            <w:noWrap/>
            <w:vAlign w:val="bottom"/>
            <w:hideMark/>
          </w:tcPr>
          <w:p w14:paraId="68F19729" w14:textId="7AEDB383"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49,60</w:t>
            </w:r>
          </w:p>
        </w:tc>
        <w:tc>
          <w:tcPr>
            <w:tcW w:w="1169" w:type="pct"/>
            <w:tcBorders>
              <w:top w:val="single" w:sz="4" w:space="0" w:color="auto"/>
              <w:bottom w:val="single" w:sz="4" w:space="0" w:color="auto"/>
            </w:tcBorders>
            <w:vAlign w:val="bottom"/>
          </w:tcPr>
          <w:p w14:paraId="1740F6BC" w14:textId="598C89E8"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502</w:t>
            </w:r>
          </w:p>
        </w:tc>
      </w:tr>
      <w:tr w:rsidR="00367324" w:rsidRPr="00367324" w14:paraId="382856F1" w14:textId="77777777" w:rsidTr="00BF1B4B">
        <w:trPr>
          <w:trHeight w:val="57"/>
        </w:trPr>
        <w:tc>
          <w:tcPr>
            <w:tcW w:w="1494" w:type="pct"/>
            <w:tcBorders>
              <w:top w:val="single" w:sz="4" w:space="0" w:color="auto"/>
              <w:bottom w:val="single" w:sz="4" w:space="0" w:color="auto"/>
            </w:tcBorders>
            <w:noWrap/>
            <w:vAlign w:val="center"/>
            <w:hideMark/>
          </w:tcPr>
          <w:p w14:paraId="4C35612B" w14:textId="77777777" w:rsidR="00367324" w:rsidRPr="00206895" w:rsidRDefault="00367324" w:rsidP="00BF1B4B">
            <w:pPr>
              <w:pStyle w:val="Tableau"/>
              <w:rPr>
                <w:rFonts w:ascii="Calibri" w:hAnsi="Calibri" w:cs="Calibri"/>
                <w:b/>
                <w:bCs/>
                <w:color w:val="000000"/>
                <w:sz w:val="22"/>
              </w:rPr>
            </w:pPr>
            <w:r w:rsidRPr="00206895">
              <w:rPr>
                <w:rFonts w:ascii="Calibri" w:hAnsi="Calibri" w:cs="Calibri"/>
                <w:b/>
                <w:bCs/>
                <w:color w:val="000000"/>
                <w:sz w:val="22"/>
              </w:rPr>
              <w:t>Sidaction</w:t>
            </w:r>
          </w:p>
        </w:tc>
        <w:tc>
          <w:tcPr>
            <w:tcW w:w="1168" w:type="pct"/>
            <w:tcBorders>
              <w:top w:val="single" w:sz="4" w:space="0" w:color="auto"/>
              <w:bottom w:val="single" w:sz="4" w:space="0" w:color="auto"/>
            </w:tcBorders>
            <w:noWrap/>
            <w:vAlign w:val="bottom"/>
            <w:hideMark/>
          </w:tcPr>
          <w:p w14:paraId="6E8648FB" w14:textId="5764EA5E"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0</w:t>
            </w:r>
          </w:p>
        </w:tc>
        <w:tc>
          <w:tcPr>
            <w:tcW w:w="1168" w:type="pct"/>
            <w:tcBorders>
              <w:top w:val="single" w:sz="4" w:space="0" w:color="auto"/>
              <w:bottom w:val="single" w:sz="4" w:space="0" w:color="auto"/>
            </w:tcBorders>
            <w:noWrap/>
            <w:vAlign w:val="bottom"/>
            <w:hideMark/>
          </w:tcPr>
          <w:p w14:paraId="30AABCD8" w14:textId="2B086AD7"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8,33</w:t>
            </w:r>
          </w:p>
        </w:tc>
        <w:tc>
          <w:tcPr>
            <w:tcW w:w="1169" w:type="pct"/>
            <w:tcBorders>
              <w:top w:val="single" w:sz="4" w:space="0" w:color="auto"/>
              <w:bottom w:val="single" w:sz="4" w:space="0" w:color="auto"/>
            </w:tcBorders>
            <w:vAlign w:val="bottom"/>
          </w:tcPr>
          <w:p w14:paraId="211B8775" w14:textId="3CD1AC2E"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110</w:t>
            </w:r>
          </w:p>
        </w:tc>
      </w:tr>
      <w:tr w:rsidR="00367324" w:rsidRPr="00367324" w14:paraId="34B16810" w14:textId="77777777" w:rsidTr="00BF1B4B">
        <w:trPr>
          <w:trHeight w:val="57"/>
        </w:trPr>
        <w:tc>
          <w:tcPr>
            <w:tcW w:w="1494" w:type="pct"/>
            <w:tcBorders>
              <w:top w:val="single" w:sz="4" w:space="0" w:color="auto"/>
              <w:bottom w:val="single" w:sz="4" w:space="0" w:color="auto"/>
            </w:tcBorders>
            <w:noWrap/>
            <w:vAlign w:val="center"/>
            <w:hideMark/>
          </w:tcPr>
          <w:p w14:paraId="7E9C214E" w14:textId="77777777" w:rsidR="00367324" w:rsidRPr="00206895" w:rsidRDefault="00367324" w:rsidP="00BF1B4B">
            <w:pPr>
              <w:pStyle w:val="Tableau"/>
              <w:rPr>
                <w:rFonts w:ascii="Calibri" w:hAnsi="Calibri" w:cs="Calibri"/>
                <w:b/>
                <w:bCs/>
                <w:color w:val="000000"/>
                <w:sz w:val="22"/>
              </w:rPr>
            </w:pPr>
            <w:r w:rsidRPr="00206895">
              <w:rPr>
                <w:rFonts w:ascii="Calibri" w:hAnsi="Calibri" w:cs="Calibri"/>
                <w:b/>
                <w:bCs/>
                <w:color w:val="000000"/>
                <w:sz w:val="22"/>
              </w:rPr>
              <w:t>UNICEF France</w:t>
            </w:r>
          </w:p>
        </w:tc>
        <w:tc>
          <w:tcPr>
            <w:tcW w:w="1168" w:type="pct"/>
            <w:tcBorders>
              <w:top w:val="single" w:sz="4" w:space="0" w:color="auto"/>
              <w:bottom w:val="single" w:sz="4" w:space="0" w:color="auto"/>
            </w:tcBorders>
            <w:noWrap/>
            <w:vAlign w:val="bottom"/>
            <w:hideMark/>
          </w:tcPr>
          <w:p w14:paraId="69CA71D7" w14:textId="3D60A473"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0</w:t>
            </w:r>
          </w:p>
        </w:tc>
        <w:tc>
          <w:tcPr>
            <w:tcW w:w="1168" w:type="pct"/>
            <w:tcBorders>
              <w:top w:val="single" w:sz="4" w:space="0" w:color="auto"/>
              <w:bottom w:val="single" w:sz="4" w:space="0" w:color="auto"/>
            </w:tcBorders>
            <w:noWrap/>
            <w:vAlign w:val="bottom"/>
            <w:hideMark/>
          </w:tcPr>
          <w:p w14:paraId="167E2FF5" w14:textId="534A16E1"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39,48</w:t>
            </w:r>
          </w:p>
        </w:tc>
        <w:tc>
          <w:tcPr>
            <w:tcW w:w="1169" w:type="pct"/>
            <w:tcBorders>
              <w:top w:val="single" w:sz="4" w:space="0" w:color="auto"/>
              <w:bottom w:val="single" w:sz="4" w:space="0" w:color="auto"/>
            </w:tcBorders>
            <w:vAlign w:val="bottom"/>
          </w:tcPr>
          <w:p w14:paraId="02027E3C" w14:textId="662AF05E"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1300</w:t>
            </w:r>
          </w:p>
        </w:tc>
      </w:tr>
      <w:tr w:rsidR="00367324" w:rsidRPr="00367324" w14:paraId="1ADF54E2" w14:textId="77777777" w:rsidTr="00BF1B4B">
        <w:trPr>
          <w:trHeight w:val="57"/>
        </w:trPr>
        <w:tc>
          <w:tcPr>
            <w:tcW w:w="1494" w:type="pct"/>
            <w:tcBorders>
              <w:top w:val="single" w:sz="4" w:space="0" w:color="auto"/>
              <w:bottom w:val="single" w:sz="18" w:space="0" w:color="auto"/>
            </w:tcBorders>
            <w:noWrap/>
            <w:vAlign w:val="center"/>
            <w:hideMark/>
          </w:tcPr>
          <w:p w14:paraId="14F2045C" w14:textId="77777777" w:rsidR="00367324" w:rsidRPr="00206895" w:rsidRDefault="00367324" w:rsidP="00BF1B4B">
            <w:pPr>
              <w:pStyle w:val="Tableau"/>
              <w:rPr>
                <w:rFonts w:ascii="Calibri" w:hAnsi="Calibri" w:cs="Calibri"/>
                <w:b/>
                <w:bCs/>
                <w:color w:val="000000"/>
                <w:sz w:val="22"/>
              </w:rPr>
            </w:pPr>
            <w:r w:rsidRPr="00206895">
              <w:rPr>
                <w:rFonts w:ascii="Calibri" w:hAnsi="Calibri" w:cs="Calibri"/>
                <w:b/>
                <w:bCs/>
                <w:color w:val="000000"/>
                <w:sz w:val="22"/>
              </w:rPr>
              <w:t>WWF-France</w:t>
            </w:r>
          </w:p>
        </w:tc>
        <w:tc>
          <w:tcPr>
            <w:tcW w:w="1168" w:type="pct"/>
            <w:tcBorders>
              <w:top w:val="single" w:sz="4" w:space="0" w:color="auto"/>
              <w:bottom w:val="single" w:sz="18" w:space="0" w:color="auto"/>
            </w:tcBorders>
            <w:noWrap/>
            <w:vAlign w:val="bottom"/>
            <w:hideMark/>
          </w:tcPr>
          <w:p w14:paraId="7F741F19" w14:textId="6FE8ACBC"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2</w:t>
            </w:r>
          </w:p>
        </w:tc>
        <w:tc>
          <w:tcPr>
            <w:tcW w:w="1168" w:type="pct"/>
            <w:tcBorders>
              <w:top w:val="single" w:sz="4" w:space="0" w:color="auto"/>
              <w:bottom w:val="single" w:sz="18" w:space="0" w:color="auto"/>
            </w:tcBorders>
            <w:noWrap/>
            <w:vAlign w:val="bottom"/>
            <w:hideMark/>
          </w:tcPr>
          <w:p w14:paraId="24DA0D60" w14:textId="0979BF9A"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56,39</w:t>
            </w:r>
          </w:p>
        </w:tc>
        <w:tc>
          <w:tcPr>
            <w:tcW w:w="1169" w:type="pct"/>
            <w:tcBorders>
              <w:top w:val="single" w:sz="4" w:space="0" w:color="auto"/>
              <w:bottom w:val="single" w:sz="18" w:space="0" w:color="auto"/>
            </w:tcBorders>
            <w:vAlign w:val="bottom"/>
          </w:tcPr>
          <w:p w14:paraId="5C3FE920" w14:textId="1B17D936"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376</w:t>
            </w:r>
          </w:p>
        </w:tc>
      </w:tr>
      <w:tr w:rsidR="00367324" w:rsidRPr="00367324" w14:paraId="10395357" w14:textId="77777777" w:rsidTr="00BF1B4B">
        <w:trPr>
          <w:trHeight w:val="57"/>
        </w:trPr>
        <w:tc>
          <w:tcPr>
            <w:tcW w:w="1494" w:type="pct"/>
            <w:tcBorders>
              <w:top w:val="single" w:sz="18" w:space="0" w:color="auto"/>
              <w:bottom w:val="single" w:sz="18" w:space="0" w:color="auto"/>
            </w:tcBorders>
            <w:noWrap/>
            <w:hideMark/>
          </w:tcPr>
          <w:p w14:paraId="04C816EE" w14:textId="77777777" w:rsidR="00367324" w:rsidRPr="00206895" w:rsidRDefault="00367324" w:rsidP="00BF1B4B">
            <w:pPr>
              <w:pStyle w:val="Tableau"/>
              <w:rPr>
                <w:rFonts w:ascii="Calibri" w:hAnsi="Calibri" w:cs="Calibri"/>
                <w:b/>
                <w:bCs/>
                <w:color w:val="000000"/>
                <w:sz w:val="22"/>
              </w:rPr>
            </w:pPr>
            <w:r w:rsidRPr="00206895">
              <w:rPr>
                <w:rFonts w:ascii="Calibri" w:hAnsi="Calibri" w:cs="Calibri"/>
                <w:b/>
                <w:bCs/>
                <w:color w:val="000000"/>
                <w:sz w:val="22"/>
              </w:rPr>
              <w:t>Total</w:t>
            </w:r>
          </w:p>
        </w:tc>
        <w:tc>
          <w:tcPr>
            <w:tcW w:w="1168" w:type="pct"/>
            <w:tcBorders>
              <w:top w:val="single" w:sz="18" w:space="0" w:color="auto"/>
              <w:bottom w:val="single" w:sz="18" w:space="0" w:color="auto"/>
            </w:tcBorders>
            <w:noWrap/>
            <w:vAlign w:val="bottom"/>
            <w:hideMark/>
          </w:tcPr>
          <w:p w14:paraId="0D3B341D" w14:textId="4F49EEEB" w:rsidR="00367324" w:rsidRPr="00367324" w:rsidRDefault="00367324" w:rsidP="00BF1B4B">
            <w:pPr>
              <w:pStyle w:val="Tableau"/>
              <w:jc w:val="center"/>
              <w:rPr>
                <w:rFonts w:ascii="Calibri" w:hAnsi="Calibri" w:cs="Calibri"/>
                <w:b/>
                <w:bCs/>
                <w:color w:val="000000"/>
                <w:sz w:val="22"/>
              </w:rPr>
            </w:pPr>
            <w:r w:rsidRPr="00367324">
              <w:rPr>
                <w:rFonts w:ascii="Calibri" w:hAnsi="Calibri" w:cs="Calibri"/>
                <w:b/>
                <w:bCs/>
                <w:color w:val="000000"/>
                <w:sz w:val="22"/>
              </w:rPr>
              <w:t>0</w:t>
            </w:r>
          </w:p>
        </w:tc>
        <w:tc>
          <w:tcPr>
            <w:tcW w:w="1168" w:type="pct"/>
            <w:tcBorders>
              <w:top w:val="single" w:sz="18" w:space="0" w:color="auto"/>
              <w:bottom w:val="single" w:sz="18" w:space="0" w:color="auto"/>
            </w:tcBorders>
            <w:noWrap/>
            <w:vAlign w:val="bottom"/>
            <w:hideMark/>
          </w:tcPr>
          <w:p w14:paraId="334AEB24" w14:textId="046304D9" w:rsidR="00367324" w:rsidRPr="00367324" w:rsidRDefault="00367324" w:rsidP="00BF1B4B">
            <w:pPr>
              <w:pStyle w:val="Tableau"/>
              <w:jc w:val="center"/>
              <w:rPr>
                <w:rFonts w:ascii="Calibri" w:hAnsi="Calibri" w:cs="Calibri"/>
                <w:b/>
                <w:bCs/>
                <w:color w:val="000000"/>
                <w:sz w:val="22"/>
              </w:rPr>
            </w:pPr>
            <w:r w:rsidRPr="00367324">
              <w:rPr>
                <w:rFonts w:ascii="Calibri" w:hAnsi="Calibri" w:cs="Calibri"/>
                <w:b/>
                <w:bCs/>
                <w:color w:val="000000"/>
                <w:sz w:val="22"/>
              </w:rPr>
              <w:t>71,82</w:t>
            </w:r>
          </w:p>
        </w:tc>
        <w:tc>
          <w:tcPr>
            <w:tcW w:w="1169" w:type="pct"/>
            <w:tcBorders>
              <w:top w:val="single" w:sz="18" w:space="0" w:color="auto"/>
              <w:bottom w:val="single" w:sz="18" w:space="0" w:color="auto"/>
            </w:tcBorders>
            <w:vAlign w:val="bottom"/>
          </w:tcPr>
          <w:p w14:paraId="5C2B9D2B" w14:textId="3706F5B4" w:rsidR="00367324" w:rsidRPr="00367324" w:rsidRDefault="00367324" w:rsidP="00BF1B4B">
            <w:pPr>
              <w:pStyle w:val="Tableau"/>
              <w:jc w:val="center"/>
              <w:rPr>
                <w:rFonts w:ascii="Calibri" w:hAnsi="Calibri" w:cs="Calibri"/>
                <w:b/>
                <w:bCs/>
                <w:color w:val="000000"/>
                <w:sz w:val="22"/>
              </w:rPr>
            </w:pPr>
            <w:r w:rsidRPr="00367324">
              <w:rPr>
                <w:rFonts w:ascii="Calibri" w:hAnsi="Calibri" w:cs="Calibri"/>
                <w:b/>
                <w:bCs/>
                <w:color w:val="000000"/>
                <w:sz w:val="22"/>
              </w:rPr>
              <w:t>3000</w:t>
            </w:r>
          </w:p>
        </w:tc>
      </w:tr>
      <w:tr w:rsidR="00367324" w:rsidRPr="00367324" w14:paraId="20B81AB2" w14:textId="77777777" w:rsidTr="00BF1B4B">
        <w:trPr>
          <w:trHeight w:val="57"/>
        </w:trPr>
        <w:tc>
          <w:tcPr>
            <w:tcW w:w="1494" w:type="pct"/>
            <w:tcBorders>
              <w:bottom w:val="single" w:sz="18" w:space="0" w:color="auto"/>
            </w:tcBorders>
            <w:noWrap/>
            <w:hideMark/>
          </w:tcPr>
          <w:p w14:paraId="72C49CC6" w14:textId="50C3D23C" w:rsidR="00367324" w:rsidRPr="00206895" w:rsidRDefault="00367324" w:rsidP="00BF1B4B">
            <w:pPr>
              <w:pStyle w:val="Tableau"/>
              <w:rPr>
                <w:b/>
                <w:bCs/>
                <w:sz w:val="22"/>
              </w:rPr>
            </w:pPr>
            <w:r w:rsidRPr="00206895">
              <w:rPr>
                <w:b/>
                <w:bCs/>
                <w:sz w:val="22"/>
              </w:rPr>
              <w:t>Partage</w:t>
            </w:r>
            <w:r w:rsidR="00206895" w:rsidRPr="00206895">
              <w:rPr>
                <w:b/>
                <w:bCs/>
                <w:sz w:val="22"/>
              </w:rPr>
              <w:t>s</w:t>
            </w:r>
          </w:p>
        </w:tc>
        <w:tc>
          <w:tcPr>
            <w:tcW w:w="1168" w:type="pct"/>
            <w:tcBorders>
              <w:top w:val="single" w:sz="18" w:space="0" w:color="auto"/>
              <w:bottom w:val="single" w:sz="18" w:space="0" w:color="auto"/>
            </w:tcBorders>
            <w:noWrap/>
            <w:vAlign w:val="bottom"/>
            <w:hideMark/>
          </w:tcPr>
          <w:p w14:paraId="73F02157" w14:textId="61D70831" w:rsidR="00367324" w:rsidRPr="00367324" w:rsidRDefault="00367324" w:rsidP="00BF1B4B">
            <w:pPr>
              <w:pStyle w:val="Tableau"/>
              <w:jc w:val="center"/>
              <w:rPr>
                <w:rFonts w:ascii="Calibri" w:hAnsi="Calibri" w:cs="Calibri"/>
                <w:b/>
                <w:bCs/>
                <w:color w:val="000000"/>
                <w:sz w:val="22"/>
              </w:rPr>
            </w:pPr>
            <w:r w:rsidRPr="00367324">
              <w:rPr>
                <w:rFonts w:ascii="Calibri" w:hAnsi="Calibri" w:cs="Calibri"/>
                <w:b/>
                <w:bCs/>
                <w:color w:val="000000"/>
                <w:sz w:val="22"/>
              </w:rPr>
              <w:t xml:space="preserve"> Min. </w:t>
            </w:r>
          </w:p>
        </w:tc>
        <w:tc>
          <w:tcPr>
            <w:tcW w:w="1168" w:type="pct"/>
            <w:tcBorders>
              <w:top w:val="single" w:sz="18" w:space="0" w:color="auto"/>
              <w:bottom w:val="single" w:sz="18" w:space="0" w:color="auto"/>
            </w:tcBorders>
            <w:noWrap/>
            <w:vAlign w:val="bottom"/>
            <w:hideMark/>
          </w:tcPr>
          <w:p w14:paraId="5E3BE9BC" w14:textId="1162185F" w:rsidR="00367324" w:rsidRPr="00367324" w:rsidRDefault="00367324" w:rsidP="00BF1B4B">
            <w:pPr>
              <w:pStyle w:val="Tableau"/>
              <w:jc w:val="center"/>
              <w:rPr>
                <w:rFonts w:ascii="Calibri" w:hAnsi="Calibri" w:cs="Calibri"/>
                <w:b/>
                <w:bCs/>
                <w:color w:val="000000"/>
                <w:sz w:val="22"/>
              </w:rPr>
            </w:pPr>
            <w:r w:rsidRPr="00367324">
              <w:rPr>
                <w:rFonts w:ascii="Calibri" w:hAnsi="Calibri" w:cs="Calibri"/>
                <w:b/>
                <w:bCs/>
                <w:color w:val="000000"/>
                <w:sz w:val="22"/>
              </w:rPr>
              <w:t xml:space="preserve"> Moyenne </w:t>
            </w:r>
          </w:p>
        </w:tc>
        <w:tc>
          <w:tcPr>
            <w:tcW w:w="1169" w:type="pct"/>
            <w:tcBorders>
              <w:top w:val="single" w:sz="18" w:space="0" w:color="auto"/>
              <w:bottom w:val="single" w:sz="18" w:space="0" w:color="auto"/>
            </w:tcBorders>
            <w:vAlign w:val="bottom"/>
          </w:tcPr>
          <w:p w14:paraId="3B82B720" w14:textId="7B4D9C72" w:rsidR="00367324" w:rsidRPr="00367324" w:rsidRDefault="00367324" w:rsidP="00BF1B4B">
            <w:pPr>
              <w:pStyle w:val="Tableau"/>
              <w:jc w:val="center"/>
              <w:rPr>
                <w:rFonts w:ascii="Calibri" w:hAnsi="Calibri" w:cs="Calibri"/>
                <w:b/>
                <w:bCs/>
                <w:color w:val="000000"/>
                <w:sz w:val="22"/>
              </w:rPr>
            </w:pPr>
            <w:r w:rsidRPr="00367324">
              <w:rPr>
                <w:rFonts w:ascii="Calibri" w:hAnsi="Calibri" w:cs="Calibri"/>
                <w:b/>
                <w:bCs/>
                <w:color w:val="000000"/>
                <w:sz w:val="22"/>
              </w:rPr>
              <w:t xml:space="preserve"> Max. </w:t>
            </w:r>
          </w:p>
        </w:tc>
      </w:tr>
      <w:tr w:rsidR="00367324" w:rsidRPr="00367324" w14:paraId="24C417FA" w14:textId="77777777" w:rsidTr="00BF1B4B">
        <w:trPr>
          <w:trHeight w:val="57"/>
        </w:trPr>
        <w:tc>
          <w:tcPr>
            <w:tcW w:w="1494" w:type="pct"/>
            <w:tcBorders>
              <w:top w:val="single" w:sz="18" w:space="0" w:color="auto"/>
              <w:bottom w:val="single" w:sz="4" w:space="0" w:color="auto"/>
            </w:tcBorders>
            <w:noWrap/>
            <w:vAlign w:val="center"/>
            <w:hideMark/>
          </w:tcPr>
          <w:p w14:paraId="51E4F0DC" w14:textId="008923E6" w:rsidR="00367324" w:rsidRPr="00206895" w:rsidRDefault="00367324" w:rsidP="00BF1B4B">
            <w:pPr>
              <w:pStyle w:val="Tableau"/>
              <w:rPr>
                <w:rFonts w:ascii="Calibri" w:hAnsi="Calibri" w:cs="Calibri"/>
                <w:b/>
                <w:bCs/>
                <w:color w:val="000000"/>
                <w:sz w:val="22"/>
              </w:rPr>
            </w:pPr>
            <w:r w:rsidRPr="00206895">
              <w:rPr>
                <w:rFonts w:ascii="Calibri" w:hAnsi="Calibri" w:cs="Calibri"/>
                <w:b/>
                <w:bCs/>
                <w:color w:val="000000"/>
                <w:sz w:val="22"/>
              </w:rPr>
              <w:t xml:space="preserve">Action contre la Faim </w:t>
            </w:r>
          </w:p>
        </w:tc>
        <w:tc>
          <w:tcPr>
            <w:tcW w:w="1168" w:type="pct"/>
            <w:tcBorders>
              <w:top w:val="single" w:sz="18" w:space="0" w:color="auto"/>
              <w:bottom w:val="single" w:sz="4" w:space="0" w:color="auto"/>
            </w:tcBorders>
            <w:noWrap/>
            <w:vAlign w:val="bottom"/>
            <w:hideMark/>
          </w:tcPr>
          <w:p w14:paraId="2B43B650" w14:textId="7AD89B4B"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0</w:t>
            </w:r>
          </w:p>
        </w:tc>
        <w:tc>
          <w:tcPr>
            <w:tcW w:w="1168" w:type="pct"/>
            <w:tcBorders>
              <w:top w:val="single" w:sz="18" w:space="0" w:color="auto"/>
              <w:bottom w:val="single" w:sz="4" w:space="0" w:color="auto"/>
            </w:tcBorders>
            <w:noWrap/>
            <w:vAlign w:val="bottom"/>
            <w:hideMark/>
          </w:tcPr>
          <w:p w14:paraId="5FB5E970" w14:textId="0D6A0153"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511,56</w:t>
            </w:r>
          </w:p>
        </w:tc>
        <w:tc>
          <w:tcPr>
            <w:tcW w:w="1169" w:type="pct"/>
            <w:tcBorders>
              <w:top w:val="single" w:sz="18" w:space="0" w:color="auto"/>
              <w:bottom w:val="single" w:sz="4" w:space="0" w:color="auto"/>
            </w:tcBorders>
            <w:vAlign w:val="bottom"/>
          </w:tcPr>
          <w:p w14:paraId="60C94760" w14:textId="3811966E"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7700</w:t>
            </w:r>
          </w:p>
        </w:tc>
      </w:tr>
      <w:tr w:rsidR="00367324" w:rsidRPr="00367324" w14:paraId="33E65AA3" w14:textId="77777777" w:rsidTr="00BF1B4B">
        <w:trPr>
          <w:trHeight w:val="57"/>
        </w:trPr>
        <w:tc>
          <w:tcPr>
            <w:tcW w:w="1494" w:type="pct"/>
            <w:tcBorders>
              <w:top w:val="single" w:sz="4" w:space="0" w:color="auto"/>
              <w:bottom w:val="single" w:sz="4" w:space="0" w:color="auto"/>
            </w:tcBorders>
            <w:noWrap/>
            <w:vAlign w:val="center"/>
            <w:hideMark/>
          </w:tcPr>
          <w:p w14:paraId="11D88D17" w14:textId="77777777" w:rsidR="00367324" w:rsidRPr="00206895" w:rsidRDefault="00367324" w:rsidP="00BF1B4B">
            <w:pPr>
              <w:pStyle w:val="Tableau"/>
              <w:rPr>
                <w:rFonts w:ascii="Calibri" w:hAnsi="Calibri" w:cs="Calibri"/>
                <w:b/>
                <w:bCs/>
                <w:color w:val="000000"/>
                <w:sz w:val="22"/>
              </w:rPr>
            </w:pPr>
            <w:r w:rsidRPr="00206895">
              <w:rPr>
                <w:rFonts w:ascii="Calibri" w:hAnsi="Calibri" w:cs="Calibri"/>
                <w:b/>
                <w:bCs/>
                <w:color w:val="000000"/>
                <w:sz w:val="22"/>
              </w:rPr>
              <w:t>Croix-Rouge française</w:t>
            </w:r>
          </w:p>
        </w:tc>
        <w:tc>
          <w:tcPr>
            <w:tcW w:w="1168" w:type="pct"/>
            <w:tcBorders>
              <w:top w:val="single" w:sz="4" w:space="0" w:color="auto"/>
              <w:bottom w:val="single" w:sz="4" w:space="0" w:color="auto"/>
            </w:tcBorders>
            <w:noWrap/>
            <w:vAlign w:val="bottom"/>
            <w:hideMark/>
          </w:tcPr>
          <w:p w14:paraId="6F8D562C" w14:textId="384F300E"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0</w:t>
            </w:r>
          </w:p>
        </w:tc>
        <w:tc>
          <w:tcPr>
            <w:tcW w:w="1168" w:type="pct"/>
            <w:tcBorders>
              <w:top w:val="single" w:sz="4" w:space="0" w:color="auto"/>
              <w:bottom w:val="single" w:sz="4" w:space="0" w:color="auto"/>
            </w:tcBorders>
            <w:noWrap/>
            <w:vAlign w:val="bottom"/>
            <w:hideMark/>
          </w:tcPr>
          <w:p w14:paraId="1C2FCB2D" w14:textId="2235A625"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416,08</w:t>
            </w:r>
          </w:p>
        </w:tc>
        <w:tc>
          <w:tcPr>
            <w:tcW w:w="1169" w:type="pct"/>
            <w:tcBorders>
              <w:top w:val="single" w:sz="4" w:space="0" w:color="auto"/>
              <w:bottom w:val="single" w:sz="4" w:space="0" w:color="auto"/>
            </w:tcBorders>
            <w:vAlign w:val="bottom"/>
          </w:tcPr>
          <w:p w14:paraId="7092341E" w14:textId="7AFC1F26"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6400</w:t>
            </w:r>
          </w:p>
        </w:tc>
      </w:tr>
      <w:tr w:rsidR="00367324" w:rsidRPr="00367324" w14:paraId="4D43F409" w14:textId="77777777" w:rsidTr="00BF1B4B">
        <w:trPr>
          <w:trHeight w:val="57"/>
        </w:trPr>
        <w:tc>
          <w:tcPr>
            <w:tcW w:w="1494" w:type="pct"/>
            <w:tcBorders>
              <w:top w:val="single" w:sz="4" w:space="0" w:color="auto"/>
              <w:bottom w:val="single" w:sz="4" w:space="0" w:color="auto"/>
            </w:tcBorders>
            <w:noWrap/>
            <w:vAlign w:val="center"/>
            <w:hideMark/>
          </w:tcPr>
          <w:p w14:paraId="272FDCE2" w14:textId="77777777" w:rsidR="00367324" w:rsidRPr="00206895" w:rsidRDefault="00367324" w:rsidP="00BF1B4B">
            <w:pPr>
              <w:pStyle w:val="Tableau"/>
              <w:rPr>
                <w:rFonts w:ascii="Calibri" w:hAnsi="Calibri" w:cs="Calibri"/>
                <w:b/>
                <w:bCs/>
                <w:color w:val="000000"/>
                <w:sz w:val="22"/>
              </w:rPr>
            </w:pPr>
            <w:r w:rsidRPr="00206895">
              <w:rPr>
                <w:rFonts w:ascii="Calibri" w:hAnsi="Calibri" w:cs="Calibri"/>
                <w:b/>
                <w:bCs/>
                <w:color w:val="000000"/>
                <w:sz w:val="22"/>
              </w:rPr>
              <w:t>Fondation Abbé Pierre</w:t>
            </w:r>
          </w:p>
        </w:tc>
        <w:tc>
          <w:tcPr>
            <w:tcW w:w="1168" w:type="pct"/>
            <w:tcBorders>
              <w:top w:val="single" w:sz="4" w:space="0" w:color="auto"/>
              <w:bottom w:val="single" w:sz="4" w:space="0" w:color="auto"/>
            </w:tcBorders>
            <w:noWrap/>
            <w:vAlign w:val="bottom"/>
            <w:hideMark/>
          </w:tcPr>
          <w:p w14:paraId="2564E7FB" w14:textId="08523F8D"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9</w:t>
            </w:r>
          </w:p>
        </w:tc>
        <w:tc>
          <w:tcPr>
            <w:tcW w:w="1168" w:type="pct"/>
            <w:tcBorders>
              <w:top w:val="single" w:sz="4" w:space="0" w:color="auto"/>
              <w:bottom w:val="single" w:sz="4" w:space="0" w:color="auto"/>
            </w:tcBorders>
            <w:noWrap/>
            <w:vAlign w:val="bottom"/>
            <w:hideMark/>
          </w:tcPr>
          <w:p w14:paraId="2B243CB6" w14:textId="3CE94C3F"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3663,00</w:t>
            </w:r>
          </w:p>
        </w:tc>
        <w:tc>
          <w:tcPr>
            <w:tcW w:w="1169" w:type="pct"/>
            <w:tcBorders>
              <w:top w:val="single" w:sz="4" w:space="0" w:color="auto"/>
              <w:bottom w:val="single" w:sz="4" w:space="0" w:color="auto"/>
            </w:tcBorders>
            <w:vAlign w:val="bottom"/>
          </w:tcPr>
          <w:p w14:paraId="2839D242" w14:textId="021F466F"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29000</w:t>
            </w:r>
          </w:p>
        </w:tc>
      </w:tr>
      <w:tr w:rsidR="00367324" w:rsidRPr="00367324" w14:paraId="2C0072E1" w14:textId="77777777" w:rsidTr="00BF1B4B">
        <w:trPr>
          <w:trHeight w:val="57"/>
        </w:trPr>
        <w:tc>
          <w:tcPr>
            <w:tcW w:w="1494" w:type="pct"/>
            <w:tcBorders>
              <w:top w:val="single" w:sz="4" w:space="0" w:color="auto"/>
              <w:bottom w:val="single" w:sz="4" w:space="0" w:color="auto"/>
            </w:tcBorders>
            <w:noWrap/>
            <w:vAlign w:val="center"/>
            <w:hideMark/>
          </w:tcPr>
          <w:p w14:paraId="42F5D0BD" w14:textId="77777777" w:rsidR="00367324" w:rsidRPr="00206895" w:rsidRDefault="00367324" w:rsidP="00BF1B4B">
            <w:pPr>
              <w:pStyle w:val="Tableau"/>
              <w:rPr>
                <w:rFonts w:ascii="Calibri" w:hAnsi="Calibri" w:cs="Calibri"/>
                <w:b/>
                <w:bCs/>
                <w:color w:val="000000"/>
                <w:sz w:val="22"/>
              </w:rPr>
            </w:pPr>
            <w:r w:rsidRPr="00206895">
              <w:rPr>
                <w:rFonts w:ascii="Calibri" w:hAnsi="Calibri" w:cs="Calibri"/>
                <w:b/>
                <w:bCs/>
                <w:color w:val="000000"/>
                <w:sz w:val="22"/>
              </w:rPr>
              <w:t>Les Restos du Cœur</w:t>
            </w:r>
          </w:p>
        </w:tc>
        <w:tc>
          <w:tcPr>
            <w:tcW w:w="1168" w:type="pct"/>
            <w:tcBorders>
              <w:top w:val="single" w:sz="4" w:space="0" w:color="auto"/>
              <w:bottom w:val="single" w:sz="4" w:space="0" w:color="auto"/>
            </w:tcBorders>
            <w:noWrap/>
            <w:vAlign w:val="bottom"/>
            <w:hideMark/>
          </w:tcPr>
          <w:p w14:paraId="552CF527" w14:textId="48041FCC"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0</w:t>
            </w:r>
          </w:p>
        </w:tc>
        <w:tc>
          <w:tcPr>
            <w:tcW w:w="1168" w:type="pct"/>
            <w:tcBorders>
              <w:top w:val="single" w:sz="4" w:space="0" w:color="auto"/>
              <w:bottom w:val="single" w:sz="4" w:space="0" w:color="auto"/>
            </w:tcBorders>
            <w:noWrap/>
            <w:vAlign w:val="bottom"/>
            <w:hideMark/>
          </w:tcPr>
          <w:p w14:paraId="38C5ADEA" w14:textId="233D12D6"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999,78</w:t>
            </w:r>
          </w:p>
        </w:tc>
        <w:tc>
          <w:tcPr>
            <w:tcW w:w="1169" w:type="pct"/>
            <w:tcBorders>
              <w:top w:val="single" w:sz="4" w:space="0" w:color="auto"/>
              <w:bottom w:val="single" w:sz="4" w:space="0" w:color="auto"/>
            </w:tcBorders>
            <w:vAlign w:val="bottom"/>
          </w:tcPr>
          <w:p w14:paraId="12ADAE32" w14:textId="50DF117A"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25000</w:t>
            </w:r>
          </w:p>
        </w:tc>
      </w:tr>
      <w:tr w:rsidR="00367324" w:rsidRPr="00367324" w14:paraId="726EFE6D" w14:textId="77777777" w:rsidTr="00BF1B4B">
        <w:trPr>
          <w:trHeight w:val="57"/>
        </w:trPr>
        <w:tc>
          <w:tcPr>
            <w:tcW w:w="1494" w:type="pct"/>
            <w:tcBorders>
              <w:top w:val="single" w:sz="4" w:space="0" w:color="auto"/>
              <w:bottom w:val="single" w:sz="4" w:space="0" w:color="auto"/>
            </w:tcBorders>
            <w:noWrap/>
            <w:vAlign w:val="center"/>
            <w:hideMark/>
          </w:tcPr>
          <w:p w14:paraId="2843FCDA" w14:textId="77777777" w:rsidR="00367324" w:rsidRPr="00206895" w:rsidRDefault="00367324" w:rsidP="00BF1B4B">
            <w:pPr>
              <w:pStyle w:val="Tableau"/>
              <w:rPr>
                <w:rFonts w:ascii="Calibri" w:hAnsi="Calibri" w:cs="Calibri"/>
                <w:b/>
                <w:bCs/>
                <w:color w:val="000000"/>
                <w:sz w:val="22"/>
              </w:rPr>
            </w:pPr>
            <w:r w:rsidRPr="00206895">
              <w:rPr>
                <w:rFonts w:ascii="Calibri" w:hAnsi="Calibri" w:cs="Calibri"/>
                <w:b/>
                <w:bCs/>
                <w:color w:val="000000"/>
                <w:sz w:val="22"/>
              </w:rPr>
              <w:t>Médecins du Monde France</w:t>
            </w:r>
          </w:p>
        </w:tc>
        <w:tc>
          <w:tcPr>
            <w:tcW w:w="1168" w:type="pct"/>
            <w:tcBorders>
              <w:top w:val="single" w:sz="4" w:space="0" w:color="auto"/>
              <w:bottom w:val="single" w:sz="4" w:space="0" w:color="auto"/>
            </w:tcBorders>
            <w:noWrap/>
            <w:vAlign w:val="bottom"/>
            <w:hideMark/>
          </w:tcPr>
          <w:p w14:paraId="0E0A6039" w14:textId="74A38C98"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7</w:t>
            </w:r>
          </w:p>
        </w:tc>
        <w:tc>
          <w:tcPr>
            <w:tcW w:w="1168" w:type="pct"/>
            <w:tcBorders>
              <w:top w:val="single" w:sz="4" w:space="0" w:color="auto"/>
              <w:bottom w:val="single" w:sz="4" w:space="0" w:color="auto"/>
            </w:tcBorders>
            <w:noWrap/>
            <w:vAlign w:val="bottom"/>
            <w:hideMark/>
          </w:tcPr>
          <w:p w14:paraId="3F1A18F0" w14:textId="0CFDFCE6"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378,88</w:t>
            </w:r>
          </w:p>
        </w:tc>
        <w:tc>
          <w:tcPr>
            <w:tcW w:w="1169" w:type="pct"/>
            <w:tcBorders>
              <w:top w:val="single" w:sz="4" w:space="0" w:color="auto"/>
              <w:bottom w:val="single" w:sz="4" w:space="0" w:color="auto"/>
            </w:tcBorders>
            <w:vAlign w:val="bottom"/>
          </w:tcPr>
          <w:p w14:paraId="673B8BCC" w14:textId="377C4EE5"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2400</w:t>
            </w:r>
          </w:p>
        </w:tc>
      </w:tr>
      <w:tr w:rsidR="00367324" w:rsidRPr="00367324" w14:paraId="3A2140E0" w14:textId="77777777" w:rsidTr="00BF1B4B">
        <w:trPr>
          <w:trHeight w:val="57"/>
        </w:trPr>
        <w:tc>
          <w:tcPr>
            <w:tcW w:w="1494" w:type="pct"/>
            <w:tcBorders>
              <w:top w:val="single" w:sz="4" w:space="0" w:color="auto"/>
              <w:bottom w:val="single" w:sz="4" w:space="0" w:color="auto"/>
            </w:tcBorders>
            <w:noWrap/>
            <w:vAlign w:val="center"/>
            <w:hideMark/>
          </w:tcPr>
          <w:p w14:paraId="27239C54" w14:textId="77777777" w:rsidR="00367324" w:rsidRPr="00206895" w:rsidRDefault="00367324" w:rsidP="00BF1B4B">
            <w:pPr>
              <w:pStyle w:val="Tableau"/>
              <w:rPr>
                <w:rFonts w:ascii="Calibri" w:hAnsi="Calibri" w:cs="Calibri"/>
                <w:b/>
                <w:bCs/>
                <w:color w:val="000000"/>
                <w:sz w:val="22"/>
              </w:rPr>
            </w:pPr>
            <w:r w:rsidRPr="00206895">
              <w:rPr>
                <w:rFonts w:ascii="Calibri" w:hAnsi="Calibri" w:cs="Calibri"/>
                <w:b/>
                <w:bCs/>
                <w:color w:val="000000"/>
                <w:sz w:val="22"/>
              </w:rPr>
              <w:t>Médecins Sans Frontières</w:t>
            </w:r>
          </w:p>
        </w:tc>
        <w:tc>
          <w:tcPr>
            <w:tcW w:w="1168" w:type="pct"/>
            <w:tcBorders>
              <w:top w:val="single" w:sz="4" w:space="0" w:color="auto"/>
              <w:bottom w:val="single" w:sz="4" w:space="0" w:color="auto"/>
            </w:tcBorders>
            <w:noWrap/>
            <w:vAlign w:val="bottom"/>
            <w:hideMark/>
          </w:tcPr>
          <w:p w14:paraId="1DB5DECF" w14:textId="048278EB"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0</w:t>
            </w:r>
          </w:p>
        </w:tc>
        <w:tc>
          <w:tcPr>
            <w:tcW w:w="1168" w:type="pct"/>
            <w:tcBorders>
              <w:top w:val="single" w:sz="4" w:space="0" w:color="auto"/>
              <w:bottom w:val="single" w:sz="4" w:space="0" w:color="auto"/>
            </w:tcBorders>
            <w:noWrap/>
            <w:vAlign w:val="bottom"/>
            <w:hideMark/>
          </w:tcPr>
          <w:p w14:paraId="653173CE" w14:textId="7C25FE57"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231,25</w:t>
            </w:r>
          </w:p>
        </w:tc>
        <w:tc>
          <w:tcPr>
            <w:tcW w:w="1169" w:type="pct"/>
            <w:tcBorders>
              <w:top w:val="single" w:sz="4" w:space="0" w:color="auto"/>
              <w:bottom w:val="single" w:sz="4" w:space="0" w:color="auto"/>
            </w:tcBorders>
            <w:vAlign w:val="bottom"/>
          </w:tcPr>
          <w:p w14:paraId="3534800D" w14:textId="5657CC4B"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790</w:t>
            </w:r>
          </w:p>
        </w:tc>
      </w:tr>
      <w:tr w:rsidR="00367324" w:rsidRPr="00367324" w14:paraId="6D736A36" w14:textId="77777777" w:rsidTr="00BF1B4B">
        <w:trPr>
          <w:trHeight w:val="57"/>
        </w:trPr>
        <w:tc>
          <w:tcPr>
            <w:tcW w:w="1494" w:type="pct"/>
            <w:tcBorders>
              <w:top w:val="single" w:sz="4" w:space="0" w:color="auto"/>
              <w:bottom w:val="single" w:sz="4" w:space="0" w:color="auto"/>
            </w:tcBorders>
            <w:noWrap/>
            <w:vAlign w:val="center"/>
            <w:hideMark/>
          </w:tcPr>
          <w:p w14:paraId="28C29629" w14:textId="77777777" w:rsidR="00367324" w:rsidRPr="00206895" w:rsidRDefault="00367324" w:rsidP="00BF1B4B">
            <w:pPr>
              <w:pStyle w:val="Tableau"/>
              <w:rPr>
                <w:rFonts w:ascii="Calibri" w:hAnsi="Calibri" w:cs="Calibri"/>
                <w:b/>
                <w:bCs/>
                <w:color w:val="000000"/>
                <w:sz w:val="22"/>
              </w:rPr>
            </w:pPr>
            <w:r w:rsidRPr="00206895">
              <w:rPr>
                <w:rFonts w:ascii="Calibri" w:hAnsi="Calibri" w:cs="Calibri"/>
                <w:b/>
                <w:bCs/>
                <w:color w:val="000000"/>
                <w:sz w:val="22"/>
              </w:rPr>
              <w:t>Secours populaire</w:t>
            </w:r>
          </w:p>
        </w:tc>
        <w:tc>
          <w:tcPr>
            <w:tcW w:w="1168" w:type="pct"/>
            <w:tcBorders>
              <w:top w:val="single" w:sz="4" w:space="0" w:color="auto"/>
              <w:bottom w:val="single" w:sz="4" w:space="0" w:color="auto"/>
            </w:tcBorders>
            <w:noWrap/>
            <w:vAlign w:val="bottom"/>
            <w:hideMark/>
          </w:tcPr>
          <w:p w14:paraId="54D35AC8" w14:textId="55BA50B1"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0</w:t>
            </w:r>
          </w:p>
        </w:tc>
        <w:tc>
          <w:tcPr>
            <w:tcW w:w="1168" w:type="pct"/>
            <w:tcBorders>
              <w:top w:val="single" w:sz="4" w:space="0" w:color="auto"/>
              <w:bottom w:val="single" w:sz="4" w:space="0" w:color="auto"/>
            </w:tcBorders>
            <w:noWrap/>
            <w:vAlign w:val="bottom"/>
            <w:hideMark/>
          </w:tcPr>
          <w:p w14:paraId="4B4E82B2" w14:textId="5CD953A3"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247,20</w:t>
            </w:r>
          </w:p>
        </w:tc>
        <w:tc>
          <w:tcPr>
            <w:tcW w:w="1169" w:type="pct"/>
            <w:tcBorders>
              <w:top w:val="single" w:sz="4" w:space="0" w:color="auto"/>
              <w:bottom w:val="single" w:sz="4" w:space="0" w:color="auto"/>
            </w:tcBorders>
            <w:vAlign w:val="bottom"/>
          </w:tcPr>
          <w:p w14:paraId="1DF8D0EA" w14:textId="45D36358"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2300</w:t>
            </w:r>
          </w:p>
        </w:tc>
      </w:tr>
      <w:tr w:rsidR="00367324" w:rsidRPr="00367324" w14:paraId="35F5055A" w14:textId="77777777" w:rsidTr="00BF1B4B">
        <w:trPr>
          <w:trHeight w:val="57"/>
        </w:trPr>
        <w:tc>
          <w:tcPr>
            <w:tcW w:w="1494" w:type="pct"/>
            <w:tcBorders>
              <w:top w:val="single" w:sz="4" w:space="0" w:color="auto"/>
              <w:bottom w:val="single" w:sz="4" w:space="0" w:color="auto"/>
            </w:tcBorders>
            <w:noWrap/>
            <w:vAlign w:val="center"/>
            <w:hideMark/>
          </w:tcPr>
          <w:p w14:paraId="7FBE8536" w14:textId="77777777" w:rsidR="00367324" w:rsidRPr="00206895" w:rsidRDefault="00367324" w:rsidP="00BF1B4B">
            <w:pPr>
              <w:pStyle w:val="Tableau"/>
              <w:rPr>
                <w:rFonts w:ascii="Calibri" w:hAnsi="Calibri" w:cs="Calibri"/>
                <w:b/>
                <w:bCs/>
                <w:color w:val="000000"/>
                <w:sz w:val="22"/>
              </w:rPr>
            </w:pPr>
            <w:r w:rsidRPr="00206895">
              <w:rPr>
                <w:rFonts w:ascii="Calibri" w:hAnsi="Calibri" w:cs="Calibri"/>
                <w:b/>
                <w:bCs/>
                <w:color w:val="000000"/>
                <w:sz w:val="22"/>
              </w:rPr>
              <w:t>Sidaction</w:t>
            </w:r>
          </w:p>
        </w:tc>
        <w:tc>
          <w:tcPr>
            <w:tcW w:w="1168" w:type="pct"/>
            <w:tcBorders>
              <w:top w:val="single" w:sz="4" w:space="0" w:color="auto"/>
              <w:bottom w:val="single" w:sz="4" w:space="0" w:color="auto"/>
            </w:tcBorders>
            <w:noWrap/>
            <w:vAlign w:val="bottom"/>
            <w:hideMark/>
          </w:tcPr>
          <w:p w14:paraId="42159CE6" w14:textId="11D00DD2"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0</w:t>
            </w:r>
          </w:p>
        </w:tc>
        <w:tc>
          <w:tcPr>
            <w:tcW w:w="1168" w:type="pct"/>
            <w:tcBorders>
              <w:top w:val="single" w:sz="4" w:space="0" w:color="auto"/>
              <w:bottom w:val="single" w:sz="4" w:space="0" w:color="auto"/>
            </w:tcBorders>
            <w:noWrap/>
            <w:vAlign w:val="bottom"/>
            <w:hideMark/>
          </w:tcPr>
          <w:p w14:paraId="523104D0" w14:textId="543CE5D6"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97,76</w:t>
            </w:r>
          </w:p>
        </w:tc>
        <w:tc>
          <w:tcPr>
            <w:tcW w:w="1169" w:type="pct"/>
            <w:tcBorders>
              <w:top w:val="single" w:sz="4" w:space="0" w:color="auto"/>
              <w:bottom w:val="single" w:sz="4" w:space="0" w:color="auto"/>
            </w:tcBorders>
            <w:vAlign w:val="bottom"/>
          </w:tcPr>
          <w:p w14:paraId="3D92708F" w14:textId="1A6DC3D6"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420</w:t>
            </w:r>
          </w:p>
        </w:tc>
      </w:tr>
      <w:tr w:rsidR="00367324" w:rsidRPr="00367324" w14:paraId="33B136EE" w14:textId="77777777" w:rsidTr="00BF1B4B">
        <w:trPr>
          <w:trHeight w:val="57"/>
        </w:trPr>
        <w:tc>
          <w:tcPr>
            <w:tcW w:w="1494" w:type="pct"/>
            <w:tcBorders>
              <w:top w:val="single" w:sz="4" w:space="0" w:color="auto"/>
              <w:bottom w:val="single" w:sz="4" w:space="0" w:color="auto"/>
            </w:tcBorders>
            <w:noWrap/>
            <w:vAlign w:val="center"/>
            <w:hideMark/>
          </w:tcPr>
          <w:p w14:paraId="13DB1AA6" w14:textId="77777777" w:rsidR="00367324" w:rsidRPr="00206895" w:rsidRDefault="00367324" w:rsidP="00BF1B4B">
            <w:pPr>
              <w:pStyle w:val="Tableau"/>
              <w:rPr>
                <w:rFonts w:ascii="Calibri" w:hAnsi="Calibri" w:cs="Calibri"/>
                <w:b/>
                <w:bCs/>
                <w:color w:val="000000"/>
                <w:sz w:val="22"/>
              </w:rPr>
            </w:pPr>
            <w:r w:rsidRPr="00206895">
              <w:rPr>
                <w:rFonts w:ascii="Calibri" w:hAnsi="Calibri" w:cs="Calibri"/>
                <w:b/>
                <w:bCs/>
                <w:color w:val="000000"/>
                <w:sz w:val="22"/>
              </w:rPr>
              <w:t>UNICEF France</w:t>
            </w:r>
          </w:p>
        </w:tc>
        <w:tc>
          <w:tcPr>
            <w:tcW w:w="1168" w:type="pct"/>
            <w:tcBorders>
              <w:top w:val="single" w:sz="4" w:space="0" w:color="auto"/>
              <w:bottom w:val="single" w:sz="4" w:space="0" w:color="auto"/>
            </w:tcBorders>
            <w:noWrap/>
            <w:vAlign w:val="bottom"/>
            <w:hideMark/>
          </w:tcPr>
          <w:p w14:paraId="4DFE973F" w14:textId="67F50868"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0</w:t>
            </w:r>
          </w:p>
        </w:tc>
        <w:tc>
          <w:tcPr>
            <w:tcW w:w="1168" w:type="pct"/>
            <w:tcBorders>
              <w:top w:val="single" w:sz="4" w:space="0" w:color="auto"/>
              <w:bottom w:val="single" w:sz="4" w:space="0" w:color="auto"/>
            </w:tcBorders>
            <w:noWrap/>
            <w:vAlign w:val="bottom"/>
            <w:hideMark/>
          </w:tcPr>
          <w:p w14:paraId="3AFD2667" w14:textId="2F6010D8"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203,83</w:t>
            </w:r>
          </w:p>
        </w:tc>
        <w:tc>
          <w:tcPr>
            <w:tcW w:w="1169" w:type="pct"/>
            <w:tcBorders>
              <w:top w:val="single" w:sz="4" w:space="0" w:color="auto"/>
              <w:bottom w:val="single" w:sz="4" w:space="0" w:color="auto"/>
            </w:tcBorders>
            <w:vAlign w:val="bottom"/>
          </w:tcPr>
          <w:p w14:paraId="1CB70115" w14:textId="3BF37453"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4800</w:t>
            </w:r>
          </w:p>
        </w:tc>
      </w:tr>
      <w:tr w:rsidR="00367324" w:rsidRPr="00367324" w14:paraId="1E028295" w14:textId="77777777" w:rsidTr="00BF1B4B">
        <w:trPr>
          <w:trHeight w:val="57"/>
        </w:trPr>
        <w:tc>
          <w:tcPr>
            <w:tcW w:w="1494" w:type="pct"/>
            <w:tcBorders>
              <w:top w:val="single" w:sz="4" w:space="0" w:color="auto"/>
              <w:bottom w:val="single" w:sz="18" w:space="0" w:color="auto"/>
            </w:tcBorders>
            <w:noWrap/>
            <w:vAlign w:val="center"/>
            <w:hideMark/>
          </w:tcPr>
          <w:p w14:paraId="30951A0F" w14:textId="77777777" w:rsidR="00367324" w:rsidRPr="00206895" w:rsidRDefault="00367324" w:rsidP="00BF1B4B">
            <w:pPr>
              <w:pStyle w:val="Tableau"/>
              <w:rPr>
                <w:rFonts w:ascii="Calibri" w:hAnsi="Calibri" w:cs="Calibri"/>
                <w:b/>
                <w:bCs/>
                <w:color w:val="000000"/>
                <w:sz w:val="22"/>
              </w:rPr>
            </w:pPr>
            <w:r w:rsidRPr="00206895">
              <w:rPr>
                <w:rFonts w:ascii="Calibri" w:hAnsi="Calibri" w:cs="Calibri"/>
                <w:b/>
                <w:bCs/>
                <w:color w:val="000000"/>
                <w:sz w:val="22"/>
              </w:rPr>
              <w:t>WWF-France</w:t>
            </w:r>
          </w:p>
        </w:tc>
        <w:tc>
          <w:tcPr>
            <w:tcW w:w="1168" w:type="pct"/>
            <w:tcBorders>
              <w:top w:val="single" w:sz="4" w:space="0" w:color="auto"/>
              <w:bottom w:val="single" w:sz="18" w:space="0" w:color="auto"/>
            </w:tcBorders>
            <w:noWrap/>
            <w:vAlign w:val="bottom"/>
            <w:hideMark/>
          </w:tcPr>
          <w:p w14:paraId="4B70D45C" w14:textId="0E2804C7"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14</w:t>
            </w:r>
          </w:p>
        </w:tc>
        <w:tc>
          <w:tcPr>
            <w:tcW w:w="1168" w:type="pct"/>
            <w:tcBorders>
              <w:top w:val="single" w:sz="4" w:space="0" w:color="auto"/>
              <w:bottom w:val="single" w:sz="18" w:space="0" w:color="auto"/>
            </w:tcBorders>
            <w:noWrap/>
            <w:vAlign w:val="bottom"/>
            <w:hideMark/>
          </w:tcPr>
          <w:p w14:paraId="428F98CD" w14:textId="6E9A0226"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470,72</w:t>
            </w:r>
          </w:p>
        </w:tc>
        <w:tc>
          <w:tcPr>
            <w:tcW w:w="1169" w:type="pct"/>
            <w:tcBorders>
              <w:top w:val="single" w:sz="4" w:space="0" w:color="auto"/>
              <w:bottom w:val="single" w:sz="18" w:space="0" w:color="auto"/>
            </w:tcBorders>
            <w:vAlign w:val="bottom"/>
          </w:tcPr>
          <w:p w14:paraId="19E5BFF9" w14:textId="3D6A7457" w:rsidR="00367324" w:rsidRPr="00367324" w:rsidRDefault="00367324" w:rsidP="00BF1B4B">
            <w:pPr>
              <w:pStyle w:val="Tableau"/>
              <w:jc w:val="center"/>
              <w:rPr>
                <w:rFonts w:ascii="Calibri" w:hAnsi="Calibri" w:cs="Calibri"/>
                <w:color w:val="000000"/>
                <w:sz w:val="22"/>
              </w:rPr>
            </w:pPr>
            <w:r w:rsidRPr="00367324">
              <w:rPr>
                <w:rFonts w:ascii="Calibri" w:hAnsi="Calibri" w:cs="Calibri"/>
                <w:color w:val="000000"/>
                <w:sz w:val="22"/>
              </w:rPr>
              <w:t>2100</w:t>
            </w:r>
          </w:p>
        </w:tc>
      </w:tr>
      <w:tr w:rsidR="00367324" w:rsidRPr="00367324" w14:paraId="64C53E94" w14:textId="77777777" w:rsidTr="00BF1B4B">
        <w:trPr>
          <w:trHeight w:val="57"/>
        </w:trPr>
        <w:tc>
          <w:tcPr>
            <w:tcW w:w="1494" w:type="pct"/>
            <w:tcBorders>
              <w:top w:val="single" w:sz="18" w:space="0" w:color="auto"/>
              <w:bottom w:val="single" w:sz="18" w:space="0" w:color="auto"/>
            </w:tcBorders>
            <w:noWrap/>
            <w:hideMark/>
          </w:tcPr>
          <w:p w14:paraId="615860C6" w14:textId="77777777" w:rsidR="00367324" w:rsidRPr="00206895" w:rsidRDefault="00367324" w:rsidP="00BF1B4B">
            <w:pPr>
              <w:pStyle w:val="Tableau"/>
              <w:rPr>
                <w:rFonts w:ascii="Calibri" w:hAnsi="Calibri" w:cs="Calibri"/>
                <w:b/>
                <w:bCs/>
                <w:color w:val="000000"/>
                <w:sz w:val="22"/>
              </w:rPr>
            </w:pPr>
            <w:r w:rsidRPr="00206895">
              <w:rPr>
                <w:rFonts w:ascii="Calibri" w:hAnsi="Calibri" w:cs="Calibri"/>
                <w:b/>
                <w:bCs/>
                <w:color w:val="000000"/>
                <w:sz w:val="22"/>
              </w:rPr>
              <w:t>Total</w:t>
            </w:r>
          </w:p>
        </w:tc>
        <w:tc>
          <w:tcPr>
            <w:tcW w:w="1168" w:type="pct"/>
            <w:tcBorders>
              <w:top w:val="single" w:sz="18" w:space="0" w:color="auto"/>
              <w:bottom w:val="single" w:sz="18" w:space="0" w:color="auto"/>
            </w:tcBorders>
            <w:noWrap/>
            <w:vAlign w:val="bottom"/>
            <w:hideMark/>
          </w:tcPr>
          <w:p w14:paraId="18A09117" w14:textId="2573A8FB" w:rsidR="00367324" w:rsidRPr="00367324" w:rsidRDefault="00367324" w:rsidP="00BF1B4B">
            <w:pPr>
              <w:pStyle w:val="Tableau"/>
              <w:jc w:val="center"/>
              <w:rPr>
                <w:rFonts w:ascii="Calibri" w:hAnsi="Calibri" w:cs="Calibri"/>
                <w:b/>
                <w:bCs/>
                <w:color w:val="000000"/>
                <w:sz w:val="22"/>
              </w:rPr>
            </w:pPr>
            <w:r w:rsidRPr="00367324">
              <w:rPr>
                <w:rFonts w:ascii="Calibri" w:hAnsi="Calibri" w:cs="Calibri"/>
                <w:b/>
                <w:bCs/>
                <w:color w:val="000000"/>
                <w:sz w:val="22"/>
              </w:rPr>
              <w:t>0</w:t>
            </w:r>
          </w:p>
        </w:tc>
        <w:tc>
          <w:tcPr>
            <w:tcW w:w="1168" w:type="pct"/>
            <w:tcBorders>
              <w:top w:val="single" w:sz="18" w:space="0" w:color="auto"/>
              <w:bottom w:val="single" w:sz="18" w:space="0" w:color="auto"/>
            </w:tcBorders>
            <w:noWrap/>
            <w:vAlign w:val="bottom"/>
            <w:hideMark/>
          </w:tcPr>
          <w:p w14:paraId="62EAEFFA" w14:textId="1726FCF1" w:rsidR="00367324" w:rsidRPr="00367324" w:rsidRDefault="00367324" w:rsidP="00BF1B4B">
            <w:pPr>
              <w:pStyle w:val="Tableau"/>
              <w:jc w:val="center"/>
              <w:rPr>
                <w:rFonts w:ascii="Calibri" w:hAnsi="Calibri" w:cs="Calibri"/>
                <w:b/>
                <w:bCs/>
                <w:color w:val="000000"/>
                <w:sz w:val="22"/>
              </w:rPr>
            </w:pPr>
            <w:r w:rsidRPr="00367324">
              <w:rPr>
                <w:rFonts w:ascii="Calibri" w:hAnsi="Calibri" w:cs="Calibri"/>
                <w:b/>
                <w:bCs/>
                <w:color w:val="000000"/>
                <w:sz w:val="22"/>
              </w:rPr>
              <w:t>587,78</w:t>
            </w:r>
          </w:p>
        </w:tc>
        <w:tc>
          <w:tcPr>
            <w:tcW w:w="1169" w:type="pct"/>
            <w:tcBorders>
              <w:top w:val="single" w:sz="18" w:space="0" w:color="auto"/>
              <w:bottom w:val="single" w:sz="18" w:space="0" w:color="auto"/>
            </w:tcBorders>
            <w:vAlign w:val="bottom"/>
          </w:tcPr>
          <w:p w14:paraId="6A0534BE" w14:textId="33C84F1B" w:rsidR="00367324" w:rsidRPr="00367324" w:rsidRDefault="00367324" w:rsidP="00BF1B4B">
            <w:pPr>
              <w:pStyle w:val="Tableau"/>
              <w:jc w:val="center"/>
              <w:rPr>
                <w:rFonts w:ascii="Calibri" w:hAnsi="Calibri" w:cs="Calibri"/>
                <w:b/>
                <w:bCs/>
                <w:color w:val="000000"/>
                <w:sz w:val="22"/>
              </w:rPr>
            </w:pPr>
            <w:r w:rsidRPr="00367324">
              <w:rPr>
                <w:rFonts w:ascii="Calibri" w:hAnsi="Calibri" w:cs="Calibri"/>
                <w:b/>
                <w:bCs/>
                <w:color w:val="000000"/>
                <w:sz w:val="22"/>
              </w:rPr>
              <w:t>29000</w:t>
            </w:r>
          </w:p>
        </w:tc>
      </w:tr>
    </w:tbl>
    <w:p w14:paraId="077CC0E8" w14:textId="77777777" w:rsidR="001B1540" w:rsidRDefault="001B1540" w:rsidP="001B1540">
      <w:pPr>
        <w:pStyle w:val="Titre3"/>
      </w:pPr>
      <w:bookmarkStart w:id="21" w:name="_Toc32711390"/>
      <w:r>
        <w:t xml:space="preserve">Sur </w:t>
      </w:r>
      <w:proofErr w:type="spellStart"/>
      <w:r>
        <w:t>Twitter</w:t>
      </w:r>
      <w:bookmarkEnd w:id="21"/>
      <w:proofErr w:type="spellEnd"/>
    </w:p>
    <w:p w14:paraId="1BF10B22" w14:textId="77777777" w:rsidR="00C8475F" w:rsidRDefault="001B1540" w:rsidP="001B1540">
      <w:pPr>
        <w:rPr>
          <w:rFonts w:cs="Times New Roman"/>
          <w:i/>
          <w:iCs/>
        </w:rPr>
      </w:pPr>
      <w:r>
        <w:t xml:space="preserve">Ce réseau social permet d’inventorier des messages </w:t>
      </w:r>
      <w:proofErr w:type="spellStart"/>
      <w:r>
        <w:t>prosociaux</w:t>
      </w:r>
      <w:proofErr w:type="spellEnd"/>
      <w:r>
        <w:t xml:space="preserve"> en utilisant des mots clés définis par le chercheur. Nous avons gardé les mêmes expressions que sur Facebook pour identifier et extraire les données relatives à des publications </w:t>
      </w:r>
      <w:proofErr w:type="spellStart"/>
      <w:r>
        <w:t>prosociales</w:t>
      </w:r>
      <w:proofErr w:type="spellEnd"/>
      <w:r>
        <w:t xml:space="preserve"> avec des sollicitations de don émis par les organismes identifiés. Pour cela nous avons utilisé la requête suivante sur l</w:t>
      </w:r>
      <w:r w:rsidR="00C8475F">
        <w:t xml:space="preserve">e moteur </w:t>
      </w:r>
      <w:r>
        <w:t xml:space="preserve">de recherche </w:t>
      </w:r>
      <w:proofErr w:type="spellStart"/>
      <w:r>
        <w:t>Twitter</w:t>
      </w:r>
      <w:proofErr w:type="spellEnd"/>
      <w:r>
        <w:t xml:space="preserve"> : </w:t>
      </w:r>
      <w:r w:rsidRPr="006948F1">
        <w:rPr>
          <w:rFonts w:cs="Times New Roman"/>
          <w:i/>
          <w:iCs/>
        </w:rPr>
        <w:t>"Faites un don</w:t>
      </w:r>
      <w:r>
        <w:rPr>
          <w:rFonts w:cs="Times New Roman"/>
          <w:i/>
          <w:iCs/>
        </w:rPr>
        <w:t>" OR "Faire un don"</w:t>
      </w:r>
      <w:r w:rsidRPr="006948F1">
        <w:rPr>
          <w:rFonts w:cs="Times New Roman"/>
          <w:i/>
          <w:iCs/>
        </w:rPr>
        <w:t xml:space="preserve"> (</w:t>
      </w:r>
      <w:proofErr w:type="spellStart"/>
      <w:r w:rsidRPr="006948F1">
        <w:rPr>
          <w:rFonts w:cs="Times New Roman"/>
          <w:i/>
          <w:iCs/>
        </w:rPr>
        <w:t>from:MdM_France</w:t>
      </w:r>
      <w:proofErr w:type="spellEnd"/>
      <w:r w:rsidRPr="006948F1">
        <w:rPr>
          <w:rFonts w:cs="Times New Roman"/>
          <w:i/>
          <w:iCs/>
        </w:rPr>
        <w:t xml:space="preserve"> OR </w:t>
      </w:r>
      <w:proofErr w:type="spellStart"/>
      <w:r w:rsidRPr="006948F1">
        <w:rPr>
          <w:rFonts w:cs="Times New Roman"/>
          <w:i/>
          <w:iCs/>
        </w:rPr>
        <w:t>from:restosducoeur</w:t>
      </w:r>
      <w:proofErr w:type="spellEnd"/>
      <w:r w:rsidRPr="006948F1">
        <w:rPr>
          <w:rFonts w:cs="Times New Roman"/>
          <w:i/>
          <w:iCs/>
        </w:rPr>
        <w:t xml:space="preserve"> OR </w:t>
      </w:r>
      <w:proofErr w:type="spellStart"/>
      <w:r w:rsidRPr="006948F1">
        <w:rPr>
          <w:rFonts w:cs="Times New Roman"/>
          <w:i/>
          <w:iCs/>
        </w:rPr>
        <w:t>from:WWFFrance</w:t>
      </w:r>
      <w:proofErr w:type="spellEnd"/>
      <w:r w:rsidRPr="006948F1">
        <w:rPr>
          <w:rFonts w:cs="Times New Roman"/>
          <w:i/>
          <w:iCs/>
        </w:rPr>
        <w:t xml:space="preserve"> OR </w:t>
      </w:r>
      <w:proofErr w:type="spellStart"/>
      <w:r w:rsidRPr="006948F1">
        <w:rPr>
          <w:rFonts w:cs="Times New Roman"/>
          <w:i/>
          <w:iCs/>
        </w:rPr>
        <w:t>from:CroixRouge</w:t>
      </w:r>
      <w:proofErr w:type="spellEnd"/>
      <w:r w:rsidRPr="006948F1">
        <w:rPr>
          <w:rFonts w:cs="Times New Roman"/>
          <w:i/>
          <w:iCs/>
        </w:rPr>
        <w:t xml:space="preserve"> OR </w:t>
      </w:r>
      <w:proofErr w:type="spellStart"/>
      <w:r w:rsidRPr="006948F1">
        <w:rPr>
          <w:rFonts w:cs="Times New Roman"/>
          <w:i/>
          <w:iCs/>
        </w:rPr>
        <w:t>from:laliguecancer</w:t>
      </w:r>
      <w:proofErr w:type="spellEnd"/>
      <w:r w:rsidRPr="006948F1">
        <w:rPr>
          <w:rFonts w:cs="Times New Roman"/>
          <w:i/>
          <w:iCs/>
        </w:rPr>
        <w:t xml:space="preserve"> OR </w:t>
      </w:r>
      <w:proofErr w:type="spellStart"/>
      <w:r w:rsidRPr="006948F1">
        <w:rPr>
          <w:rFonts w:cs="Times New Roman"/>
          <w:i/>
          <w:iCs/>
        </w:rPr>
        <w:t>from:MSF_france</w:t>
      </w:r>
      <w:proofErr w:type="spellEnd"/>
      <w:r w:rsidRPr="006948F1">
        <w:rPr>
          <w:rFonts w:cs="Times New Roman"/>
          <w:i/>
          <w:iCs/>
        </w:rPr>
        <w:t xml:space="preserve"> OR </w:t>
      </w:r>
      <w:proofErr w:type="spellStart"/>
      <w:r w:rsidRPr="006948F1">
        <w:rPr>
          <w:rFonts w:cs="Times New Roman"/>
          <w:i/>
          <w:iCs/>
        </w:rPr>
        <w:t>from:UNICEF_france</w:t>
      </w:r>
      <w:proofErr w:type="spellEnd"/>
      <w:r w:rsidRPr="006948F1">
        <w:rPr>
          <w:rFonts w:cs="Times New Roman"/>
          <w:i/>
          <w:iCs/>
        </w:rPr>
        <w:t xml:space="preserve"> OR </w:t>
      </w:r>
      <w:proofErr w:type="spellStart"/>
      <w:r w:rsidRPr="006948F1">
        <w:rPr>
          <w:rFonts w:cs="Times New Roman"/>
          <w:i/>
          <w:iCs/>
        </w:rPr>
        <w:t>from:SecoursPop</w:t>
      </w:r>
      <w:proofErr w:type="spellEnd"/>
      <w:r w:rsidRPr="006948F1">
        <w:rPr>
          <w:rFonts w:cs="Times New Roman"/>
          <w:i/>
          <w:iCs/>
        </w:rPr>
        <w:t xml:space="preserve"> OR </w:t>
      </w:r>
      <w:proofErr w:type="spellStart"/>
      <w:r w:rsidRPr="006948F1">
        <w:rPr>
          <w:rFonts w:cs="Times New Roman"/>
          <w:i/>
          <w:iCs/>
        </w:rPr>
        <w:t>from:Abbe_Pierre</w:t>
      </w:r>
      <w:proofErr w:type="spellEnd"/>
      <w:r w:rsidRPr="006948F1">
        <w:rPr>
          <w:rFonts w:cs="Times New Roman"/>
          <w:i/>
          <w:iCs/>
        </w:rPr>
        <w:t>)</w:t>
      </w:r>
      <w:r>
        <w:rPr>
          <w:rFonts w:cs="Times New Roman"/>
          <w:i/>
          <w:iCs/>
        </w:rPr>
        <w:t xml:space="preserve">. </w:t>
      </w:r>
    </w:p>
    <w:p w14:paraId="58014757" w14:textId="08F6FAFF" w:rsidR="001B1540" w:rsidRDefault="001B1540" w:rsidP="001B1540">
      <w:r>
        <w:t xml:space="preserve">Nous avons collecté 86 messages </w:t>
      </w:r>
      <w:proofErr w:type="spellStart"/>
      <w:r>
        <w:t>prosociaux</w:t>
      </w:r>
      <w:proofErr w:type="spellEnd"/>
      <w:r>
        <w:t xml:space="preserve"> avec des sollicitations de don émis par les communautés que nous avons identifiées sur </w:t>
      </w:r>
      <w:proofErr w:type="spellStart"/>
      <w:r>
        <w:t>Twitter</w:t>
      </w:r>
      <w:proofErr w:type="spellEnd"/>
      <w:r>
        <w:t xml:space="preserve"> lors de la première étape. Le nombre des interactions avec ces publications varie entre aucune et 15 864 interactions.</w:t>
      </w:r>
    </w:p>
    <w:p w14:paraId="3265D2EC" w14:textId="4E2C459C" w:rsidR="00556F15" w:rsidRDefault="00556F15" w:rsidP="00556F15">
      <w:pPr>
        <w:pStyle w:val="Lgende"/>
        <w:keepNext/>
      </w:pPr>
      <w:r>
        <w:t xml:space="preserve">Tableau </w:t>
      </w:r>
      <w:r w:rsidR="00E72277">
        <w:fldChar w:fldCharType="begin"/>
      </w:r>
      <w:r w:rsidR="00E72277">
        <w:instrText xml:space="preserve"> SEQ Tableau \* ARABIC </w:instrText>
      </w:r>
      <w:r w:rsidR="00E72277">
        <w:fldChar w:fldCharType="separate"/>
      </w:r>
      <w:r w:rsidR="0022425E">
        <w:rPr>
          <w:noProof/>
        </w:rPr>
        <w:t>7</w:t>
      </w:r>
      <w:r w:rsidR="00E72277">
        <w:rPr>
          <w:noProof/>
        </w:rPr>
        <w:fldChar w:fldCharType="end"/>
      </w:r>
      <w:r>
        <w:t xml:space="preserve">: </w:t>
      </w:r>
      <w:r w:rsidRPr="004A3E00">
        <w:t xml:space="preserve">détails des données collectées sur </w:t>
      </w:r>
      <w:proofErr w:type="spellStart"/>
      <w:r>
        <w:t>Twitter</w:t>
      </w:r>
      <w:proofErr w:type="spellEnd"/>
    </w:p>
    <w:tbl>
      <w:tblPr>
        <w:tblStyle w:val="Grille"/>
        <w:tblpPr w:leftFromText="142" w:rightFromText="142" w:bottomFromText="284"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7"/>
        <w:gridCol w:w="2157"/>
        <w:gridCol w:w="2157"/>
        <w:gridCol w:w="2157"/>
      </w:tblGrid>
      <w:tr w:rsidR="00556F15" w:rsidRPr="00367324" w14:paraId="71279400" w14:textId="77777777" w:rsidTr="006B28F0">
        <w:trPr>
          <w:trHeight w:val="397"/>
        </w:trPr>
        <w:tc>
          <w:tcPr>
            <w:tcW w:w="1516" w:type="pct"/>
            <w:tcBorders>
              <w:top w:val="single" w:sz="18" w:space="0" w:color="auto"/>
              <w:bottom w:val="single" w:sz="18" w:space="0" w:color="auto"/>
            </w:tcBorders>
            <w:noWrap/>
            <w:hideMark/>
          </w:tcPr>
          <w:p w14:paraId="0EB32DEE" w14:textId="77777777" w:rsidR="00556F15" w:rsidRPr="00206895" w:rsidRDefault="00556F15" w:rsidP="00AA2D42">
            <w:pPr>
              <w:pStyle w:val="Tableau"/>
              <w:rPr>
                <w:b/>
                <w:bCs/>
                <w:sz w:val="22"/>
              </w:rPr>
            </w:pPr>
            <w:r>
              <w:rPr>
                <w:b/>
                <w:bCs/>
                <w:sz w:val="22"/>
              </w:rPr>
              <w:t>Réactions</w:t>
            </w:r>
          </w:p>
        </w:tc>
        <w:tc>
          <w:tcPr>
            <w:tcW w:w="1161" w:type="pct"/>
            <w:tcBorders>
              <w:top w:val="single" w:sz="18" w:space="0" w:color="auto"/>
              <w:bottom w:val="single" w:sz="18" w:space="0" w:color="auto"/>
            </w:tcBorders>
            <w:noWrap/>
            <w:vAlign w:val="bottom"/>
            <w:hideMark/>
          </w:tcPr>
          <w:p w14:paraId="0AF5C4E0" w14:textId="77777777" w:rsidR="00556F15" w:rsidRPr="00367324" w:rsidRDefault="00556F15" w:rsidP="00AA2D42">
            <w:pPr>
              <w:pStyle w:val="Tableau"/>
              <w:jc w:val="center"/>
              <w:rPr>
                <w:rFonts w:ascii="Calibri" w:hAnsi="Calibri" w:cs="Calibri"/>
                <w:b/>
                <w:bCs/>
                <w:color w:val="000000"/>
                <w:sz w:val="22"/>
              </w:rPr>
            </w:pPr>
            <w:r w:rsidRPr="00367324">
              <w:rPr>
                <w:rFonts w:ascii="Calibri" w:hAnsi="Calibri" w:cs="Calibri"/>
                <w:b/>
                <w:bCs/>
                <w:color w:val="000000"/>
                <w:sz w:val="22"/>
              </w:rPr>
              <w:t xml:space="preserve"> Min. </w:t>
            </w:r>
          </w:p>
        </w:tc>
        <w:tc>
          <w:tcPr>
            <w:tcW w:w="1161" w:type="pct"/>
            <w:tcBorders>
              <w:top w:val="single" w:sz="18" w:space="0" w:color="auto"/>
              <w:bottom w:val="single" w:sz="18" w:space="0" w:color="auto"/>
            </w:tcBorders>
            <w:noWrap/>
            <w:vAlign w:val="bottom"/>
            <w:hideMark/>
          </w:tcPr>
          <w:p w14:paraId="118E8ECF" w14:textId="77777777" w:rsidR="00556F15" w:rsidRPr="00367324" w:rsidRDefault="00556F15" w:rsidP="00AA2D42">
            <w:pPr>
              <w:pStyle w:val="Tableau"/>
              <w:jc w:val="center"/>
              <w:rPr>
                <w:rFonts w:ascii="Calibri" w:hAnsi="Calibri" w:cs="Calibri"/>
                <w:b/>
                <w:bCs/>
                <w:color w:val="000000"/>
                <w:sz w:val="22"/>
              </w:rPr>
            </w:pPr>
            <w:r w:rsidRPr="00367324">
              <w:rPr>
                <w:rFonts w:ascii="Calibri" w:hAnsi="Calibri" w:cs="Calibri"/>
                <w:b/>
                <w:bCs/>
                <w:color w:val="000000"/>
                <w:sz w:val="22"/>
              </w:rPr>
              <w:t xml:space="preserve"> Moyenne </w:t>
            </w:r>
          </w:p>
        </w:tc>
        <w:tc>
          <w:tcPr>
            <w:tcW w:w="1161" w:type="pct"/>
            <w:tcBorders>
              <w:top w:val="single" w:sz="18" w:space="0" w:color="auto"/>
              <w:bottom w:val="single" w:sz="18" w:space="0" w:color="auto"/>
            </w:tcBorders>
            <w:vAlign w:val="bottom"/>
          </w:tcPr>
          <w:p w14:paraId="25094EFA" w14:textId="77777777" w:rsidR="00556F15" w:rsidRPr="00367324" w:rsidRDefault="00556F15" w:rsidP="00AA2D42">
            <w:pPr>
              <w:pStyle w:val="Tableau"/>
              <w:jc w:val="center"/>
              <w:rPr>
                <w:rFonts w:ascii="Calibri" w:hAnsi="Calibri" w:cs="Calibri"/>
                <w:b/>
                <w:bCs/>
                <w:color w:val="000000"/>
                <w:sz w:val="22"/>
              </w:rPr>
            </w:pPr>
            <w:r w:rsidRPr="00367324">
              <w:rPr>
                <w:rFonts w:ascii="Calibri" w:hAnsi="Calibri" w:cs="Calibri"/>
                <w:b/>
                <w:bCs/>
                <w:color w:val="000000"/>
                <w:sz w:val="22"/>
              </w:rPr>
              <w:t xml:space="preserve"> Max. </w:t>
            </w:r>
          </w:p>
        </w:tc>
      </w:tr>
      <w:tr w:rsidR="00556F15" w:rsidRPr="00367324" w14:paraId="052897F7" w14:textId="77777777" w:rsidTr="006B28F0">
        <w:trPr>
          <w:trHeight w:val="397"/>
        </w:trPr>
        <w:tc>
          <w:tcPr>
            <w:tcW w:w="1516" w:type="pct"/>
            <w:tcBorders>
              <w:top w:val="single" w:sz="18" w:space="0" w:color="auto"/>
              <w:bottom w:val="single" w:sz="4" w:space="0" w:color="auto"/>
            </w:tcBorders>
            <w:noWrap/>
            <w:hideMark/>
          </w:tcPr>
          <w:p w14:paraId="1665B345" w14:textId="77777777" w:rsidR="00556F15" w:rsidRPr="00206895" w:rsidRDefault="00556F15" w:rsidP="00AA2D42">
            <w:pPr>
              <w:pStyle w:val="Tableau"/>
              <w:rPr>
                <w:rFonts w:ascii="Calibri" w:hAnsi="Calibri" w:cs="Calibri"/>
                <w:b/>
                <w:bCs/>
                <w:color w:val="000000"/>
                <w:sz w:val="22"/>
              </w:rPr>
            </w:pPr>
            <w:r w:rsidRPr="001B34B7">
              <w:t>Croix-Rouge</w:t>
            </w:r>
          </w:p>
        </w:tc>
        <w:tc>
          <w:tcPr>
            <w:tcW w:w="1161" w:type="pct"/>
            <w:tcBorders>
              <w:top w:val="single" w:sz="18" w:space="0" w:color="auto"/>
              <w:bottom w:val="single" w:sz="4" w:space="0" w:color="auto"/>
            </w:tcBorders>
            <w:noWrap/>
            <w:hideMark/>
          </w:tcPr>
          <w:p w14:paraId="569B2DDD" w14:textId="77777777" w:rsidR="00556F15" w:rsidRPr="00367324" w:rsidRDefault="00556F15" w:rsidP="00AA2D42">
            <w:pPr>
              <w:pStyle w:val="Tableau"/>
              <w:jc w:val="center"/>
              <w:rPr>
                <w:rFonts w:ascii="Calibri" w:hAnsi="Calibri" w:cs="Calibri"/>
                <w:color w:val="000000"/>
                <w:sz w:val="22"/>
              </w:rPr>
            </w:pPr>
            <w:r w:rsidRPr="001B34B7">
              <w:t>0</w:t>
            </w:r>
          </w:p>
        </w:tc>
        <w:tc>
          <w:tcPr>
            <w:tcW w:w="1161" w:type="pct"/>
            <w:tcBorders>
              <w:top w:val="single" w:sz="18" w:space="0" w:color="auto"/>
              <w:bottom w:val="single" w:sz="4" w:space="0" w:color="auto"/>
            </w:tcBorders>
            <w:noWrap/>
            <w:hideMark/>
          </w:tcPr>
          <w:p w14:paraId="1A3B6249" w14:textId="77777777" w:rsidR="00556F15" w:rsidRPr="00367324" w:rsidRDefault="00556F15" w:rsidP="00AA2D42">
            <w:pPr>
              <w:pStyle w:val="Tableau"/>
              <w:jc w:val="center"/>
              <w:rPr>
                <w:rFonts w:ascii="Calibri" w:hAnsi="Calibri" w:cs="Calibri"/>
                <w:color w:val="000000"/>
                <w:sz w:val="22"/>
              </w:rPr>
            </w:pPr>
            <w:r w:rsidRPr="001B34B7">
              <w:t>2,71</w:t>
            </w:r>
          </w:p>
        </w:tc>
        <w:tc>
          <w:tcPr>
            <w:tcW w:w="1161" w:type="pct"/>
            <w:tcBorders>
              <w:top w:val="single" w:sz="18" w:space="0" w:color="auto"/>
              <w:bottom w:val="single" w:sz="4" w:space="0" w:color="auto"/>
            </w:tcBorders>
          </w:tcPr>
          <w:p w14:paraId="73364CAE" w14:textId="77777777" w:rsidR="00556F15" w:rsidRPr="00367324" w:rsidRDefault="00556F15" w:rsidP="00AA2D42">
            <w:pPr>
              <w:pStyle w:val="Tableau"/>
              <w:jc w:val="center"/>
              <w:rPr>
                <w:rFonts w:ascii="Calibri" w:hAnsi="Calibri" w:cs="Calibri"/>
                <w:color w:val="000000"/>
                <w:sz w:val="22"/>
              </w:rPr>
            </w:pPr>
            <w:r w:rsidRPr="001B34B7">
              <w:t>20</w:t>
            </w:r>
          </w:p>
        </w:tc>
      </w:tr>
      <w:tr w:rsidR="00556F15" w:rsidRPr="00367324" w14:paraId="32D74F4F" w14:textId="77777777" w:rsidTr="006B28F0">
        <w:trPr>
          <w:trHeight w:val="397"/>
        </w:trPr>
        <w:tc>
          <w:tcPr>
            <w:tcW w:w="1516" w:type="pct"/>
            <w:tcBorders>
              <w:top w:val="single" w:sz="4" w:space="0" w:color="auto"/>
              <w:bottom w:val="single" w:sz="4" w:space="0" w:color="auto"/>
            </w:tcBorders>
            <w:noWrap/>
            <w:hideMark/>
          </w:tcPr>
          <w:p w14:paraId="015A8FD0" w14:textId="77777777" w:rsidR="00556F15" w:rsidRPr="00206895" w:rsidRDefault="00556F15" w:rsidP="00AA2D42">
            <w:pPr>
              <w:pStyle w:val="Tableau"/>
              <w:rPr>
                <w:rFonts w:ascii="Calibri" w:hAnsi="Calibri" w:cs="Calibri"/>
                <w:b/>
                <w:bCs/>
                <w:color w:val="000000"/>
                <w:sz w:val="22"/>
              </w:rPr>
            </w:pPr>
            <w:r w:rsidRPr="001B34B7">
              <w:t>Fondation</w:t>
            </w:r>
            <w:r>
              <w:t xml:space="preserve"> </w:t>
            </w:r>
            <w:r w:rsidRPr="001B34B7">
              <w:t>Abbé</w:t>
            </w:r>
            <w:r>
              <w:t xml:space="preserve"> </w:t>
            </w:r>
            <w:r w:rsidRPr="001B34B7">
              <w:t>Pierre</w:t>
            </w:r>
          </w:p>
        </w:tc>
        <w:tc>
          <w:tcPr>
            <w:tcW w:w="1161" w:type="pct"/>
            <w:tcBorders>
              <w:top w:val="single" w:sz="4" w:space="0" w:color="auto"/>
              <w:bottom w:val="single" w:sz="4" w:space="0" w:color="auto"/>
            </w:tcBorders>
            <w:noWrap/>
            <w:hideMark/>
          </w:tcPr>
          <w:p w14:paraId="0A4BD111" w14:textId="77777777" w:rsidR="00556F15" w:rsidRPr="00367324" w:rsidRDefault="00556F15" w:rsidP="00AA2D42">
            <w:pPr>
              <w:pStyle w:val="Tableau"/>
              <w:jc w:val="center"/>
              <w:rPr>
                <w:rFonts w:ascii="Calibri" w:hAnsi="Calibri" w:cs="Calibri"/>
                <w:color w:val="000000"/>
                <w:sz w:val="22"/>
              </w:rPr>
            </w:pPr>
            <w:r w:rsidRPr="001B34B7">
              <w:t>18</w:t>
            </w:r>
          </w:p>
        </w:tc>
        <w:tc>
          <w:tcPr>
            <w:tcW w:w="1161" w:type="pct"/>
            <w:tcBorders>
              <w:top w:val="single" w:sz="4" w:space="0" w:color="auto"/>
              <w:bottom w:val="single" w:sz="4" w:space="0" w:color="auto"/>
            </w:tcBorders>
            <w:noWrap/>
            <w:hideMark/>
          </w:tcPr>
          <w:p w14:paraId="19A03CFD" w14:textId="77777777" w:rsidR="00556F15" w:rsidRPr="00367324" w:rsidRDefault="00556F15" w:rsidP="00AA2D42">
            <w:pPr>
              <w:pStyle w:val="Tableau"/>
              <w:jc w:val="center"/>
              <w:rPr>
                <w:rFonts w:ascii="Calibri" w:hAnsi="Calibri" w:cs="Calibri"/>
                <w:color w:val="000000"/>
                <w:sz w:val="22"/>
              </w:rPr>
            </w:pPr>
            <w:r w:rsidRPr="001B34B7">
              <w:t>18,00</w:t>
            </w:r>
          </w:p>
        </w:tc>
        <w:tc>
          <w:tcPr>
            <w:tcW w:w="1161" w:type="pct"/>
            <w:tcBorders>
              <w:top w:val="single" w:sz="4" w:space="0" w:color="auto"/>
              <w:bottom w:val="single" w:sz="4" w:space="0" w:color="auto"/>
            </w:tcBorders>
          </w:tcPr>
          <w:p w14:paraId="335083A6" w14:textId="77777777" w:rsidR="00556F15" w:rsidRPr="00367324" w:rsidRDefault="00556F15" w:rsidP="00AA2D42">
            <w:pPr>
              <w:pStyle w:val="Tableau"/>
              <w:jc w:val="center"/>
              <w:rPr>
                <w:rFonts w:ascii="Calibri" w:hAnsi="Calibri" w:cs="Calibri"/>
                <w:color w:val="000000"/>
                <w:sz w:val="22"/>
              </w:rPr>
            </w:pPr>
            <w:r w:rsidRPr="001B34B7">
              <w:t>18</w:t>
            </w:r>
          </w:p>
        </w:tc>
      </w:tr>
      <w:tr w:rsidR="00556F15" w:rsidRPr="00367324" w14:paraId="2CA748FD" w14:textId="77777777" w:rsidTr="006B28F0">
        <w:trPr>
          <w:trHeight w:val="397"/>
        </w:trPr>
        <w:tc>
          <w:tcPr>
            <w:tcW w:w="1516" w:type="pct"/>
            <w:tcBorders>
              <w:top w:val="single" w:sz="4" w:space="0" w:color="auto"/>
              <w:bottom w:val="single" w:sz="4" w:space="0" w:color="auto"/>
            </w:tcBorders>
            <w:noWrap/>
            <w:hideMark/>
          </w:tcPr>
          <w:p w14:paraId="090A5D49" w14:textId="77777777" w:rsidR="00556F15" w:rsidRPr="00206895" w:rsidRDefault="00556F15" w:rsidP="00AA2D42">
            <w:pPr>
              <w:pStyle w:val="Tableau"/>
              <w:rPr>
                <w:rFonts w:ascii="Calibri" w:hAnsi="Calibri" w:cs="Calibri"/>
                <w:b/>
                <w:bCs/>
                <w:color w:val="000000"/>
                <w:sz w:val="22"/>
              </w:rPr>
            </w:pPr>
            <w:r w:rsidRPr="001B34B7">
              <w:t>Les Restos du Cœur</w:t>
            </w:r>
          </w:p>
        </w:tc>
        <w:tc>
          <w:tcPr>
            <w:tcW w:w="1161" w:type="pct"/>
            <w:tcBorders>
              <w:top w:val="single" w:sz="4" w:space="0" w:color="auto"/>
              <w:bottom w:val="single" w:sz="4" w:space="0" w:color="auto"/>
            </w:tcBorders>
            <w:noWrap/>
            <w:hideMark/>
          </w:tcPr>
          <w:p w14:paraId="6DA9719A" w14:textId="77777777" w:rsidR="00556F15" w:rsidRPr="00367324" w:rsidRDefault="00556F15" w:rsidP="00AA2D42">
            <w:pPr>
              <w:pStyle w:val="Tableau"/>
              <w:jc w:val="center"/>
              <w:rPr>
                <w:rFonts w:ascii="Calibri" w:hAnsi="Calibri" w:cs="Calibri"/>
                <w:color w:val="000000"/>
                <w:sz w:val="22"/>
              </w:rPr>
            </w:pPr>
            <w:r w:rsidRPr="001B34B7">
              <w:t>0</w:t>
            </w:r>
          </w:p>
        </w:tc>
        <w:tc>
          <w:tcPr>
            <w:tcW w:w="1161" w:type="pct"/>
            <w:tcBorders>
              <w:top w:val="single" w:sz="4" w:space="0" w:color="auto"/>
              <w:bottom w:val="single" w:sz="4" w:space="0" w:color="auto"/>
            </w:tcBorders>
            <w:noWrap/>
            <w:hideMark/>
          </w:tcPr>
          <w:p w14:paraId="18780C5C" w14:textId="77777777" w:rsidR="00556F15" w:rsidRPr="00367324" w:rsidRDefault="00556F15" w:rsidP="00AA2D42">
            <w:pPr>
              <w:pStyle w:val="Tableau"/>
              <w:jc w:val="center"/>
              <w:rPr>
                <w:rFonts w:ascii="Calibri" w:hAnsi="Calibri" w:cs="Calibri"/>
                <w:color w:val="000000"/>
                <w:sz w:val="22"/>
              </w:rPr>
            </w:pPr>
            <w:r w:rsidRPr="001B34B7">
              <w:t>48,79</w:t>
            </w:r>
          </w:p>
        </w:tc>
        <w:tc>
          <w:tcPr>
            <w:tcW w:w="1161" w:type="pct"/>
            <w:tcBorders>
              <w:top w:val="single" w:sz="4" w:space="0" w:color="auto"/>
              <w:bottom w:val="single" w:sz="4" w:space="0" w:color="auto"/>
            </w:tcBorders>
          </w:tcPr>
          <w:p w14:paraId="507ED467" w14:textId="77777777" w:rsidR="00556F15" w:rsidRPr="00367324" w:rsidRDefault="00556F15" w:rsidP="00AA2D42">
            <w:pPr>
              <w:pStyle w:val="Tableau"/>
              <w:jc w:val="center"/>
              <w:rPr>
                <w:rFonts w:ascii="Calibri" w:hAnsi="Calibri" w:cs="Calibri"/>
                <w:color w:val="000000"/>
                <w:sz w:val="22"/>
              </w:rPr>
            </w:pPr>
            <w:r w:rsidRPr="001B34B7">
              <w:t>133</w:t>
            </w:r>
          </w:p>
        </w:tc>
      </w:tr>
      <w:tr w:rsidR="00556F15" w:rsidRPr="00367324" w14:paraId="37120D97" w14:textId="77777777" w:rsidTr="006B28F0">
        <w:trPr>
          <w:trHeight w:val="397"/>
        </w:trPr>
        <w:tc>
          <w:tcPr>
            <w:tcW w:w="1516" w:type="pct"/>
            <w:tcBorders>
              <w:top w:val="single" w:sz="4" w:space="0" w:color="auto"/>
              <w:bottom w:val="single" w:sz="4" w:space="0" w:color="auto"/>
            </w:tcBorders>
            <w:noWrap/>
            <w:hideMark/>
          </w:tcPr>
          <w:p w14:paraId="28A7D606" w14:textId="77777777" w:rsidR="00556F15" w:rsidRPr="00206895" w:rsidRDefault="00556F15" w:rsidP="00AA2D42">
            <w:pPr>
              <w:pStyle w:val="Tableau"/>
              <w:rPr>
                <w:rFonts w:ascii="Calibri" w:hAnsi="Calibri" w:cs="Calibri"/>
                <w:b/>
                <w:bCs/>
                <w:color w:val="000000"/>
                <w:sz w:val="22"/>
              </w:rPr>
            </w:pPr>
            <w:r w:rsidRPr="001B34B7">
              <w:t>Médecins du Monde</w:t>
            </w:r>
          </w:p>
        </w:tc>
        <w:tc>
          <w:tcPr>
            <w:tcW w:w="1161" w:type="pct"/>
            <w:tcBorders>
              <w:top w:val="single" w:sz="4" w:space="0" w:color="auto"/>
              <w:bottom w:val="single" w:sz="4" w:space="0" w:color="auto"/>
            </w:tcBorders>
            <w:noWrap/>
            <w:hideMark/>
          </w:tcPr>
          <w:p w14:paraId="49CA5BED" w14:textId="77777777" w:rsidR="00556F15" w:rsidRPr="00367324" w:rsidRDefault="00556F15" w:rsidP="00AA2D42">
            <w:pPr>
              <w:pStyle w:val="Tableau"/>
              <w:jc w:val="center"/>
              <w:rPr>
                <w:rFonts w:ascii="Calibri" w:hAnsi="Calibri" w:cs="Calibri"/>
                <w:color w:val="000000"/>
                <w:sz w:val="22"/>
              </w:rPr>
            </w:pPr>
            <w:r w:rsidRPr="001B34B7">
              <w:t>54</w:t>
            </w:r>
          </w:p>
        </w:tc>
        <w:tc>
          <w:tcPr>
            <w:tcW w:w="1161" w:type="pct"/>
            <w:tcBorders>
              <w:top w:val="single" w:sz="4" w:space="0" w:color="auto"/>
              <w:bottom w:val="single" w:sz="4" w:space="0" w:color="auto"/>
            </w:tcBorders>
            <w:noWrap/>
            <w:hideMark/>
          </w:tcPr>
          <w:p w14:paraId="73357254" w14:textId="77777777" w:rsidR="00556F15" w:rsidRPr="00367324" w:rsidRDefault="00556F15" w:rsidP="00AA2D42">
            <w:pPr>
              <w:pStyle w:val="Tableau"/>
              <w:jc w:val="center"/>
              <w:rPr>
                <w:rFonts w:ascii="Calibri" w:hAnsi="Calibri" w:cs="Calibri"/>
                <w:color w:val="000000"/>
                <w:sz w:val="22"/>
              </w:rPr>
            </w:pPr>
            <w:r w:rsidRPr="001B34B7">
              <w:t>71,50</w:t>
            </w:r>
          </w:p>
        </w:tc>
        <w:tc>
          <w:tcPr>
            <w:tcW w:w="1161" w:type="pct"/>
            <w:tcBorders>
              <w:top w:val="single" w:sz="4" w:space="0" w:color="auto"/>
              <w:bottom w:val="single" w:sz="4" w:space="0" w:color="auto"/>
            </w:tcBorders>
          </w:tcPr>
          <w:p w14:paraId="646FFB8C" w14:textId="77777777" w:rsidR="00556F15" w:rsidRPr="00367324" w:rsidRDefault="00556F15" w:rsidP="00AA2D42">
            <w:pPr>
              <w:pStyle w:val="Tableau"/>
              <w:jc w:val="center"/>
              <w:rPr>
                <w:rFonts w:ascii="Calibri" w:hAnsi="Calibri" w:cs="Calibri"/>
                <w:color w:val="000000"/>
                <w:sz w:val="22"/>
              </w:rPr>
            </w:pPr>
            <w:r w:rsidRPr="001B34B7">
              <w:t>89</w:t>
            </w:r>
          </w:p>
        </w:tc>
      </w:tr>
      <w:tr w:rsidR="00556F15" w:rsidRPr="00367324" w14:paraId="5F25555E" w14:textId="77777777" w:rsidTr="006B28F0">
        <w:trPr>
          <w:trHeight w:val="397"/>
        </w:trPr>
        <w:tc>
          <w:tcPr>
            <w:tcW w:w="1516" w:type="pct"/>
            <w:tcBorders>
              <w:top w:val="single" w:sz="4" w:space="0" w:color="auto"/>
              <w:bottom w:val="single" w:sz="4" w:space="0" w:color="auto"/>
            </w:tcBorders>
            <w:noWrap/>
            <w:hideMark/>
          </w:tcPr>
          <w:p w14:paraId="4AA02AA1" w14:textId="77777777" w:rsidR="00556F15" w:rsidRPr="00206895" w:rsidRDefault="00556F15" w:rsidP="00AA2D42">
            <w:pPr>
              <w:pStyle w:val="Tableau"/>
              <w:rPr>
                <w:rFonts w:ascii="Calibri" w:hAnsi="Calibri" w:cs="Calibri"/>
                <w:b/>
                <w:bCs/>
                <w:color w:val="000000"/>
                <w:sz w:val="22"/>
              </w:rPr>
            </w:pPr>
            <w:r w:rsidRPr="001B34B7">
              <w:t>Secours populaire</w:t>
            </w:r>
          </w:p>
        </w:tc>
        <w:tc>
          <w:tcPr>
            <w:tcW w:w="1161" w:type="pct"/>
            <w:tcBorders>
              <w:top w:val="single" w:sz="4" w:space="0" w:color="auto"/>
              <w:bottom w:val="single" w:sz="4" w:space="0" w:color="auto"/>
            </w:tcBorders>
            <w:noWrap/>
            <w:hideMark/>
          </w:tcPr>
          <w:p w14:paraId="7D9034FB" w14:textId="77777777" w:rsidR="00556F15" w:rsidRPr="00367324" w:rsidRDefault="00556F15" w:rsidP="00AA2D42">
            <w:pPr>
              <w:pStyle w:val="Tableau"/>
              <w:jc w:val="center"/>
              <w:rPr>
                <w:rFonts w:ascii="Calibri" w:hAnsi="Calibri" w:cs="Calibri"/>
                <w:color w:val="000000"/>
                <w:sz w:val="22"/>
              </w:rPr>
            </w:pPr>
            <w:r w:rsidRPr="001B34B7">
              <w:t>0</w:t>
            </w:r>
          </w:p>
        </w:tc>
        <w:tc>
          <w:tcPr>
            <w:tcW w:w="1161" w:type="pct"/>
            <w:tcBorders>
              <w:top w:val="single" w:sz="4" w:space="0" w:color="auto"/>
              <w:bottom w:val="single" w:sz="4" w:space="0" w:color="auto"/>
            </w:tcBorders>
            <w:noWrap/>
            <w:hideMark/>
          </w:tcPr>
          <w:p w14:paraId="204D80DD" w14:textId="77777777" w:rsidR="00556F15" w:rsidRPr="00367324" w:rsidRDefault="00556F15" w:rsidP="00AA2D42">
            <w:pPr>
              <w:pStyle w:val="Tableau"/>
              <w:jc w:val="center"/>
              <w:rPr>
                <w:rFonts w:ascii="Calibri" w:hAnsi="Calibri" w:cs="Calibri"/>
                <w:color w:val="000000"/>
                <w:sz w:val="22"/>
              </w:rPr>
            </w:pPr>
            <w:r w:rsidRPr="001B34B7">
              <w:t>77,29</w:t>
            </w:r>
          </w:p>
        </w:tc>
        <w:tc>
          <w:tcPr>
            <w:tcW w:w="1161" w:type="pct"/>
            <w:tcBorders>
              <w:top w:val="single" w:sz="4" w:space="0" w:color="auto"/>
              <w:bottom w:val="single" w:sz="4" w:space="0" w:color="auto"/>
            </w:tcBorders>
          </w:tcPr>
          <w:p w14:paraId="5855658A" w14:textId="77777777" w:rsidR="00556F15" w:rsidRPr="00367324" w:rsidRDefault="00556F15" w:rsidP="00AA2D42">
            <w:pPr>
              <w:pStyle w:val="Tableau"/>
              <w:jc w:val="center"/>
              <w:rPr>
                <w:rFonts w:ascii="Calibri" w:hAnsi="Calibri" w:cs="Calibri"/>
                <w:color w:val="000000"/>
                <w:sz w:val="22"/>
              </w:rPr>
            </w:pPr>
            <w:r w:rsidRPr="001B34B7">
              <w:t>414</w:t>
            </w:r>
          </w:p>
        </w:tc>
      </w:tr>
      <w:tr w:rsidR="00556F15" w:rsidRPr="00367324" w14:paraId="6A4B9D10" w14:textId="77777777" w:rsidTr="006B28F0">
        <w:trPr>
          <w:trHeight w:val="397"/>
        </w:trPr>
        <w:tc>
          <w:tcPr>
            <w:tcW w:w="1516" w:type="pct"/>
            <w:tcBorders>
              <w:top w:val="single" w:sz="4" w:space="0" w:color="auto"/>
              <w:bottom w:val="single" w:sz="4" w:space="0" w:color="auto"/>
            </w:tcBorders>
            <w:noWrap/>
            <w:hideMark/>
          </w:tcPr>
          <w:p w14:paraId="3648E91E" w14:textId="77777777" w:rsidR="00556F15" w:rsidRPr="00206895" w:rsidRDefault="00556F15" w:rsidP="00AA2D42">
            <w:pPr>
              <w:pStyle w:val="Tableau"/>
              <w:rPr>
                <w:rFonts w:ascii="Calibri" w:hAnsi="Calibri" w:cs="Calibri"/>
                <w:b/>
                <w:bCs/>
                <w:color w:val="000000"/>
                <w:sz w:val="22"/>
              </w:rPr>
            </w:pPr>
            <w:r w:rsidRPr="001B34B7">
              <w:t>UNICEF France</w:t>
            </w:r>
          </w:p>
        </w:tc>
        <w:tc>
          <w:tcPr>
            <w:tcW w:w="1161" w:type="pct"/>
            <w:tcBorders>
              <w:top w:val="single" w:sz="4" w:space="0" w:color="auto"/>
              <w:bottom w:val="single" w:sz="4" w:space="0" w:color="auto"/>
            </w:tcBorders>
            <w:noWrap/>
            <w:hideMark/>
          </w:tcPr>
          <w:p w14:paraId="2623E1F1" w14:textId="77777777" w:rsidR="00556F15" w:rsidRPr="00367324" w:rsidRDefault="00556F15" w:rsidP="00AA2D42">
            <w:pPr>
              <w:pStyle w:val="Tableau"/>
              <w:jc w:val="center"/>
              <w:rPr>
                <w:rFonts w:ascii="Calibri" w:hAnsi="Calibri" w:cs="Calibri"/>
                <w:color w:val="000000"/>
                <w:sz w:val="22"/>
              </w:rPr>
            </w:pPr>
            <w:r w:rsidRPr="001B34B7">
              <w:t>0</w:t>
            </w:r>
          </w:p>
        </w:tc>
        <w:tc>
          <w:tcPr>
            <w:tcW w:w="1161" w:type="pct"/>
            <w:tcBorders>
              <w:top w:val="single" w:sz="4" w:space="0" w:color="auto"/>
              <w:bottom w:val="single" w:sz="4" w:space="0" w:color="auto"/>
            </w:tcBorders>
            <w:noWrap/>
            <w:hideMark/>
          </w:tcPr>
          <w:p w14:paraId="499F9D50" w14:textId="77777777" w:rsidR="00556F15" w:rsidRPr="00367324" w:rsidRDefault="00556F15" w:rsidP="00AA2D42">
            <w:pPr>
              <w:pStyle w:val="Tableau"/>
              <w:jc w:val="center"/>
              <w:rPr>
                <w:rFonts w:ascii="Calibri" w:hAnsi="Calibri" w:cs="Calibri"/>
                <w:color w:val="000000"/>
                <w:sz w:val="22"/>
              </w:rPr>
            </w:pPr>
            <w:r w:rsidRPr="001B34B7">
              <w:t>78,14</w:t>
            </w:r>
          </w:p>
        </w:tc>
        <w:tc>
          <w:tcPr>
            <w:tcW w:w="1161" w:type="pct"/>
            <w:tcBorders>
              <w:top w:val="single" w:sz="4" w:space="0" w:color="auto"/>
              <w:bottom w:val="single" w:sz="4" w:space="0" w:color="auto"/>
            </w:tcBorders>
          </w:tcPr>
          <w:p w14:paraId="0B62D9D6" w14:textId="77777777" w:rsidR="00556F15" w:rsidRPr="00367324" w:rsidRDefault="00556F15" w:rsidP="00AA2D42">
            <w:pPr>
              <w:pStyle w:val="Tableau"/>
              <w:jc w:val="center"/>
              <w:rPr>
                <w:rFonts w:ascii="Calibri" w:hAnsi="Calibri" w:cs="Calibri"/>
                <w:color w:val="000000"/>
                <w:sz w:val="22"/>
              </w:rPr>
            </w:pPr>
            <w:r w:rsidRPr="001B34B7">
              <w:t>357</w:t>
            </w:r>
          </w:p>
        </w:tc>
      </w:tr>
      <w:tr w:rsidR="00556F15" w:rsidRPr="00367324" w14:paraId="021F3330" w14:textId="77777777" w:rsidTr="006B28F0">
        <w:trPr>
          <w:trHeight w:val="397"/>
        </w:trPr>
        <w:tc>
          <w:tcPr>
            <w:tcW w:w="1516" w:type="pct"/>
            <w:tcBorders>
              <w:top w:val="single" w:sz="4" w:space="0" w:color="auto"/>
              <w:bottom w:val="single" w:sz="4" w:space="0" w:color="auto"/>
            </w:tcBorders>
            <w:noWrap/>
            <w:hideMark/>
          </w:tcPr>
          <w:p w14:paraId="71D56319" w14:textId="77777777" w:rsidR="00556F15" w:rsidRPr="00206895" w:rsidRDefault="00556F15" w:rsidP="00AA2D42">
            <w:pPr>
              <w:pStyle w:val="Tableau"/>
              <w:rPr>
                <w:rFonts w:ascii="Calibri" w:hAnsi="Calibri" w:cs="Calibri"/>
                <w:b/>
                <w:bCs/>
                <w:color w:val="000000"/>
                <w:sz w:val="22"/>
              </w:rPr>
            </w:pPr>
            <w:r w:rsidRPr="001B34B7">
              <w:t>WWF France</w:t>
            </w:r>
          </w:p>
        </w:tc>
        <w:tc>
          <w:tcPr>
            <w:tcW w:w="1161" w:type="pct"/>
            <w:tcBorders>
              <w:top w:val="single" w:sz="4" w:space="0" w:color="auto"/>
              <w:bottom w:val="single" w:sz="4" w:space="0" w:color="auto"/>
            </w:tcBorders>
            <w:noWrap/>
            <w:hideMark/>
          </w:tcPr>
          <w:p w14:paraId="2247B2B1" w14:textId="77777777" w:rsidR="00556F15" w:rsidRPr="00367324" w:rsidRDefault="00556F15" w:rsidP="00AA2D42">
            <w:pPr>
              <w:pStyle w:val="Tableau"/>
              <w:jc w:val="center"/>
              <w:rPr>
                <w:rFonts w:ascii="Calibri" w:hAnsi="Calibri" w:cs="Calibri"/>
                <w:color w:val="000000"/>
                <w:sz w:val="22"/>
              </w:rPr>
            </w:pPr>
            <w:r w:rsidRPr="001B34B7">
              <w:t>61</w:t>
            </w:r>
          </w:p>
        </w:tc>
        <w:tc>
          <w:tcPr>
            <w:tcW w:w="1161" w:type="pct"/>
            <w:tcBorders>
              <w:top w:val="single" w:sz="4" w:space="0" w:color="auto"/>
              <w:bottom w:val="single" w:sz="4" w:space="0" w:color="auto"/>
            </w:tcBorders>
            <w:noWrap/>
            <w:hideMark/>
          </w:tcPr>
          <w:p w14:paraId="339EE67A" w14:textId="77777777" w:rsidR="00556F15" w:rsidRPr="00367324" w:rsidRDefault="00556F15" w:rsidP="00AA2D42">
            <w:pPr>
              <w:pStyle w:val="Tableau"/>
              <w:jc w:val="center"/>
              <w:rPr>
                <w:rFonts w:ascii="Calibri" w:hAnsi="Calibri" w:cs="Calibri"/>
                <w:color w:val="000000"/>
                <w:sz w:val="22"/>
              </w:rPr>
            </w:pPr>
            <w:r w:rsidRPr="001B34B7">
              <w:t>84,50</w:t>
            </w:r>
          </w:p>
        </w:tc>
        <w:tc>
          <w:tcPr>
            <w:tcW w:w="1161" w:type="pct"/>
            <w:tcBorders>
              <w:top w:val="single" w:sz="4" w:space="0" w:color="auto"/>
              <w:bottom w:val="single" w:sz="4" w:space="0" w:color="auto"/>
            </w:tcBorders>
          </w:tcPr>
          <w:p w14:paraId="71FC964E" w14:textId="77777777" w:rsidR="00556F15" w:rsidRPr="00367324" w:rsidRDefault="00556F15" w:rsidP="00AA2D42">
            <w:pPr>
              <w:pStyle w:val="Tableau"/>
              <w:jc w:val="center"/>
              <w:rPr>
                <w:rFonts w:ascii="Calibri" w:hAnsi="Calibri" w:cs="Calibri"/>
                <w:color w:val="000000"/>
                <w:sz w:val="22"/>
              </w:rPr>
            </w:pPr>
            <w:r w:rsidRPr="001B34B7">
              <w:t>113</w:t>
            </w:r>
          </w:p>
        </w:tc>
      </w:tr>
      <w:tr w:rsidR="00556F15" w:rsidRPr="00367324" w14:paraId="2D247A2C" w14:textId="77777777" w:rsidTr="006B28F0">
        <w:trPr>
          <w:trHeight w:val="397"/>
        </w:trPr>
        <w:tc>
          <w:tcPr>
            <w:tcW w:w="1516" w:type="pct"/>
            <w:tcBorders>
              <w:top w:val="single" w:sz="18" w:space="0" w:color="auto"/>
              <w:bottom w:val="single" w:sz="18" w:space="0" w:color="auto"/>
            </w:tcBorders>
            <w:noWrap/>
          </w:tcPr>
          <w:p w14:paraId="01FB6DDE" w14:textId="77777777" w:rsidR="00556F15" w:rsidRPr="00206895" w:rsidRDefault="00556F15" w:rsidP="00AA2D42">
            <w:pPr>
              <w:pStyle w:val="Tableau"/>
              <w:rPr>
                <w:rFonts w:ascii="Calibri" w:hAnsi="Calibri" w:cs="Calibri"/>
                <w:b/>
                <w:bCs/>
                <w:color w:val="000000"/>
                <w:sz w:val="22"/>
              </w:rPr>
            </w:pPr>
            <w:r w:rsidRPr="001B34B7">
              <w:t>Total</w:t>
            </w:r>
          </w:p>
        </w:tc>
        <w:tc>
          <w:tcPr>
            <w:tcW w:w="1161" w:type="pct"/>
            <w:tcBorders>
              <w:top w:val="single" w:sz="18" w:space="0" w:color="auto"/>
              <w:bottom w:val="single" w:sz="18" w:space="0" w:color="auto"/>
            </w:tcBorders>
            <w:noWrap/>
          </w:tcPr>
          <w:p w14:paraId="25B27E52" w14:textId="77777777" w:rsidR="00556F15" w:rsidRPr="00367324" w:rsidRDefault="00556F15" w:rsidP="00AA2D42">
            <w:pPr>
              <w:pStyle w:val="Tableau"/>
              <w:jc w:val="center"/>
              <w:rPr>
                <w:rFonts w:ascii="Calibri" w:hAnsi="Calibri" w:cs="Calibri"/>
                <w:b/>
                <w:bCs/>
                <w:color w:val="000000"/>
                <w:sz w:val="22"/>
              </w:rPr>
            </w:pPr>
            <w:r w:rsidRPr="001B34B7">
              <w:t>0</w:t>
            </w:r>
          </w:p>
        </w:tc>
        <w:tc>
          <w:tcPr>
            <w:tcW w:w="1161" w:type="pct"/>
            <w:tcBorders>
              <w:top w:val="single" w:sz="18" w:space="0" w:color="auto"/>
              <w:bottom w:val="single" w:sz="18" w:space="0" w:color="auto"/>
            </w:tcBorders>
            <w:noWrap/>
          </w:tcPr>
          <w:p w14:paraId="4BA4E1C1" w14:textId="77777777" w:rsidR="00556F15" w:rsidRPr="00367324" w:rsidRDefault="00556F15" w:rsidP="00AA2D42">
            <w:pPr>
              <w:pStyle w:val="Tableau"/>
              <w:jc w:val="center"/>
              <w:rPr>
                <w:rFonts w:ascii="Calibri" w:hAnsi="Calibri" w:cs="Calibri"/>
                <w:b/>
                <w:bCs/>
                <w:color w:val="000000"/>
                <w:sz w:val="22"/>
              </w:rPr>
            </w:pPr>
            <w:r w:rsidRPr="001B34B7">
              <w:t>51,56</w:t>
            </w:r>
          </w:p>
        </w:tc>
        <w:tc>
          <w:tcPr>
            <w:tcW w:w="1161" w:type="pct"/>
            <w:tcBorders>
              <w:top w:val="single" w:sz="18" w:space="0" w:color="auto"/>
              <w:bottom w:val="single" w:sz="18" w:space="0" w:color="auto"/>
            </w:tcBorders>
          </w:tcPr>
          <w:p w14:paraId="0F7596BD" w14:textId="77777777" w:rsidR="00556F15" w:rsidRPr="00367324" w:rsidRDefault="00556F15" w:rsidP="00AA2D42">
            <w:pPr>
              <w:pStyle w:val="Tableau"/>
              <w:jc w:val="center"/>
              <w:rPr>
                <w:rFonts w:ascii="Calibri" w:hAnsi="Calibri" w:cs="Calibri"/>
                <w:b/>
                <w:bCs/>
                <w:color w:val="000000"/>
                <w:sz w:val="22"/>
              </w:rPr>
            </w:pPr>
            <w:r w:rsidRPr="001B34B7">
              <w:t>414</w:t>
            </w:r>
          </w:p>
        </w:tc>
      </w:tr>
      <w:tr w:rsidR="00556F15" w:rsidRPr="00367324" w14:paraId="0EDD3ADB" w14:textId="77777777" w:rsidTr="006B28F0">
        <w:trPr>
          <w:trHeight w:val="397"/>
        </w:trPr>
        <w:tc>
          <w:tcPr>
            <w:tcW w:w="1516" w:type="pct"/>
            <w:tcBorders>
              <w:bottom w:val="single" w:sz="18" w:space="0" w:color="auto"/>
            </w:tcBorders>
            <w:noWrap/>
            <w:hideMark/>
          </w:tcPr>
          <w:p w14:paraId="6B6FB596" w14:textId="2869BC6F" w:rsidR="00556F15" w:rsidRPr="00206895" w:rsidRDefault="00556F15" w:rsidP="00AA2D42">
            <w:pPr>
              <w:pStyle w:val="Tableau"/>
              <w:rPr>
                <w:b/>
                <w:bCs/>
                <w:sz w:val="22"/>
              </w:rPr>
            </w:pPr>
            <w:r>
              <w:rPr>
                <w:b/>
                <w:bCs/>
                <w:sz w:val="22"/>
              </w:rPr>
              <w:t>Commentaires</w:t>
            </w:r>
          </w:p>
        </w:tc>
        <w:tc>
          <w:tcPr>
            <w:tcW w:w="1161" w:type="pct"/>
            <w:tcBorders>
              <w:top w:val="single" w:sz="18" w:space="0" w:color="auto"/>
              <w:bottom w:val="single" w:sz="18" w:space="0" w:color="auto"/>
            </w:tcBorders>
            <w:noWrap/>
            <w:vAlign w:val="bottom"/>
            <w:hideMark/>
          </w:tcPr>
          <w:p w14:paraId="37961FE6" w14:textId="77777777" w:rsidR="00556F15" w:rsidRPr="00367324" w:rsidRDefault="00556F15" w:rsidP="00AA2D42">
            <w:pPr>
              <w:pStyle w:val="Tableau"/>
              <w:jc w:val="center"/>
              <w:rPr>
                <w:rFonts w:ascii="Calibri" w:hAnsi="Calibri" w:cs="Calibri"/>
                <w:b/>
                <w:bCs/>
                <w:color w:val="000000"/>
                <w:sz w:val="22"/>
              </w:rPr>
            </w:pPr>
            <w:r w:rsidRPr="00367324">
              <w:rPr>
                <w:rFonts w:ascii="Calibri" w:hAnsi="Calibri" w:cs="Calibri"/>
                <w:b/>
                <w:bCs/>
                <w:color w:val="000000"/>
                <w:sz w:val="22"/>
              </w:rPr>
              <w:t xml:space="preserve"> Min. </w:t>
            </w:r>
          </w:p>
        </w:tc>
        <w:tc>
          <w:tcPr>
            <w:tcW w:w="1161" w:type="pct"/>
            <w:tcBorders>
              <w:top w:val="single" w:sz="18" w:space="0" w:color="auto"/>
              <w:bottom w:val="single" w:sz="18" w:space="0" w:color="auto"/>
            </w:tcBorders>
            <w:noWrap/>
            <w:vAlign w:val="bottom"/>
            <w:hideMark/>
          </w:tcPr>
          <w:p w14:paraId="15527D52" w14:textId="77777777" w:rsidR="00556F15" w:rsidRPr="00367324" w:rsidRDefault="00556F15" w:rsidP="00AA2D42">
            <w:pPr>
              <w:pStyle w:val="Tableau"/>
              <w:jc w:val="center"/>
              <w:rPr>
                <w:rFonts w:ascii="Calibri" w:hAnsi="Calibri" w:cs="Calibri"/>
                <w:b/>
                <w:bCs/>
                <w:color w:val="000000"/>
                <w:sz w:val="22"/>
              </w:rPr>
            </w:pPr>
            <w:r w:rsidRPr="00367324">
              <w:rPr>
                <w:rFonts w:ascii="Calibri" w:hAnsi="Calibri" w:cs="Calibri"/>
                <w:b/>
                <w:bCs/>
                <w:color w:val="000000"/>
                <w:sz w:val="22"/>
              </w:rPr>
              <w:t xml:space="preserve"> Moyenne </w:t>
            </w:r>
          </w:p>
        </w:tc>
        <w:tc>
          <w:tcPr>
            <w:tcW w:w="1161" w:type="pct"/>
            <w:tcBorders>
              <w:top w:val="single" w:sz="18" w:space="0" w:color="auto"/>
              <w:bottom w:val="single" w:sz="18" w:space="0" w:color="auto"/>
            </w:tcBorders>
            <w:vAlign w:val="bottom"/>
          </w:tcPr>
          <w:p w14:paraId="189E6033" w14:textId="77777777" w:rsidR="00556F15" w:rsidRPr="00367324" w:rsidRDefault="00556F15" w:rsidP="00AA2D42">
            <w:pPr>
              <w:pStyle w:val="Tableau"/>
              <w:jc w:val="center"/>
              <w:rPr>
                <w:rFonts w:ascii="Calibri" w:hAnsi="Calibri" w:cs="Calibri"/>
                <w:b/>
                <w:bCs/>
                <w:color w:val="000000"/>
                <w:sz w:val="22"/>
              </w:rPr>
            </w:pPr>
            <w:r w:rsidRPr="00367324">
              <w:rPr>
                <w:rFonts w:ascii="Calibri" w:hAnsi="Calibri" w:cs="Calibri"/>
                <w:b/>
                <w:bCs/>
                <w:color w:val="000000"/>
                <w:sz w:val="22"/>
              </w:rPr>
              <w:t xml:space="preserve"> Max. </w:t>
            </w:r>
          </w:p>
        </w:tc>
      </w:tr>
      <w:tr w:rsidR="00556F15" w:rsidRPr="00367324" w14:paraId="26258604" w14:textId="77777777" w:rsidTr="006B28F0">
        <w:trPr>
          <w:trHeight w:val="397"/>
        </w:trPr>
        <w:tc>
          <w:tcPr>
            <w:tcW w:w="1516" w:type="pct"/>
            <w:tcBorders>
              <w:top w:val="single" w:sz="18" w:space="0" w:color="auto"/>
              <w:bottom w:val="single" w:sz="4" w:space="0" w:color="auto"/>
            </w:tcBorders>
            <w:noWrap/>
            <w:hideMark/>
          </w:tcPr>
          <w:p w14:paraId="58278B1F" w14:textId="77777777" w:rsidR="00556F15" w:rsidRPr="00206895" w:rsidRDefault="00556F15" w:rsidP="00AA2D42">
            <w:pPr>
              <w:pStyle w:val="Tableau"/>
              <w:rPr>
                <w:rFonts w:ascii="Calibri" w:hAnsi="Calibri" w:cs="Calibri"/>
                <w:b/>
                <w:bCs/>
                <w:color w:val="000000"/>
                <w:sz w:val="22"/>
              </w:rPr>
            </w:pPr>
            <w:r w:rsidRPr="001B34B7">
              <w:t>Croix-Rouge</w:t>
            </w:r>
          </w:p>
        </w:tc>
        <w:tc>
          <w:tcPr>
            <w:tcW w:w="1161" w:type="pct"/>
            <w:tcBorders>
              <w:top w:val="single" w:sz="18" w:space="0" w:color="auto"/>
              <w:bottom w:val="single" w:sz="4" w:space="0" w:color="auto"/>
            </w:tcBorders>
            <w:noWrap/>
            <w:vAlign w:val="bottom"/>
            <w:hideMark/>
          </w:tcPr>
          <w:p w14:paraId="0010FA82" w14:textId="32C0E66F" w:rsidR="00556F15" w:rsidRPr="00367324" w:rsidRDefault="00556F15" w:rsidP="00AA2D42">
            <w:pPr>
              <w:pStyle w:val="Tableau"/>
              <w:jc w:val="center"/>
              <w:rPr>
                <w:rFonts w:ascii="Calibri" w:hAnsi="Calibri" w:cs="Calibri"/>
                <w:color w:val="000000"/>
                <w:sz w:val="22"/>
              </w:rPr>
            </w:pPr>
            <w:r>
              <w:rPr>
                <w:rFonts w:ascii="Calibri" w:hAnsi="Calibri" w:cs="Calibri"/>
                <w:color w:val="000000"/>
              </w:rPr>
              <w:t>0</w:t>
            </w:r>
          </w:p>
        </w:tc>
        <w:tc>
          <w:tcPr>
            <w:tcW w:w="1161" w:type="pct"/>
            <w:tcBorders>
              <w:top w:val="single" w:sz="18" w:space="0" w:color="auto"/>
              <w:bottom w:val="single" w:sz="4" w:space="0" w:color="auto"/>
            </w:tcBorders>
            <w:noWrap/>
            <w:vAlign w:val="bottom"/>
            <w:hideMark/>
          </w:tcPr>
          <w:p w14:paraId="26670354" w14:textId="31880989" w:rsidR="00556F15" w:rsidRPr="00367324" w:rsidRDefault="00556F15" w:rsidP="00AA2D42">
            <w:pPr>
              <w:pStyle w:val="Tableau"/>
              <w:jc w:val="center"/>
              <w:rPr>
                <w:rFonts w:ascii="Calibri" w:hAnsi="Calibri" w:cs="Calibri"/>
                <w:color w:val="000000"/>
                <w:sz w:val="22"/>
              </w:rPr>
            </w:pPr>
            <w:r>
              <w:rPr>
                <w:rFonts w:ascii="Calibri" w:hAnsi="Calibri" w:cs="Calibri"/>
                <w:color w:val="000000"/>
              </w:rPr>
              <w:t>1,00</w:t>
            </w:r>
          </w:p>
        </w:tc>
        <w:tc>
          <w:tcPr>
            <w:tcW w:w="1161" w:type="pct"/>
            <w:tcBorders>
              <w:top w:val="single" w:sz="18" w:space="0" w:color="auto"/>
              <w:bottom w:val="single" w:sz="4" w:space="0" w:color="auto"/>
            </w:tcBorders>
            <w:vAlign w:val="bottom"/>
          </w:tcPr>
          <w:p w14:paraId="58F76689" w14:textId="72F38DCA" w:rsidR="00556F15" w:rsidRPr="00367324" w:rsidRDefault="00556F15" w:rsidP="00AA2D42">
            <w:pPr>
              <w:pStyle w:val="Tableau"/>
              <w:jc w:val="center"/>
              <w:rPr>
                <w:rFonts w:ascii="Calibri" w:hAnsi="Calibri" w:cs="Calibri"/>
                <w:color w:val="000000"/>
                <w:sz w:val="22"/>
              </w:rPr>
            </w:pPr>
            <w:r>
              <w:rPr>
                <w:rFonts w:ascii="Calibri" w:hAnsi="Calibri" w:cs="Calibri"/>
                <w:color w:val="000000"/>
              </w:rPr>
              <w:t>12</w:t>
            </w:r>
          </w:p>
        </w:tc>
      </w:tr>
      <w:tr w:rsidR="00556F15" w:rsidRPr="00367324" w14:paraId="3372FD9A" w14:textId="77777777" w:rsidTr="006B28F0">
        <w:trPr>
          <w:trHeight w:val="397"/>
        </w:trPr>
        <w:tc>
          <w:tcPr>
            <w:tcW w:w="1516" w:type="pct"/>
            <w:tcBorders>
              <w:top w:val="single" w:sz="4" w:space="0" w:color="auto"/>
              <w:bottom w:val="single" w:sz="4" w:space="0" w:color="auto"/>
            </w:tcBorders>
            <w:noWrap/>
            <w:hideMark/>
          </w:tcPr>
          <w:p w14:paraId="0892FEAE" w14:textId="77777777" w:rsidR="00556F15" w:rsidRPr="00206895" w:rsidRDefault="00556F15" w:rsidP="00AA2D42">
            <w:pPr>
              <w:pStyle w:val="Tableau"/>
              <w:rPr>
                <w:rFonts w:ascii="Calibri" w:hAnsi="Calibri" w:cs="Calibri"/>
                <w:b/>
                <w:bCs/>
                <w:color w:val="000000"/>
                <w:sz w:val="22"/>
              </w:rPr>
            </w:pPr>
            <w:r w:rsidRPr="001B34B7">
              <w:t>Fondation</w:t>
            </w:r>
            <w:r>
              <w:t xml:space="preserve"> </w:t>
            </w:r>
            <w:r w:rsidRPr="001B34B7">
              <w:t>Abbé</w:t>
            </w:r>
            <w:r>
              <w:t xml:space="preserve"> </w:t>
            </w:r>
            <w:r w:rsidRPr="001B34B7">
              <w:t>Pierre</w:t>
            </w:r>
          </w:p>
        </w:tc>
        <w:tc>
          <w:tcPr>
            <w:tcW w:w="1161" w:type="pct"/>
            <w:tcBorders>
              <w:top w:val="single" w:sz="4" w:space="0" w:color="auto"/>
              <w:bottom w:val="single" w:sz="4" w:space="0" w:color="auto"/>
            </w:tcBorders>
            <w:noWrap/>
            <w:vAlign w:val="bottom"/>
            <w:hideMark/>
          </w:tcPr>
          <w:p w14:paraId="0A4107AC" w14:textId="2A57C7A3" w:rsidR="00556F15" w:rsidRPr="00367324" w:rsidRDefault="00556F15" w:rsidP="00AA2D42">
            <w:pPr>
              <w:pStyle w:val="Tableau"/>
              <w:jc w:val="center"/>
              <w:rPr>
                <w:rFonts w:ascii="Calibri" w:hAnsi="Calibri" w:cs="Calibri"/>
                <w:color w:val="000000"/>
                <w:sz w:val="22"/>
              </w:rPr>
            </w:pPr>
            <w:r>
              <w:rPr>
                <w:rFonts w:ascii="Calibri" w:hAnsi="Calibri" w:cs="Calibri"/>
                <w:color w:val="000000"/>
              </w:rPr>
              <w:t>0</w:t>
            </w:r>
          </w:p>
        </w:tc>
        <w:tc>
          <w:tcPr>
            <w:tcW w:w="1161" w:type="pct"/>
            <w:tcBorders>
              <w:top w:val="single" w:sz="4" w:space="0" w:color="auto"/>
              <w:bottom w:val="single" w:sz="4" w:space="0" w:color="auto"/>
            </w:tcBorders>
            <w:noWrap/>
            <w:vAlign w:val="bottom"/>
            <w:hideMark/>
          </w:tcPr>
          <w:p w14:paraId="7BCFF645" w14:textId="024DFF0D" w:rsidR="00556F15" w:rsidRPr="00367324" w:rsidRDefault="00556F15" w:rsidP="00AA2D42">
            <w:pPr>
              <w:pStyle w:val="Tableau"/>
              <w:jc w:val="center"/>
              <w:rPr>
                <w:rFonts w:ascii="Calibri" w:hAnsi="Calibri" w:cs="Calibri"/>
                <w:color w:val="000000"/>
                <w:sz w:val="22"/>
              </w:rPr>
            </w:pPr>
            <w:r>
              <w:rPr>
                <w:rFonts w:ascii="Calibri" w:hAnsi="Calibri" w:cs="Calibri"/>
                <w:color w:val="000000"/>
              </w:rPr>
              <w:t>0,00</w:t>
            </w:r>
          </w:p>
        </w:tc>
        <w:tc>
          <w:tcPr>
            <w:tcW w:w="1161" w:type="pct"/>
            <w:tcBorders>
              <w:top w:val="single" w:sz="4" w:space="0" w:color="auto"/>
              <w:bottom w:val="single" w:sz="4" w:space="0" w:color="auto"/>
            </w:tcBorders>
            <w:vAlign w:val="bottom"/>
          </w:tcPr>
          <w:p w14:paraId="7427BC62" w14:textId="42349392" w:rsidR="00556F15" w:rsidRPr="00367324" w:rsidRDefault="00556F15" w:rsidP="00AA2D42">
            <w:pPr>
              <w:pStyle w:val="Tableau"/>
              <w:jc w:val="center"/>
              <w:rPr>
                <w:rFonts w:ascii="Calibri" w:hAnsi="Calibri" w:cs="Calibri"/>
                <w:color w:val="000000"/>
                <w:sz w:val="22"/>
              </w:rPr>
            </w:pPr>
            <w:r>
              <w:rPr>
                <w:rFonts w:ascii="Calibri" w:hAnsi="Calibri" w:cs="Calibri"/>
                <w:color w:val="000000"/>
              </w:rPr>
              <w:t>0</w:t>
            </w:r>
          </w:p>
        </w:tc>
      </w:tr>
      <w:tr w:rsidR="00556F15" w:rsidRPr="00367324" w14:paraId="33F577D7" w14:textId="77777777" w:rsidTr="006B28F0">
        <w:trPr>
          <w:trHeight w:val="397"/>
        </w:trPr>
        <w:tc>
          <w:tcPr>
            <w:tcW w:w="1516" w:type="pct"/>
            <w:tcBorders>
              <w:top w:val="single" w:sz="4" w:space="0" w:color="auto"/>
              <w:bottom w:val="single" w:sz="4" w:space="0" w:color="auto"/>
            </w:tcBorders>
            <w:noWrap/>
            <w:hideMark/>
          </w:tcPr>
          <w:p w14:paraId="5D77DC7A" w14:textId="77777777" w:rsidR="00556F15" w:rsidRPr="00206895" w:rsidRDefault="00556F15" w:rsidP="00AA2D42">
            <w:pPr>
              <w:pStyle w:val="Tableau"/>
              <w:rPr>
                <w:rFonts w:ascii="Calibri" w:hAnsi="Calibri" w:cs="Calibri"/>
                <w:b/>
                <w:bCs/>
                <w:color w:val="000000"/>
                <w:sz w:val="22"/>
              </w:rPr>
            </w:pPr>
            <w:r w:rsidRPr="001B34B7">
              <w:t>Les Restos du Cœur</w:t>
            </w:r>
          </w:p>
        </w:tc>
        <w:tc>
          <w:tcPr>
            <w:tcW w:w="1161" w:type="pct"/>
            <w:tcBorders>
              <w:top w:val="single" w:sz="4" w:space="0" w:color="auto"/>
              <w:bottom w:val="single" w:sz="4" w:space="0" w:color="auto"/>
            </w:tcBorders>
            <w:noWrap/>
            <w:vAlign w:val="bottom"/>
            <w:hideMark/>
          </w:tcPr>
          <w:p w14:paraId="5A5224DC" w14:textId="18A619D9" w:rsidR="00556F15" w:rsidRPr="00367324" w:rsidRDefault="00556F15" w:rsidP="00AA2D42">
            <w:pPr>
              <w:pStyle w:val="Tableau"/>
              <w:jc w:val="center"/>
              <w:rPr>
                <w:rFonts w:ascii="Calibri" w:hAnsi="Calibri" w:cs="Calibri"/>
                <w:color w:val="000000"/>
                <w:sz w:val="22"/>
              </w:rPr>
            </w:pPr>
            <w:r>
              <w:rPr>
                <w:rFonts w:ascii="Calibri" w:hAnsi="Calibri" w:cs="Calibri"/>
                <w:color w:val="000000"/>
              </w:rPr>
              <w:t>0</w:t>
            </w:r>
          </w:p>
        </w:tc>
        <w:tc>
          <w:tcPr>
            <w:tcW w:w="1161" w:type="pct"/>
            <w:tcBorders>
              <w:top w:val="single" w:sz="4" w:space="0" w:color="auto"/>
              <w:bottom w:val="single" w:sz="4" w:space="0" w:color="auto"/>
            </w:tcBorders>
            <w:noWrap/>
            <w:vAlign w:val="bottom"/>
            <w:hideMark/>
          </w:tcPr>
          <w:p w14:paraId="1C5D0562" w14:textId="53C894F4" w:rsidR="00556F15" w:rsidRPr="00367324" w:rsidRDefault="00556F15" w:rsidP="00AA2D42">
            <w:pPr>
              <w:pStyle w:val="Tableau"/>
              <w:jc w:val="center"/>
              <w:rPr>
                <w:rFonts w:ascii="Calibri" w:hAnsi="Calibri" w:cs="Calibri"/>
                <w:color w:val="000000"/>
                <w:sz w:val="22"/>
              </w:rPr>
            </w:pPr>
            <w:r>
              <w:rPr>
                <w:rFonts w:ascii="Calibri" w:hAnsi="Calibri" w:cs="Calibri"/>
                <w:color w:val="000000"/>
              </w:rPr>
              <w:t>3,54</w:t>
            </w:r>
          </w:p>
        </w:tc>
        <w:tc>
          <w:tcPr>
            <w:tcW w:w="1161" w:type="pct"/>
            <w:tcBorders>
              <w:top w:val="single" w:sz="4" w:space="0" w:color="auto"/>
              <w:bottom w:val="single" w:sz="4" w:space="0" w:color="auto"/>
            </w:tcBorders>
            <w:vAlign w:val="bottom"/>
          </w:tcPr>
          <w:p w14:paraId="37A444F0" w14:textId="1F71899C" w:rsidR="00556F15" w:rsidRPr="00367324" w:rsidRDefault="00556F15" w:rsidP="00AA2D42">
            <w:pPr>
              <w:pStyle w:val="Tableau"/>
              <w:jc w:val="center"/>
              <w:rPr>
                <w:rFonts w:ascii="Calibri" w:hAnsi="Calibri" w:cs="Calibri"/>
                <w:color w:val="000000"/>
                <w:sz w:val="22"/>
              </w:rPr>
            </w:pPr>
            <w:r>
              <w:rPr>
                <w:rFonts w:ascii="Calibri" w:hAnsi="Calibri" w:cs="Calibri"/>
                <w:color w:val="000000"/>
              </w:rPr>
              <w:t>19</w:t>
            </w:r>
          </w:p>
        </w:tc>
      </w:tr>
      <w:tr w:rsidR="00556F15" w:rsidRPr="00367324" w14:paraId="1F168AB7" w14:textId="77777777" w:rsidTr="006B28F0">
        <w:trPr>
          <w:trHeight w:val="397"/>
        </w:trPr>
        <w:tc>
          <w:tcPr>
            <w:tcW w:w="1516" w:type="pct"/>
            <w:tcBorders>
              <w:top w:val="single" w:sz="4" w:space="0" w:color="auto"/>
              <w:bottom w:val="single" w:sz="4" w:space="0" w:color="auto"/>
            </w:tcBorders>
            <w:noWrap/>
            <w:hideMark/>
          </w:tcPr>
          <w:p w14:paraId="6B0345F9" w14:textId="77777777" w:rsidR="00556F15" w:rsidRPr="00206895" w:rsidRDefault="00556F15" w:rsidP="00AA2D42">
            <w:pPr>
              <w:pStyle w:val="Tableau"/>
              <w:rPr>
                <w:rFonts w:ascii="Calibri" w:hAnsi="Calibri" w:cs="Calibri"/>
                <w:b/>
                <w:bCs/>
                <w:color w:val="000000"/>
                <w:sz w:val="22"/>
              </w:rPr>
            </w:pPr>
            <w:r w:rsidRPr="001B34B7">
              <w:t>Médecins du Monde</w:t>
            </w:r>
          </w:p>
        </w:tc>
        <w:tc>
          <w:tcPr>
            <w:tcW w:w="1161" w:type="pct"/>
            <w:tcBorders>
              <w:top w:val="single" w:sz="4" w:space="0" w:color="auto"/>
              <w:bottom w:val="single" w:sz="4" w:space="0" w:color="auto"/>
            </w:tcBorders>
            <w:noWrap/>
            <w:vAlign w:val="bottom"/>
            <w:hideMark/>
          </w:tcPr>
          <w:p w14:paraId="77A05D9C" w14:textId="1026A22A" w:rsidR="00556F15" w:rsidRPr="00367324" w:rsidRDefault="00556F15" w:rsidP="00AA2D42">
            <w:pPr>
              <w:pStyle w:val="Tableau"/>
              <w:jc w:val="center"/>
              <w:rPr>
                <w:rFonts w:ascii="Calibri" w:hAnsi="Calibri" w:cs="Calibri"/>
                <w:color w:val="000000"/>
                <w:sz w:val="22"/>
              </w:rPr>
            </w:pPr>
            <w:r>
              <w:rPr>
                <w:rFonts w:ascii="Calibri" w:hAnsi="Calibri" w:cs="Calibri"/>
                <w:color w:val="000000"/>
              </w:rPr>
              <w:t>3</w:t>
            </w:r>
          </w:p>
        </w:tc>
        <w:tc>
          <w:tcPr>
            <w:tcW w:w="1161" w:type="pct"/>
            <w:tcBorders>
              <w:top w:val="single" w:sz="4" w:space="0" w:color="auto"/>
              <w:bottom w:val="single" w:sz="4" w:space="0" w:color="auto"/>
            </w:tcBorders>
            <w:noWrap/>
            <w:vAlign w:val="bottom"/>
            <w:hideMark/>
          </w:tcPr>
          <w:p w14:paraId="5E342920" w14:textId="53F4BE81" w:rsidR="00556F15" w:rsidRPr="00367324" w:rsidRDefault="00556F15" w:rsidP="00AA2D42">
            <w:pPr>
              <w:pStyle w:val="Tableau"/>
              <w:jc w:val="center"/>
              <w:rPr>
                <w:rFonts w:ascii="Calibri" w:hAnsi="Calibri" w:cs="Calibri"/>
                <w:color w:val="000000"/>
                <w:sz w:val="22"/>
              </w:rPr>
            </w:pPr>
            <w:r>
              <w:rPr>
                <w:rFonts w:ascii="Calibri" w:hAnsi="Calibri" w:cs="Calibri"/>
                <w:color w:val="000000"/>
              </w:rPr>
              <w:t>3,00</w:t>
            </w:r>
          </w:p>
        </w:tc>
        <w:tc>
          <w:tcPr>
            <w:tcW w:w="1161" w:type="pct"/>
            <w:tcBorders>
              <w:top w:val="single" w:sz="4" w:space="0" w:color="auto"/>
              <w:bottom w:val="single" w:sz="4" w:space="0" w:color="auto"/>
            </w:tcBorders>
            <w:vAlign w:val="bottom"/>
          </w:tcPr>
          <w:p w14:paraId="121A896B" w14:textId="1A8EA9E4" w:rsidR="00556F15" w:rsidRPr="00367324" w:rsidRDefault="00556F15" w:rsidP="00AA2D42">
            <w:pPr>
              <w:pStyle w:val="Tableau"/>
              <w:jc w:val="center"/>
              <w:rPr>
                <w:rFonts w:ascii="Calibri" w:hAnsi="Calibri" w:cs="Calibri"/>
                <w:color w:val="000000"/>
                <w:sz w:val="22"/>
              </w:rPr>
            </w:pPr>
            <w:r>
              <w:rPr>
                <w:rFonts w:ascii="Calibri" w:hAnsi="Calibri" w:cs="Calibri"/>
                <w:color w:val="000000"/>
              </w:rPr>
              <w:t>3</w:t>
            </w:r>
          </w:p>
        </w:tc>
      </w:tr>
      <w:tr w:rsidR="00556F15" w:rsidRPr="00367324" w14:paraId="099E9BA7" w14:textId="77777777" w:rsidTr="006B28F0">
        <w:trPr>
          <w:trHeight w:val="397"/>
        </w:trPr>
        <w:tc>
          <w:tcPr>
            <w:tcW w:w="1516" w:type="pct"/>
            <w:tcBorders>
              <w:top w:val="single" w:sz="4" w:space="0" w:color="auto"/>
              <w:bottom w:val="single" w:sz="4" w:space="0" w:color="auto"/>
            </w:tcBorders>
            <w:noWrap/>
            <w:hideMark/>
          </w:tcPr>
          <w:p w14:paraId="3ED454D7" w14:textId="77777777" w:rsidR="00556F15" w:rsidRPr="00206895" w:rsidRDefault="00556F15" w:rsidP="00AA2D42">
            <w:pPr>
              <w:pStyle w:val="Tableau"/>
              <w:rPr>
                <w:rFonts w:ascii="Calibri" w:hAnsi="Calibri" w:cs="Calibri"/>
                <w:b/>
                <w:bCs/>
                <w:color w:val="000000"/>
                <w:sz w:val="22"/>
              </w:rPr>
            </w:pPr>
            <w:r w:rsidRPr="001B34B7">
              <w:t>Secours populaire</w:t>
            </w:r>
          </w:p>
        </w:tc>
        <w:tc>
          <w:tcPr>
            <w:tcW w:w="1161" w:type="pct"/>
            <w:tcBorders>
              <w:top w:val="single" w:sz="4" w:space="0" w:color="auto"/>
              <w:bottom w:val="single" w:sz="4" w:space="0" w:color="auto"/>
            </w:tcBorders>
            <w:noWrap/>
            <w:vAlign w:val="bottom"/>
            <w:hideMark/>
          </w:tcPr>
          <w:p w14:paraId="72C78515" w14:textId="37DA2AF8" w:rsidR="00556F15" w:rsidRPr="00367324" w:rsidRDefault="00556F15" w:rsidP="00AA2D42">
            <w:pPr>
              <w:pStyle w:val="Tableau"/>
              <w:jc w:val="center"/>
              <w:rPr>
                <w:rFonts w:ascii="Calibri" w:hAnsi="Calibri" w:cs="Calibri"/>
                <w:color w:val="000000"/>
                <w:sz w:val="22"/>
              </w:rPr>
            </w:pPr>
            <w:r>
              <w:rPr>
                <w:rFonts w:ascii="Calibri" w:hAnsi="Calibri" w:cs="Calibri"/>
                <w:color w:val="000000"/>
              </w:rPr>
              <w:t>0</w:t>
            </w:r>
          </w:p>
        </w:tc>
        <w:tc>
          <w:tcPr>
            <w:tcW w:w="1161" w:type="pct"/>
            <w:tcBorders>
              <w:top w:val="single" w:sz="4" w:space="0" w:color="auto"/>
              <w:bottom w:val="single" w:sz="4" w:space="0" w:color="auto"/>
            </w:tcBorders>
            <w:noWrap/>
            <w:vAlign w:val="bottom"/>
            <w:hideMark/>
          </w:tcPr>
          <w:p w14:paraId="6B4973AF" w14:textId="28AAC40D" w:rsidR="00556F15" w:rsidRPr="00367324" w:rsidRDefault="00556F15" w:rsidP="00AA2D42">
            <w:pPr>
              <w:pStyle w:val="Tableau"/>
              <w:jc w:val="center"/>
              <w:rPr>
                <w:rFonts w:ascii="Calibri" w:hAnsi="Calibri" w:cs="Calibri"/>
                <w:color w:val="000000"/>
                <w:sz w:val="22"/>
              </w:rPr>
            </w:pPr>
            <w:r>
              <w:rPr>
                <w:rFonts w:ascii="Calibri" w:hAnsi="Calibri" w:cs="Calibri"/>
                <w:color w:val="000000"/>
              </w:rPr>
              <w:t>5,29</w:t>
            </w:r>
          </w:p>
        </w:tc>
        <w:tc>
          <w:tcPr>
            <w:tcW w:w="1161" w:type="pct"/>
            <w:tcBorders>
              <w:top w:val="single" w:sz="4" w:space="0" w:color="auto"/>
              <w:bottom w:val="single" w:sz="4" w:space="0" w:color="auto"/>
            </w:tcBorders>
            <w:vAlign w:val="bottom"/>
          </w:tcPr>
          <w:p w14:paraId="7BE7E08E" w14:textId="5D113750" w:rsidR="00556F15" w:rsidRPr="00367324" w:rsidRDefault="00556F15" w:rsidP="00AA2D42">
            <w:pPr>
              <w:pStyle w:val="Tableau"/>
              <w:jc w:val="center"/>
              <w:rPr>
                <w:rFonts w:ascii="Calibri" w:hAnsi="Calibri" w:cs="Calibri"/>
                <w:color w:val="000000"/>
                <w:sz w:val="22"/>
              </w:rPr>
            </w:pPr>
            <w:r>
              <w:rPr>
                <w:rFonts w:ascii="Calibri" w:hAnsi="Calibri" w:cs="Calibri"/>
                <w:color w:val="000000"/>
              </w:rPr>
              <w:t>30</w:t>
            </w:r>
          </w:p>
        </w:tc>
      </w:tr>
      <w:tr w:rsidR="00556F15" w:rsidRPr="00367324" w14:paraId="53AC238A" w14:textId="77777777" w:rsidTr="006B28F0">
        <w:trPr>
          <w:trHeight w:val="397"/>
        </w:trPr>
        <w:tc>
          <w:tcPr>
            <w:tcW w:w="1516" w:type="pct"/>
            <w:tcBorders>
              <w:top w:val="single" w:sz="4" w:space="0" w:color="auto"/>
              <w:bottom w:val="single" w:sz="4" w:space="0" w:color="auto"/>
            </w:tcBorders>
            <w:noWrap/>
            <w:hideMark/>
          </w:tcPr>
          <w:p w14:paraId="24C61715" w14:textId="77777777" w:rsidR="00556F15" w:rsidRPr="00206895" w:rsidRDefault="00556F15" w:rsidP="00AA2D42">
            <w:pPr>
              <w:pStyle w:val="Tableau"/>
              <w:rPr>
                <w:rFonts w:ascii="Calibri" w:hAnsi="Calibri" w:cs="Calibri"/>
                <w:b/>
                <w:bCs/>
                <w:color w:val="000000"/>
                <w:sz w:val="22"/>
              </w:rPr>
            </w:pPr>
            <w:r w:rsidRPr="001B34B7">
              <w:t>UNICEF France</w:t>
            </w:r>
          </w:p>
        </w:tc>
        <w:tc>
          <w:tcPr>
            <w:tcW w:w="1161" w:type="pct"/>
            <w:tcBorders>
              <w:top w:val="single" w:sz="4" w:space="0" w:color="auto"/>
              <w:bottom w:val="single" w:sz="4" w:space="0" w:color="auto"/>
            </w:tcBorders>
            <w:noWrap/>
            <w:vAlign w:val="bottom"/>
            <w:hideMark/>
          </w:tcPr>
          <w:p w14:paraId="5E704A0F" w14:textId="764BC33D" w:rsidR="00556F15" w:rsidRPr="00367324" w:rsidRDefault="00556F15" w:rsidP="00AA2D42">
            <w:pPr>
              <w:pStyle w:val="Tableau"/>
              <w:jc w:val="center"/>
              <w:rPr>
                <w:rFonts w:ascii="Calibri" w:hAnsi="Calibri" w:cs="Calibri"/>
                <w:color w:val="000000"/>
                <w:sz w:val="22"/>
              </w:rPr>
            </w:pPr>
            <w:r>
              <w:rPr>
                <w:rFonts w:ascii="Calibri" w:hAnsi="Calibri" w:cs="Calibri"/>
                <w:color w:val="000000"/>
              </w:rPr>
              <w:t>0</w:t>
            </w:r>
          </w:p>
        </w:tc>
        <w:tc>
          <w:tcPr>
            <w:tcW w:w="1161" w:type="pct"/>
            <w:tcBorders>
              <w:top w:val="single" w:sz="4" w:space="0" w:color="auto"/>
              <w:bottom w:val="single" w:sz="4" w:space="0" w:color="auto"/>
            </w:tcBorders>
            <w:noWrap/>
            <w:vAlign w:val="bottom"/>
            <w:hideMark/>
          </w:tcPr>
          <w:p w14:paraId="14D5FB97" w14:textId="0894F4AD" w:rsidR="00556F15" w:rsidRPr="00367324" w:rsidRDefault="00556F15" w:rsidP="00AA2D42">
            <w:pPr>
              <w:pStyle w:val="Tableau"/>
              <w:jc w:val="center"/>
              <w:rPr>
                <w:rFonts w:ascii="Calibri" w:hAnsi="Calibri" w:cs="Calibri"/>
                <w:color w:val="000000"/>
                <w:sz w:val="22"/>
              </w:rPr>
            </w:pPr>
            <w:r>
              <w:rPr>
                <w:rFonts w:ascii="Calibri" w:hAnsi="Calibri" w:cs="Calibri"/>
                <w:color w:val="000000"/>
              </w:rPr>
              <w:t>2,71</w:t>
            </w:r>
          </w:p>
        </w:tc>
        <w:tc>
          <w:tcPr>
            <w:tcW w:w="1161" w:type="pct"/>
            <w:tcBorders>
              <w:top w:val="single" w:sz="4" w:space="0" w:color="auto"/>
              <w:bottom w:val="single" w:sz="4" w:space="0" w:color="auto"/>
            </w:tcBorders>
            <w:vAlign w:val="bottom"/>
          </w:tcPr>
          <w:p w14:paraId="70219709" w14:textId="72B72FD1" w:rsidR="00556F15" w:rsidRPr="00367324" w:rsidRDefault="00556F15" w:rsidP="00AA2D42">
            <w:pPr>
              <w:pStyle w:val="Tableau"/>
              <w:jc w:val="center"/>
              <w:rPr>
                <w:rFonts w:ascii="Calibri" w:hAnsi="Calibri" w:cs="Calibri"/>
                <w:color w:val="000000"/>
                <w:sz w:val="22"/>
              </w:rPr>
            </w:pPr>
            <w:r>
              <w:rPr>
                <w:rFonts w:ascii="Calibri" w:hAnsi="Calibri" w:cs="Calibri"/>
                <w:color w:val="000000"/>
              </w:rPr>
              <w:t>13</w:t>
            </w:r>
          </w:p>
        </w:tc>
      </w:tr>
      <w:tr w:rsidR="00556F15" w:rsidRPr="00367324" w14:paraId="49E92BB0" w14:textId="77777777" w:rsidTr="006B28F0">
        <w:trPr>
          <w:trHeight w:val="397"/>
        </w:trPr>
        <w:tc>
          <w:tcPr>
            <w:tcW w:w="1516" w:type="pct"/>
            <w:tcBorders>
              <w:top w:val="single" w:sz="4" w:space="0" w:color="auto"/>
              <w:bottom w:val="single" w:sz="4" w:space="0" w:color="auto"/>
            </w:tcBorders>
            <w:noWrap/>
            <w:hideMark/>
          </w:tcPr>
          <w:p w14:paraId="0DDC34EF" w14:textId="77777777" w:rsidR="00556F15" w:rsidRPr="00206895" w:rsidRDefault="00556F15" w:rsidP="00AA2D42">
            <w:pPr>
              <w:pStyle w:val="Tableau"/>
              <w:rPr>
                <w:rFonts w:ascii="Calibri" w:hAnsi="Calibri" w:cs="Calibri"/>
                <w:b/>
                <w:bCs/>
                <w:color w:val="000000"/>
                <w:sz w:val="22"/>
              </w:rPr>
            </w:pPr>
            <w:r w:rsidRPr="001B34B7">
              <w:t>WWF France</w:t>
            </w:r>
          </w:p>
        </w:tc>
        <w:tc>
          <w:tcPr>
            <w:tcW w:w="1161" w:type="pct"/>
            <w:tcBorders>
              <w:top w:val="single" w:sz="4" w:space="0" w:color="auto"/>
              <w:bottom w:val="single" w:sz="4" w:space="0" w:color="auto"/>
            </w:tcBorders>
            <w:noWrap/>
            <w:vAlign w:val="bottom"/>
            <w:hideMark/>
          </w:tcPr>
          <w:p w14:paraId="53E77975" w14:textId="6C747076" w:rsidR="00556F15" w:rsidRPr="00367324" w:rsidRDefault="00556F15" w:rsidP="00AA2D42">
            <w:pPr>
              <w:pStyle w:val="Tableau"/>
              <w:jc w:val="center"/>
              <w:rPr>
                <w:rFonts w:ascii="Calibri" w:hAnsi="Calibri" w:cs="Calibri"/>
                <w:color w:val="000000"/>
                <w:sz w:val="22"/>
              </w:rPr>
            </w:pPr>
            <w:r>
              <w:rPr>
                <w:rFonts w:ascii="Calibri" w:hAnsi="Calibri" w:cs="Calibri"/>
                <w:color w:val="000000"/>
              </w:rPr>
              <w:t>0</w:t>
            </w:r>
          </w:p>
        </w:tc>
        <w:tc>
          <w:tcPr>
            <w:tcW w:w="1161" w:type="pct"/>
            <w:tcBorders>
              <w:top w:val="single" w:sz="4" w:space="0" w:color="auto"/>
              <w:bottom w:val="single" w:sz="4" w:space="0" w:color="auto"/>
            </w:tcBorders>
            <w:noWrap/>
            <w:vAlign w:val="bottom"/>
            <w:hideMark/>
          </w:tcPr>
          <w:p w14:paraId="722B6607" w14:textId="31C98199" w:rsidR="00556F15" w:rsidRPr="00367324" w:rsidRDefault="00556F15" w:rsidP="00AA2D42">
            <w:pPr>
              <w:pStyle w:val="Tableau"/>
              <w:jc w:val="center"/>
              <w:rPr>
                <w:rFonts w:ascii="Calibri" w:hAnsi="Calibri" w:cs="Calibri"/>
                <w:color w:val="000000"/>
                <w:sz w:val="22"/>
              </w:rPr>
            </w:pPr>
            <w:r>
              <w:rPr>
                <w:rFonts w:ascii="Calibri" w:hAnsi="Calibri" w:cs="Calibri"/>
                <w:color w:val="000000"/>
              </w:rPr>
              <w:t>1,25</w:t>
            </w:r>
          </w:p>
        </w:tc>
        <w:tc>
          <w:tcPr>
            <w:tcW w:w="1161" w:type="pct"/>
            <w:tcBorders>
              <w:top w:val="single" w:sz="4" w:space="0" w:color="auto"/>
              <w:bottom w:val="single" w:sz="4" w:space="0" w:color="auto"/>
            </w:tcBorders>
            <w:vAlign w:val="bottom"/>
          </w:tcPr>
          <w:p w14:paraId="05F6034C" w14:textId="5DE659C3" w:rsidR="00556F15" w:rsidRPr="00367324" w:rsidRDefault="00556F15" w:rsidP="00AA2D42">
            <w:pPr>
              <w:pStyle w:val="Tableau"/>
              <w:jc w:val="center"/>
              <w:rPr>
                <w:rFonts w:ascii="Calibri" w:hAnsi="Calibri" w:cs="Calibri"/>
                <w:color w:val="000000"/>
                <w:sz w:val="22"/>
              </w:rPr>
            </w:pPr>
            <w:r>
              <w:rPr>
                <w:rFonts w:ascii="Calibri" w:hAnsi="Calibri" w:cs="Calibri"/>
                <w:color w:val="000000"/>
              </w:rPr>
              <w:t>3</w:t>
            </w:r>
          </w:p>
        </w:tc>
      </w:tr>
      <w:tr w:rsidR="00556F15" w:rsidRPr="00367324" w14:paraId="643F6A5D" w14:textId="77777777" w:rsidTr="006B28F0">
        <w:trPr>
          <w:trHeight w:val="397"/>
        </w:trPr>
        <w:tc>
          <w:tcPr>
            <w:tcW w:w="1516" w:type="pct"/>
            <w:tcBorders>
              <w:top w:val="single" w:sz="18" w:space="0" w:color="auto"/>
              <w:bottom w:val="single" w:sz="18" w:space="0" w:color="auto"/>
            </w:tcBorders>
            <w:noWrap/>
          </w:tcPr>
          <w:p w14:paraId="113DD7CE" w14:textId="77777777" w:rsidR="00556F15" w:rsidRPr="00206895" w:rsidRDefault="00556F15" w:rsidP="00AA2D42">
            <w:pPr>
              <w:pStyle w:val="Tableau"/>
              <w:rPr>
                <w:rFonts w:ascii="Calibri" w:hAnsi="Calibri" w:cs="Calibri"/>
                <w:b/>
                <w:bCs/>
                <w:color w:val="000000"/>
                <w:sz w:val="22"/>
              </w:rPr>
            </w:pPr>
            <w:r w:rsidRPr="001B34B7">
              <w:t>Total général</w:t>
            </w:r>
          </w:p>
        </w:tc>
        <w:tc>
          <w:tcPr>
            <w:tcW w:w="1161" w:type="pct"/>
            <w:tcBorders>
              <w:top w:val="single" w:sz="18" w:space="0" w:color="auto"/>
              <w:bottom w:val="single" w:sz="18" w:space="0" w:color="auto"/>
            </w:tcBorders>
            <w:noWrap/>
            <w:vAlign w:val="bottom"/>
          </w:tcPr>
          <w:p w14:paraId="0C8CBDA6" w14:textId="6C2487EB" w:rsidR="00556F15" w:rsidRPr="00367324" w:rsidRDefault="00556F15" w:rsidP="00AA2D42">
            <w:pPr>
              <w:pStyle w:val="Tableau"/>
              <w:jc w:val="center"/>
              <w:rPr>
                <w:rFonts w:ascii="Calibri" w:hAnsi="Calibri" w:cs="Calibri"/>
                <w:b/>
                <w:bCs/>
                <w:color w:val="000000"/>
                <w:sz w:val="22"/>
              </w:rPr>
            </w:pPr>
            <w:r>
              <w:rPr>
                <w:rFonts w:ascii="Calibri" w:hAnsi="Calibri" w:cs="Calibri"/>
                <w:b/>
                <w:bCs/>
                <w:color w:val="000000"/>
              </w:rPr>
              <w:t>0</w:t>
            </w:r>
          </w:p>
        </w:tc>
        <w:tc>
          <w:tcPr>
            <w:tcW w:w="1161" w:type="pct"/>
            <w:tcBorders>
              <w:top w:val="single" w:sz="18" w:space="0" w:color="auto"/>
              <w:bottom w:val="single" w:sz="18" w:space="0" w:color="auto"/>
            </w:tcBorders>
            <w:noWrap/>
            <w:vAlign w:val="bottom"/>
          </w:tcPr>
          <w:p w14:paraId="0E544B8B" w14:textId="3BFC00CE" w:rsidR="00556F15" w:rsidRPr="00367324" w:rsidRDefault="00556F15" w:rsidP="00AA2D42">
            <w:pPr>
              <w:pStyle w:val="Tableau"/>
              <w:jc w:val="center"/>
              <w:rPr>
                <w:rFonts w:ascii="Calibri" w:hAnsi="Calibri" w:cs="Calibri"/>
                <w:b/>
                <w:bCs/>
                <w:color w:val="000000"/>
                <w:sz w:val="22"/>
              </w:rPr>
            </w:pPr>
            <w:r>
              <w:rPr>
                <w:rFonts w:ascii="Calibri" w:hAnsi="Calibri" w:cs="Calibri"/>
                <w:b/>
                <w:bCs/>
                <w:color w:val="000000"/>
              </w:rPr>
              <w:t>3,19</w:t>
            </w:r>
          </w:p>
        </w:tc>
        <w:tc>
          <w:tcPr>
            <w:tcW w:w="1161" w:type="pct"/>
            <w:tcBorders>
              <w:top w:val="single" w:sz="18" w:space="0" w:color="auto"/>
              <w:bottom w:val="single" w:sz="18" w:space="0" w:color="auto"/>
            </w:tcBorders>
            <w:vAlign w:val="bottom"/>
          </w:tcPr>
          <w:p w14:paraId="52E2DCDA" w14:textId="1A154EF7" w:rsidR="00556F15" w:rsidRPr="00367324" w:rsidRDefault="00556F15" w:rsidP="00AA2D42">
            <w:pPr>
              <w:pStyle w:val="Tableau"/>
              <w:jc w:val="center"/>
              <w:rPr>
                <w:rFonts w:ascii="Calibri" w:hAnsi="Calibri" w:cs="Calibri"/>
                <w:b/>
                <w:bCs/>
                <w:color w:val="000000"/>
                <w:sz w:val="22"/>
              </w:rPr>
            </w:pPr>
            <w:r>
              <w:rPr>
                <w:rFonts w:ascii="Calibri" w:hAnsi="Calibri" w:cs="Calibri"/>
                <w:b/>
                <w:bCs/>
                <w:color w:val="000000"/>
              </w:rPr>
              <w:t>30</w:t>
            </w:r>
          </w:p>
        </w:tc>
      </w:tr>
      <w:tr w:rsidR="00556F15" w:rsidRPr="00367324" w14:paraId="319855B5" w14:textId="77777777" w:rsidTr="006B28F0">
        <w:trPr>
          <w:trHeight w:val="397"/>
        </w:trPr>
        <w:tc>
          <w:tcPr>
            <w:tcW w:w="1516" w:type="pct"/>
            <w:tcBorders>
              <w:bottom w:val="single" w:sz="18" w:space="0" w:color="auto"/>
            </w:tcBorders>
            <w:noWrap/>
            <w:hideMark/>
          </w:tcPr>
          <w:p w14:paraId="2E716E5A" w14:textId="0137171F" w:rsidR="00556F15" w:rsidRPr="00206895" w:rsidRDefault="00556F15" w:rsidP="00AA2D42">
            <w:pPr>
              <w:pStyle w:val="Tableau"/>
              <w:rPr>
                <w:b/>
                <w:bCs/>
                <w:sz w:val="22"/>
              </w:rPr>
            </w:pPr>
            <w:r>
              <w:rPr>
                <w:b/>
                <w:bCs/>
                <w:sz w:val="22"/>
              </w:rPr>
              <w:t>Partages</w:t>
            </w:r>
          </w:p>
        </w:tc>
        <w:tc>
          <w:tcPr>
            <w:tcW w:w="1161" w:type="pct"/>
            <w:tcBorders>
              <w:top w:val="single" w:sz="18" w:space="0" w:color="auto"/>
              <w:bottom w:val="single" w:sz="18" w:space="0" w:color="auto"/>
            </w:tcBorders>
            <w:noWrap/>
            <w:vAlign w:val="bottom"/>
            <w:hideMark/>
          </w:tcPr>
          <w:p w14:paraId="50A347E3" w14:textId="1EA7E070" w:rsidR="00556F15" w:rsidRPr="00367324" w:rsidRDefault="00556F15" w:rsidP="00AA2D42">
            <w:pPr>
              <w:pStyle w:val="Tableau"/>
              <w:jc w:val="center"/>
              <w:rPr>
                <w:rFonts w:ascii="Calibri" w:hAnsi="Calibri" w:cs="Calibri"/>
                <w:b/>
                <w:bCs/>
                <w:color w:val="000000"/>
                <w:sz w:val="22"/>
              </w:rPr>
            </w:pPr>
            <w:r w:rsidRPr="00367324">
              <w:rPr>
                <w:rFonts w:ascii="Calibri" w:hAnsi="Calibri" w:cs="Calibri"/>
                <w:b/>
                <w:bCs/>
                <w:color w:val="000000"/>
                <w:sz w:val="22"/>
              </w:rPr>
              <w:t xml:space="preserve"> Min. </w:t>
            </w:r>
          </w:p>
        </w:tc>
        <w:tc>
          <w:tcPr>
            <w:tcW w:w="1161" w:type="pct"/>
            <w:tcBorders>
              <w:top w:val="single" w:sz="18" w:space="0" w:color="auto"/>
              <w:bottom w:val="single" w:sz="18" w:space="0" w:color="auto"/>
            </w:tcBorders>
            <w:noWrap/>
            <w:vAlign w:val="bottom"/>
            <w:hideMark/>
          </w:tcPr>
          <w:p w14:paraId="2309BD76" w14:textId="7BCF75D8" w:rsidR="00556F15" w:rsidRPr="00367324" w:rsidRDefault="00556F15" w:rsidP="00AA2D42">
            <w:pPr>
              <w:pStyle w:val="Tableau"/>
              <w:jc w:val="center"/>
              <w:rPr>
                <w:rFonts w:ascii="Calibri" w:hAnsi="Calibri" w:cs="Calibri"/>
                <w:b/>
                <w:bCs/>
                <w:color w:val="000000"/>
                <w:sz w:val="22"/>
              </w:rPr>
            </w:pPr>
            <w:r w:rsidRPr="00367324">
              <w:rPr>
                <w:rFonts w:ascii="Calibri" w:hAnsi="Calibri" w:cs="Calibri"/>
                <w:b/>
                <w:bCs/>
                <w:color w:val="000000"/>
                <w:sz w:val="22"/>
              </w:rPr>
              <w:t xml:space="preserve"> Moyenne </w:t>
            </w:r>
          </w:p>
        </w:tc>
        <w:tc>
          <w:tcPr>
            <w:tcW w:w="1161" w:type="pct"/>
            <w:tcBorders>
              <w:top w:val="single" w:sz="18" w:space="0" w:color="auto"/>
              <w:bottom w:val="single" w:sz="18" w:space="0" w:color="auto"/>
            </w:tcBorders>
            <w:vAlign w:val="bottom"/>
          </w:tcPr>
          <w:p w14:paraId="47B62438" w14:textId="5E4D1883" w:rsidR="00556F15" w:rsidRPr="00367324" w:rsidRDefault="00556F15" w:rsidP="00AA2D42">
            <w:pPr>
              <w:pStyle w:val="Tableau"/>
              <w:jc w:val="center"/>
              <w:rPr>
                <w:rFonts w:ascii="Calibri" w:hAnsi="Calibri" w:cs="Calibri"/>
                <w:b/>
                <w:bCs/>
                <w:color w:val="000000"/>
                <w:sz w:val="22"/>
              </w:rPr>
            </w:pPr>
            <w:r w:rsidRPr="00367324">
              <w:rPr>
                <w:rFonts w:ascii="Calibri" w:hAnsi="Calibri" w:cs="Calibri"/>
                <w:b/>
                <w:bCs/>
                <w:color w:val="000000"/>
                <w:sz w:val="22"/>
              </w:rPr>
              <w:t xml:space="preserve"> Max. </w:t>
            </w:r>
          </w:p>
        </w:tc>
      </w:tr>
      <w:tr w:rsidR="00556F15" w:rsidRPr="00367324" w14:paraId="3972D71F" w14:textId="77777777" w:rsidTr="006B28F0">
        <w:trPr>
          <w:trHeight w:val="397"/>
        </w:trPr>
        <w:tc>
          <w:tcPr>
            <w:tcW w:w="1516" w:type="pct"/>
            <w:tcBorders>
              <w:top w:val="single" w:sz="18" w:space="0" w:color="auto"/>
              <w:bottom w:val="single" w:sz="4" w:space="0" w:color="auto"/>
            </w:tcBorders>
            <w:noWrap/>
            <w:hideMark/>
          </w:tcPr>
          <w:p w14:paraId="3C1CC0AB" w14:textId="2790DBEF" w:rsidR="00556F15" w:rsidRPr="00206895" w:rsidRDefault="00556F15" w:rsidP="00AA2D42">
            <w:pPr>
              <w:pStyle w:val="Tableau"/>
              <w:rPr>
                <w:rFonts w:ascii="Calibri" w:hAnsi="Calibri" w:cs="Calibri"/>
                <w:b/>
                <w:bCs/>
                <w:color w:val="000000"/>
                <w:sz w:val="22"/>
              </w:rPr>
            </w:pPr>
            <w:r w:rsidRPr="001B34B7">
              <w:t>Croix-Rouge</w:t>
            </w:r>
          </w:p>
        </w:tc>
        <w:tc>
          <w:tcPr>
            <w:tcW w:w="1161" w:type="pct"/>
            <w:tcBorders>
              <w:top w:val="single" w:sz="18" w:space="0" w:color="auto"/>
              <w:bottom w:val="single" w:sz="4" w:space="0" w:color="auto"/>
            </w:tcBorders>
            <w:noWrap/>
            <w:vAlign w:val="bottom"/>
            <w:hideMark/>
          </w:tcPr>
          <w:p w14:paraId="361837A3" w14:textId="6ADD61FF" w:rsidR="00556F15" w:rsidRPr="00367324" w:rsidRDefault="00556F15" w:rsidP="00AA2D42">
            <w:pPr>
              <w:pStyle w:val="Tableau"/>
              <w:jc w:val="center"/>
              <w:rPr>
                <w:rFonts w:ascii="Calibri" w:hAnsi="Calibri" w:cs="Calibri"/>
                <w:color w:val="000000"/>
                <w:sz w:val="22"/>
              </w:rPr>
            </w:pPr>
            <w:r>
              <w:rPr>
                <w:rFonts w:ascii="Calibri" w:hAnsi="Calibri" w:cs="Calibri"/>
                <w:color w:val="000000"/>
              </w:rPr>
              <w:t>1</w:t>
            </w:r>
          </w:p>
        </w:tc>
        <w:tc>
          <w:tcPr>
            <w:tcW w:w="1161" w:type="pct"/>
            <w:tcBorders>
              <w:top w:val="single" w:sz="18" w:space="0" w:color="auto"/>
              <w:bottom w:val="single" w:sz="4" w:space="0" w:color="auto"/>
            </w:tcBorders>
            <w:noWrap/>
            <w:vAlign w:val="bottom"/>
            <w:hideMark/>
          </w:tcPr>
          <w:p w14:paraId="5A1B480C" w14:textId="4AD5B7E9" w:rsidR="00556F15" w:rsidRPr="00367324" w:rsidRDefault="00556F15" w:rsidP="00AA2D42">
            <w:pPr>
              <w:pStyle w:val="Tableau"/>
              <w:jc w:val="center"/>
              <w:rPr>
                <w:rFonts w:ascii="Calibri" w:hAnsi="Calibri" w:cs="Calibri"/>
                <w:color w:val="000000"/>
                <w:sz w:val="22"/>
              </w:rPr>
            </w:pPr>
            <w:r>
              <w:rPr>
                <w:rFonts w:ascii="Calibri" w:hAnsi="Calibri" w:cs="Calibri"/>
                <w:color w:val="000000"/>
              </w:rPr>
              <w:t>22,43</w:t>
            </w:r>
          </w:p>
        </w:tc>
        <w:tc>
          <w:tcPr>
            <w:tcW w:w="1161" w:type="pct"/>
            <w:tcBorders>
              <w:top w:val="single" w:sz="18" w:space="0" w:color="auto"/>
              <w:bottom w:val="single" w:sz="4" w:space="0" w:color="auto"/>
            </w:tcBorders>
            <w:vAlign w:val="bottom"/>
          </w:tcPr>
          <w:p w14:paraId="63A7DA69" w14:textId="233D4375" w:rsidR="00556F15" w:rsidRPr="00367324" w:rsidRDefault="00556F15" w:rsidP="00AA2D42">
            <w:pPr>
              <w:pStyle w:val="Tableau"/>
              <w:jc w:val="center"/>
              <w:rPr>
                <w:rFonts w:ascii="Calibri" w:hAnsi="Calibri" w:cs="Calibri"/>
                <w:color w:val="000000"/>
                <w:sz w:val="22"/>
              </w:rPr>
            </w:pPr>
            <w:r>
              <w:rPr>
                <w:rFonts w:ascii="Calibri" w:hAnsi="Calibri" w:cs="Calibri"/>
                <w:color w:val="000000"/>
              </w:rPr>
              <w:t>141</w:t>
            </w:r>
          </w:p>
        </w:tc>
      </w:tr>
      <w:tr w:rsidR="00556F15" w:rsidRPr="00367324" w14:paraId="6174F467" w14:textId="77777777" w:rsidTr="006B28F0">
        <w:trPr>
          <w:trHeight w:val="397"/>
        </w:trPr>
        <w:tc>
          <w:tcPr>
            <w:tcW w:w="1516" w:type="pct"/>
            <w:tcBorders>
              <w:top w:val="single" w:sz="4" w:space="0" w:color="auto"/>
              <w:bottom w:val="single" w:sz="4" w:space="0" w:color="auto"/>
            </w:tcBorders>
            <w:noWrap/>
            <w:hideMark/>
          </w:tcPr>
          <w:p w14:paraId="05B38619" w14:textId="2E279D65" w:rsidR="00556F15" w:rsidRPr="00206895" w:rsidRDefault="00556F15" w:rsidP="00AA2D42">
            <w:pPr>
              <w:pStyle w:val="Tableau"/>
              <w:rPr>
                <w:rFonts w:ascii="Calibri" w:hAnsi="Calibri" w:cs="Calibri"/>
                <w:b/>
                <w:bCs/>
                <w:color w:val="000000"/>
                <w:sz w:val="22"/>
              </w:rPr>
            </w:pPr>
            <w:r w:rsidRPr="001B34B7">
              <w:t>Fondation</w:t>
            </w:r>
            <w:r>
              <w:t xml:space="preserve"> </w:t>
            </w:r>
            <w:r w:rsidRPr="001B34B7">
              <w:t>Abbé</w:t>
            </w:r>
            <w:r>
              <w:t xml:space="preserve"> </w:t>
            </w:r>
            <w:r w:rsidRPr="001B34B7">
              <w:t>Pierre</w:t>
            </w:r>
          </w:p>
        </w:tc>
        <w:tc>
          <w:tcPr>
            <w:tcW w:w="1161" w:type="pct"/>
            <w:tcBorders>
              <w:top w:val="single" w:sz="4" w:space="0" w:color="auto"/>
              <w:bottom w:val="single" w:sz="4" w:space="0" w:color="auto"/>
            </w:tcBorders>
            <w:noWrap/>
            <w:vAlign w:val="bottom"/>
            <w:hideMark/>
          </w:tcPr>
          <w:p w14:paraId="532C2BA5" w14:textId="569A00AC" w:rsidR="00556F15" w:rsidRPr="00367324" w:rsidRDefault="00556F15" w:rsidP="00AA2D42">
            <w:pPr>
              <w:pStyle w:val="Tableau"/>
              <w:jc w:val="center"/>
              <w:rPr>
                <w:rFonts w:ascii="Calibri" w:hAnsi="Calibri" w:cs="Calibri"/>
                <w:color w:val="000000"/>
                <w:sz w:val="22"/>
              </w:rPr>
            </w:pPr>
            <w:r>
              <w:rPr>
                <w:rFonts w:ascii="Calibri" w:hAnsi="Calibri" w:cs="Calibri"/>
                <w:color w:val="000000"/>
              </w:rPr>
              <w:t>14</w:t>
            </w:r>
          </w:p>
        </w:tc>
        <w:tc>
          <w:tcPr>
            <w:tcW w:w="1161" w:type="pct"/>
            <w:tcBorders>
              <w:top w:val="single" w:sz="4" w:space="0" w:color="auto"/>
              <w:bottom w:val="single" w:sz="4" w:space="0" w:color="auto"/>
            </w:tcBorders>
            <w:noWrap/>
            <w:vAlign w:val="bottom"/>
            <w:hideMark/>
          </w:tcPr>
          <w:p w14:paraId="60934C7B" w14:textId="6438D6CE" w:rsidR="00556F15" w:rsidRPr="00367324" w:rsidRDefault="00556F15" w:rsidP="00AA2D42">
            <w:pPr>
              <w:pStyle w:val="Tableau"/>
              <w:jc w:val="center"/>
              <w:rPr>
                <w:rFonts w:ascii="Calibri" w:hAnsi="Calibri" w:cs="Calibri"/>
                <w:color w:val="000000"/>
                <w:sz w:val="22"/>
              </w:rPr>
            </w:pPr>
            <w:r>
              <w:rPr>
                <w:rFonts w:ascii="Calibri" w:hAnsi="Calibri" w:cs="Calibri"/>
                <w:color w:val="000000"/>
              </w:rPr>
              <w:t>14,00</w:t>
            </w:r>
          </w:p>
        </w:tc>
        <w:tc>
          <w:tcPr>
            <w:tcW w:w="1161" w:type="pct"/>
            <w:tcBorders>
              <w:top w:val="single" w:sz="4" w:space="0" w:color="auto"/>
              <w:bottom w:val="single" w:sz="4" w:space="0" w:color="auto"/>
            </w:tcBorders>
            <w:vAlign w:val="bottom"/>
          </w:tcPr>
          <w:p w14:paraId="0DE9E7F9" w14:textId="49F085C2" w:rsidR="00556F15" w:rsidRPr="00367324" w:rsidRDefault="00556F15" w:rsidP="00AA2D42">
            <w:pPr>
              <w:pStyle w:val="Tableau"/>
              <w:jc w:val="center"/>
              <w:rPr>
                <w:rFonts w:ascii="Calibri" w:hAnsi="Calibri" w:cs="Calibri"/>
                <w:color w:val="000000"/>
                <w:sz w:val="22"/>
              </w:rPr>
            </w:pPr>
            <w:r>
              <w:rPr>
                <w:rFonts w:ascii="Calibri" w:hAnsi="Calibri" w:cs="Calibri"/>
                <w:color w:val="000000"/>
              </w:rPr>
              <w:t>14</w:t>
            </w:r>
          </w:p>
        </w:tc>
      </w:tr>
      <w:tr w:rsidR="00556F15" w:rsidRPr="00367324" w14:paraId="30AFC070" w14:textId="77777777" w:rsidTr="006B28F0">
        <w:trPr>
          <w:trHeight w:val="397"/>
        </w:trPr>
        <w:tc>
          <w:tcPr>
            <w:tcW w:w="1516" w:type="pct"/>
            <w:tcBorders>
              <w:top w:val="single" w:sz="4" w:space="0" w:color="auto"/>
              <w:bottom w:val="single" w:sz="4" w:space="0" w:color="auto"/>
            </w:tcBorders>
            <w:noWrap/>
            <w:hideMark/>
          </w:tcPr>
          <w:p w14:paraId="5ED0EF0E" w14:textId="0F669054" w:rsidR="00556F15" w:rsidRPr="00206895" w:rsidRDefault="00556F15" w:rsidP="00AA2D42">
            <w:pPr>
              <w:pStyle w:val="Tableau"/>
              <w:rPr>
                <w:rFonts w:ascii="Calibri" w:hAnsi="Calibri" w:cs="Calibri"/>
                <w:b/>
                <w:bCs/>
                <w:color w:val="000000"/>
                <w:sz w:val="22"/>
              </w:rPr>
            </w:pPr>
            <w:r w:rsidRPr="001B34B7">
              <w:t>Les Restos du Cœur</w:t>
            </w:r>
          </w:p>
        </w:tc>
        <w:tc>
          <w:tcPr>
            <w:tcW w:w="1161" w:type="pct"/>
            <w:tcBorders>
              <w:top w:val="single" w:sz="4" w:space="0" w:color="auto"/>
              <w:bottom w:val="single" w:sz="4" w:space="0" w:color="auto"/>
            </w:tcBorders>
            <w:noWrap/>
            <w:vAlign w:val="bottom"/>
            <w:hideMark/>
          </w:tcPr>
          <w:p w14:paraId="106FCB8C" w14:textId="0DE39869" w:rsidR="00556F15" w:rsidRPr="00367324" w:rsidRDefault="00556F15" w:rsidP="00AA2D42">
            <w:pPr>
              <w:pStyle w:val="Tableau"/>
              <w:jc w:val="center"/>
              <w:rPr>
                <w:rFonts w:ascii="Calibri" w:hAnsi="Calibri" w:cs="Calibri"/>
                <w:color w:val="000000"/>
                <w:sz w:val="22"/>
              </w:rPr>
            </w:pPr>
            <w:r>
              <w:rPr>
                <w:rFonts w:ascii="Calibri" w:hAnsi="Calibri" w:cs="Calibri"/>
                <w:color w:val="000000"/>
              </w:rPr>
              <w:t>1</w:t>
            </w:r>
          </w:p>
        </w:tc>
        <w:tc>
          <w:tcPr>
            <w:tcW w:w="1161" w:type="pct"/>
            <w:tcBorders>
              <w:top w:val="single" w:sz="4" w:space="0" w:color="auto"/>
              <w:bottom w:val="single" w:sz="4" w:space="0" w:color="auto"/>
            </w:tcBorders>
            <w:noWrap/>
            <w:vAlign w:val="bottom"/>
            <w:hideMark/>
          </w:tcPr>
          <w:p w14:paraId="2BE07D12" w14:textId="055E7F1C" w:rsidR="00556F15" w:rsidRPr="00367324" w:rsidRDefault="00556F15" w:rsidP="00AA2D42">
            <w:pPr>
              <w:pStyle w:val="Tableau"/>
              <w:jc w:val="center"/>
              <w:rPr>
                <w:rFonts w:ascii="Calibri" w:hAnsi="Calibri" w:cs="Calibri"/>
                <w:color w:val="000000"/>
                <w:sz w:val="22"/>
              </w:rPr>
            </w:pPr>
            <w:r>
              <w:rPr>
                <w:rFonts w:ascii="Calibri" w:hAnsi="Calibri" w:cs="Calibri"/>
                <w:color w:val="000000"/>
              </w:rPr>
              <w:t>69,61</w:t>
            </w:r>
          </w:p>
        </w:tc>
        <w:tc>
          <w:tcPr>
            <w:tcW w:w="1161" w:type="pct"/>
            <w:tcBorders>
              <w:top w:val="single" w:sz="4" w:space="0" w:color="auto"/>
              <w:bottom w:val="single" w:sz="4" w:space="0" w:color="auto"/>
            </w:tcBorders>
            <w:vAlign w:val="bottom"/>
          </w:tcPr>
          <w:p w14:paraId="5E2AF2C1" w14:textId="2BE5B4E1" w:rsidR="00556F15" w:rsidRPr="00367324" w:rsidRDefault="00556F15" w:rsidP="00AA2D42">
            <w:pPr>
              <w:pStyle w:val="Tableau"/>
              <w:jc w:val="center"/>
              <w:rPr>
                <w:rFonts w:ascii="Calibri" w:hAnsi="Calibri" w:cs="Calibri"/>
                <w:color w:val="000000"/>
                <w:sz w:val="22"/>
              </w:rPr>
            </w:pPr>
            <w:r>
              <w:rPr>
                <w:rFonts w:ascii="Calibri" w:hAnsi="Calibri" w:cs="Calibri"/>
                <w:color w:val="000000"/>
              </w:rPr>
              <w:t>207</w:t>
            </w:r>
          </w:p>
        </w:tc>
      </w:tr>
      <w:tr w:rsidR="00556F15" w:rsidRPr="00367324" w14:paraId="38F28950" w14:textId="77777777" w:rsidTr="006B28F0">
        <w:trPr>
          <w:trHeight w:val="397"/>
        </w:trPr>
        <w:tc>
          <w:tcPr>
            <w:tcW w:w="1516" w:type="pct"/>
            <w:tcBorders>
              <w:top w:val="single" w:sz="4" w:space="0" w:color="auto"/>
              <w:bottom w:val="single" w:sz="4" w:space="0" w:color="auto"/>
            </w:tcBorders>
            <w:noWrap/>
            <w:hideMark/>
          </w:tcPr>
          <w:p w14:paraId="617658DC" w14:textId="78C66E98" w:rsidR="00556F15" w:rsidRPr="00206895" w:rsidRDefault="00556F15" w:rsidP="00AA2D42">
            <w:pPr>
              <w:pStyle w:val="Tableau"/>
              <w:rPr>
                <w:rFonts w:ascii="Calibri" w:hAnsi="Calibri" w:cs="Calibri"/>
                <w:b/>
                <w:bCs/>
                <w:color w:val="000000"/>
                <w:sz w:val="22"/>
              </w:rPr>
            </w:pPr>
            <w:r w:rsidRPr="001B34B7">
              <w:t>Médecins du Monde</w:t>
            </w:r>
          </w:p>
        </w:tc>
        <w:tc>
          <w:tcPr>
            <w:tcW w:w="1161" w:type="pct"/>
            <w:tcBorders>
              <w:top w:val="single" w:sz="4" w:space="0" w:color="auto"/>
              <w:bottom w:val="single" w:sz="4" w:space="0" w:color="auto"/>
            </w:tcBorders>
            <w:noWrap/>
            <w:vAlign w:val="bottom"/>
            <w:hideMark/>
          </w:tcPr>
          <w:p w14:paraId="143BD767" w14:textId="39FAECAB" w:rsidR="00556F15" w:rsidRPr="00367324" w:rsidRDefault="00556F15" w:rsidP="00AA2D42">
            <w:pPr>
              <w:pStyle w:val="Tableau"/>
              <w:jc w:val="center"/>
              <w:rPr>
                <w:rFonts w:ascii="Calibri" w:hAnsi="Calibri" w:cs="Calibri"/>
                <w:color w:val="000000"/>
                <w:sz w:val="22"/>
              </w:rPr>
            </w:pPr>
            <w:r>
              <w:rPr>
                <w:rFonts w:ascii="Calibri" w:hAnsi="Calibri" w:cs="Calibri"/>
                <w:color w:val="000000"/>
              </w:rPr>
              <w:t>43</w:t>
            </w:r>
          </w:p>
        </w:tc>
        <w:tc>
          <w:tcPr>
            <w:tcW w:w="1161" w:type="pct"/>
            <w:tcBorders>
              <w:top w:val="single" w:sz="4" w:space="0" w:color="auto"/>
              <w:bottom w:val="single" w:sz="4" w:space="0" w:color="auto"/>
            </w:tcBorders>
            <w:noWrap/>
            <w:vAlign w:val="bottom"/>
            <w:hideMark/>
          </w:tcPr>
          <w:p w14:paraId="56C337F9" w14:textId="06CE8226" w:rsidR="00556F15" w:rsidRPr="00367324" w:rsidRDefault="00556F15" w:rsidP="00AA2D42">
            <w:pPr>
              <w:pStyle w:val="Tableau"/>
              <w:jc w:val="center"/>
              <w:rPr>
                <w:rFonts w:ascii="Calibri" w:hAnsi="Calibri" w:cs="Calibri"/>
                <w:color w:val="000000"/>
                <w:sz w:val="22"/>
              </w:rPr>
            </w:pPr>
            <w:r>
              <w:rPr>
                <w:rFonts w:ascii="Calibri" w:hAnsi="Calibri" w:cs="Calibri"/>
                <w:color w:val="000000"/>
              </w:rPr>
              <w:t>50,50</w:t>
            </w:r>
          </w:p>
        </w:tc>
        <w:tc>
          <w:tcPr>
            <w:tcW w:w="1161" w:type="pct"/>
            <w:tcBorders>
              <w:top w:val="single" w:sz="4" w:space="0" w:color="auto"/>
              <w:bottom w:val="single" w:sz="4" w:space="0" w:color="auto"/>
            </w:tcBorders>
            <w:vAlign w:val="bottom"/>
          </w:tcPr>
          <w:p w14:paraId="1A473615" w14:textId="780A9D04" w:rsidR="00556F15" w:rsidRPr="00367324" w:rsidRDefault="00556F15" w:rsidP="00AA2D42">
            <w:pPr>
              <w:pStyle w:val="Tableau"/>
              <w:jc w:val="center"/>
              <w:rPr>
                <w:rFonts w:ascii="Calibri" w:hAnsi="Calibri" w:cs="Calibri"/>
                <w:color w:val="000000"/>
                <w:sz w:val="22"/>
              </w:rPr>
            </w:pPr>
            <w:r>
              <w:rPr>
                <w:rFonts w:ascii="Calibri" w:hAnsi="Calibri" w:cs="Calibri"/>
                <w:color w:val="000000"/>
              </w:rPr>
              <w:t>58</w:t>
            </w:r>
          </w:p>
        </w:tc>
      </w:tr>
      <w:tr w:rsidR="00556F15" w:rsidRPr="00367324" w14:paraId="2DB78F6B" w14:textId="77777777" w:rsidTr="006B28F0">
        <w:trPr>
          <w:trHeight w:val="397"/>
        </w:trPr>
        <w:tc>
          <w:tcPr>
            <w:tcW w:w="1516" w:type="pct"/>
            <w:tcBorders>
              <w:top w:val="single" w:sz="4" w:space="0" w:color="auto"/>
              <w:bottom w:val="single" w:sz="4" w:space="0" w:color="auto"/>
            </w:tcBorders>
            <w:noWrap/>
            <w:hideMark/>
          </w:tcPr>
          <w:p w14:paraId="4B8A990E" w14:textId="028A52CB" w:rsidR="00556F15" w:rsidRPr="00206895" w:rsidRDefault="00556F15" w:rsidP="00AA2D42">
            <w:pPr>
              <w:pStyle w:val="Tableau"/>
              <w:rPr>
                <w:rFonts w:ascii="Calibri" w:hAnsi="Calibri" w:cs="Calibri"/>
                <w:b/>
                <w:bCs/>
                <w:color w:val="000000"/>
                <w:sz w:val="22"/>
              </w:rPr>
            </w:pPr>
            <w:r w:rsidRPr="001B34B7">
              <w:t>Secours populaire</w:t>
            </w:r>
          </w:p>
        </w:tc>
        <w:tc>
          <w:tcPr>
            <w:tcW w:w="1161" w:type="pct"/>
            <w:tcBorders>
              <w:top w:val="single" w:sz="4" w:space="0" w:color="auto"/>
              <w:bottom w:val="single" w:sz="4" w:space="0" w:color="auto"/>
            </w:tcBorders>
            <w:noWrap/>
            <w:vAlign w:val="bottom"/>
            <w:hideMark/>
          </w:tcPr>
          <w:p w14:paraId="1F1E8382" w14:textId="2A13FAEC" w:rsidR="00556F15" w:rsidRPr="00367324" w:rsidRDefault="00556F15" w:rsidP="00AA2D42">
            <w:pPr>
              <w:pStyle w:val="Tableau"/>
              <w:jc w:val="center"/>
              <w:rPr>
                <w:rFonts w:ascii="Calibri" w:hAnsi="Calibri" w:cs="Calibri"/>
                <w:color w:val="000000"/>
                <w:sz w:val="22"/>
              </w:rPr>
            </w:pPr>
            <w:r>
              <w:rPr>
                <w:rFonts w:ascii="Calibri" w:hAnsi="Calibri" w:cs="Calibri"/>
                <w:color w:val="000000"/>
              </w:rPr>
              <w:t>12</w:t>
            </w:r>
          </w:p>
        </w:tc>
        <w:tc>
          <w:tcPr>
            <w:tcW w:w="1161" w:type="pct"/>
            <w:tcBorders>
              <w:top w:val="single" w:sz="4" w:space="0" w:color="auto"/>
              <w:bottom w:val="single" w:sz="4" w:space="0" w:color="auto"/>
            </w:tcBorders>
            <w:noWrap/>
            <w:vAlign w:val="bottom"/>
            <w:hideMark/>
          </w:tcPr>
          <w:p w14:paraId="70A7C866" w14:textId="705D5D3D" w:rsidR="00556F15" w:rsidRPr="00367324" w:rsidRDefault="00556F15" w:rsidP="00AA2D42">
            <w:pPr>
              <w:pStyle w:val="Tableau"/>
              <w:jc w:val="center"/>
              <w:rPr>
                <w:rFonts w:ascii="Calibri" w:hAnsi="Calibri" w:cs="Calibri"/>
                <w:color w:val="000000"/>
                <w:sz w:val="22"/>
              </w:rPr>
            </w:pPr>
            <w:r>
              <w:rPr>
                <w:rFonts w:ascii="Calibri" w:hAnsi="Calibri" w:cs="Calibri"/>
                <w:color w:val="000000"/>
              </w:rPr>
              <w:t>52,76</w:t>
            </w:r>
          </w:p>
        </w:tc>
        <w:tc>
          <w:tcPr>
            <w:tcW w:w="1161" w:type="pct"/>
            <w:tcBorders>
              <w:top w:val="single" w:sz="4" w:space="0" w:color="auto"/>
              <w:bottom w:val="single" w:sz="4" w:space="0" w:color="auto"/>
            </w:tcBorders>
            <w:vAlign w:val="bottom"/>
          </w:tcPr>
          <w:p w14:paraId="6FBFD767" w14:textId="44BFC29B" w:rsidR="00556F15" w:rsidRPr="00367324" w:rsidRDefault="00556F15" w:rsidP="00AA2D42">
            <w:pPr>
              <w:pStyle w:val="Tableau"/>
              <w:jc w:val="center"/>
              <w:rPr>
                <w:rFonts w:ascii="Calibri" w:hAnsi="Calibri" w:cs="Calibri"/>
                <w:color w:val="000000"/>
                <w:sz w:val="22"/>
              </w:rPr>
            </w:pPr>
            <w:r>
              <w:rPr>
                <w:rFonts w:ascii="Calibri" w:hAnsi="Calibri" w:cs="Calibri"/>
                <w:color w:val="000000"/>
              </w:rPr>
              <w:t>141</w:t>
            </w:r>
          </w:p>
        </w:tc>
      </w:tr>
      <w:tr w:rsidR="00556F15" w:rsidRPr="00367324" w14:paraId="0DE4735F" w14:textId="77777777" w:rsidTr="006B28F0">
        <w:trPr>
          <w:trHeight w:val="397"/>
        </w:trPr>
        <w:tc>
          <w:tcPr>
            <w:tcW w:w="1516" w:type="pct"/>
            <w:tcBorders>
              <w:top w:val="single" w:sz="4" w:space="0" w:color="auto"/>
              <w:bottom w:val="single" w:sz="4" w:space="0" w:color="auto"/>
            </w:tcBorders>
            <w:noWrap/>
            <w:hideMark/>
          </w:tcPr>
          <w:p w14:paraId="7605BF3B" w14:textId="17420120" w:rsidR="00556F15" w:rsidRPr="00206895" w:rsidRDefault="00556F15" w:rsidP="00AA2D42">
            <w:pPr>
              <w:pStyle w:val="Tableau"/>
              <w:rPr>
                <w:rFonts w:ascii="Calibri" w:hAnsi="Calibri" w:cs="Calibri"/>
                <w:b/>
                <w:bCs/>
                <w:color w:val="000000"/>
                <w:sz w:val="22"/>
              </w:rPr>
            </w:pPr>
            <w:r w:rsidRPr="001B34B7">
              <w:t>UNICEF France</w:t>
            </w:r>
          </w:p>
        </w:tc>
        <w:tc>
          <w:tcPr>
            <w:tcW w:w="1161" w:type="pct"/>
            <w:tcBorders>
              <w:top w:val="single" w:sz="4" w:space="0" w:color="auto"/>
              <w:bottom w:val="single" w:sz="4" w:space="0" w:color="auto"/>
            </w:tcBorders>
            <w:noWrap/>
            <w:vAlign w:val="bottom"/>
            <w:hideMark/>
          </w:tcPr>
          <w:p w14:paraId="55861F96" w14:textId="1B87C9A5" w:rsidR="00556F15" w:rsidRPr="00367324" w:rsidRDefault="00556F15" w:rsidP="00AA2D42">
            <w:pPr>
              <w:pStyle w:val="Tableau"/>
              <w:jc w:val="center"/>
              <w:rPr>
                <w:rFonts w:ascii="Calibri" w:hAnsi="Calibri" w:cs="Calibri"/>
                <w:color w:val="000000"/>
                <w:sz w:val="22"/>
              </w:rPr>
            </w:pPr>
            <w:r>
              <w:rPr>
                <w:rFonts w:ascii="Calibri" w:hAnsi="Calibri" w:cs="Calibri"/>
                <w:color w:val="000000"/>
              </w:rPr>
              <w:t>1</w:t>
            </w:r>
          </w:p>
        </w:tc>
        <w:tc>
          <w:tcPr>
            <w:tcW w:w="1161" w:type="pct"/>
            <w:tcBorders>
              <w:top w:val="single" w:sz="4" w:space="0" w:color="auto"/>
              <w:bottom w:val="single" w:sz="4" w:space="0" w:color="auto"/>
            </w:tcBorders>
            <w:noWrap/>
            <w:vAlign w:val="bottom"/>
            <w:hideMark/>
          </w:tcPr>
          <w:p w14:paraId="15769FBA" w14:textId="5C4988FF" w:rsidR="00556F15" w:rsidRPr="00367324" w:rsidRDefault="00556F15" w:rsidP="00AA2D42">
            <w:pPr>
              <w:pStyle w:val="Tableau"/>
              <w:jc w:val="center"/>
              <w:rPr>
                <w:rFonts w:ascii="Calibri" w:hAnsi="Calibri" w:cs="Calibri"/>
                <w:color w:val="000000"/>
                <w:sz w:val="22"/>
              </w:rPr>
            </w:pPr>
            <w:r>
              <w:rPr>
                <w:rFonts w:ascii="Calibri" w:hAnsi="Calibri" w:cs="Calibri"/>
                <w:color w:val="000000"/>
              </w:rPr>
              <w:t>104,43</w:t>
            </w:r>
          </w:p>
        </w:tc>
        <w:tc>
          <w:tcPr>
            <w:tcW w:w="1161" w:type="pct"/>
            <w:tcBorders>
              <w:top w:val="single" w:sz="4" w:space="0" w:color="auto"/>
              <w:bottom w:val="single" w:sz="4" w:space="0" w:color="auto"/>
            </w:tcBorders>
            <w:vAlign w:val="bottom"/>
          </w:tcPr>
          <w:p w14:paraId="02DA5B12" w14:textId="48CDCAE1" w:rsidR="00556F15" w:rsidRPr="00367324" w:rsidRDefault="00556F15" w:rsidP="00AA2D42">
            <w:pPr>
              <w:pStyle w:val="Tableau"/>
              <w:jc w:val="center"/>
              <w:rPr>
                <w:rFonts w:ascii="Calibri" w:hAnsi="Calibri" w:cs="Calibri"/>
                <w:color w:val="000000"/>
                <w:sz w:val="22"/>
              </w:rPr>
            </w:pPr>
            <w:r>
              <w:rPr>
                <w:rFonts w:ascii="Calibri" w:hAnsi="Calibri" w:cs="Calibri"/>
                <w:color w:val="000000"/>
              </w:rPr>
              <w:t>400</w:t>
            </w:r>
          </w:p>
        </w:tc>
      </w:tr>
      <w:tr w:rsidR="00556F15" w:rsidRPr="00367324" w14:paraId="483DA804" w14:textId="77777777" w:rsidTr="006B28F0">
        <w:trPr>
          <w:trHeight w:val="397"/>
        </w:trPr>
        <w:tc>
          <w:tcPr>
            <w:tcW w:w="1516" w:type="pct"/>
            <w:tcBorders>
              <w:top w:val="single" w:sz="4" w:space="0" w:color="auto"/>
              <w:bottom w:val="single" w:sz="4" w:space="0" w:color="auto"/>
            </w:tcBorders>
            <w:noWrap/>
            <w:hideMark/>
          </w:tcPr>
          <w:p w14:paraId="102AAEFA" w14:textId="2E51FFB4" w:rsidR="00556F15" w:rsidRPr="00206895" w:rsidRDefault="00556F15" w:rsidP="00AA2D42">
            <w:pPr>
              <w:pStyle w:val="Tableau"/>
              <w:rPr>
                <w:rFonts w:ascii="Calibri" w:hAnsi="Calibri" w:cs="Calibri"/>
                <w:b/>
                <w:bCs/>
                <w:color w:val="000000"/>
                <w:sz w:val="22"/>
              </w:rPr>
            </w:pPr>
            <w:r w:rsidRPr="001B34B7">
              <w:t>WWF France</w:t>
            </w:r>
          </w:p>
        </w:tc>
        <w:tc>
          <w:tcPr>
            <w:tcW w:w="1161" w:type="pct"/>
            <w:tcBorders>
              <w:top w:val="single" w:sz="4" w:space="0" w:color="auto"/>
              <w:bottom w:val="single" w:sz="4" w:space="0" w:color="auto"/>
            </w:tcBorders>
            <w:noWrap/>
            <w:vAlign w:val="bottom"/>
            <w:hideMark/>
          </w:tcPr>
          <w:p w14:paraId="50875E6C" w14:textId="32BF2123" w:rsidR="00556F15" w:rsidRPr="00367324" w:rsidRDefault="00556F15" w:rsidP="00AA2D42">
            <w:pPr>
              <w:pStyle w:val="Tableau"/>
              <w:jc w:val="center"/>
              <w:rPr>
                <w:rFonts w:ascii="Calibri" w:hAnsi="Calibri" w:cs="Calibri"/>
                <w:color w:val="000000"/>
                <w:sz w:val="22"/>
              </w:rPr>
            </w:pPr>
            <w:r>
              <w:rPr>
                <w:rFonts w:ascii="Calibri" w:hAnsi="Calibri" w:cs="Calibri"/>
                <w:color w:val="000000"/>
              </w:rPr>
              <w:t>31</w:t>
            </w:r>
          </w:p>
        </w:tc>
        <w:tc>
          <w:tcPr>
            <w:tcW w:w="1161" w:type="pct"/>
            <w:tcBorders>
              <w:top w:val="single" w:sz="4" w:space="0" w:color="auto"/>
              <w:bottom w:val="single" w:sz="4" w:space="0" w:color="auto"/>
            </w:tcBorders>
            <w:noWrap/>
            <w:vAlign w:val="bottom"/>
            <w:hideMark/>
          </w:tcPr>
          <w:p w14:paraId="743E3883" w14:textId="304E75CE" w:rsidR="00556F15" w:rsidRPr="00367324" w:rsidRDefault="00556F15" w:rsidP="00AA2D42">
            <w:pPr>
              <w:pStyle w:val="Tableau"/>
              <w:jc w:val="center"/>
              <w:rPr>
                <w:rFonts w:ascii="Calibri" w:hAnsi="Calibri" w:cs="Calibri"/>
                <w:color w:val="000000"/>
                <w:sz w:val="22"/>
              </w:rPr>
            </w:pPr>
            <w:r>
              <w:rPr>
                <w:rFonts w:ascii="Calibri" w:hAnsi="Calibri" w:cs="Calibri"/>
                <w:color w:val="000000"/>
              </w:rPr>
              <w:t>51,75</w:t>
            </w:r>
          </w:p>
        </w:tc>
        <w:tc>
          <w:tcPr>
            <w:tcW w:w="1161" w:type="pct"/>
            <w:tcBorders>
              <w:top w:val="single" w:sz="4" w:space="0" w:color="auto"/>
              <w:bottom w:val="single" w:sz="4" w:space="0" w:color="auto"/>
            </w:tcBorders>
            <w:vAlign w:val="bottom"/>
          </w:tcPr>
          <w:p w14:paraId="120AED48" w14:textId="1B92DC30" w:rsidR="00556F15" w:rsidRPr="00367324" w:rsidRDefault="00556F15" w:rsidP="00AA2D42">
            <w:pPr>
              <w:pStyle w:val="Tableau"/>
              <w:jc w:val="center"/>
              <w:rPr>
                <w:rFonts w:ascii="Calibri" w:hAnsi="Calibri" w:cs="Calibri"/>
                <w:color w:val="000000"/>
                <w:sz w:val="22"/>
              </w:rPr>
            </w:pPr>
            <w:r>
              <w:rPr>
                <w:rFonts w:ascii="Calibri" w:hAnsi="Calibri" w:cs="Calibri"/>
                <w:color w:val="000000"/>
              </w:rPr>
              <w:t>76</w:t>
            </w:r>
          </w:p>
        </w:tc>
      </w:tr>
      <w:tr w:rsidR="00556F15" w:rsidRPr="00367324" w14:paraId="28C68E8B" w14:textId="77777777" w:rsidTr="006B28F0">
        <w:trPr>
          <w:trHeight w:val="397"/>
        </w:trPr>
        <w:tc>
          <w:tcPr>
            <w:tcW w:w="1516" w:type="pct"/>
            <w:tcBorders>
              <w:top w:val="single" w:sz="18" w:space="0" w:color="auto"/>
              <w:bottom w:val="single" w:sz="18" w:space="0" w:color="auto"/>
            </w:tcBorders>
            <w:noWrap/>
          </w:tcPr>
          <w:p w14:paraId="24492DB2" w14:textId="7BA95AAA" w:rsidR="00556F15" w:rsidRPr="00206895" w:rsidRDefault="00556F15" w:rsidP="00AA2D42">
            <w:pPr>
              <w:pStyle w:val="Tableau"/>
              <w:rPr>
                <w:rFonts w:ascii="Calibri" w:hAnsi="Calibri" w:cs="Calibri"/>
                <w:b/>
                <w:bCs/>
                <w:color w:val="000000"/>
                <w:sz w:val="22"/>
              </w:rPr>
            </w:pPr>
            <w:r w:rsidRPr="001B34B7">
              <w:t>Total</w:t>
            </w:r>
          </w:p>
        </w:tc>
        <w:tc>
          <w:tcPr>
            <w:tcW w:w="1161" w:type="pct"/>
            <w:tcBorders>
              <w:top w:val="single" w:sz="18" w:space="0" w:color="auto"/>
              <w:bottom w:val="single" w:sz="18" w:space="0" w:color="auto"/>
            </w:tcBorders>
            <w:noWrap/>
            <w:vAlign w:val="bottom"/>
          </w:tcPr>
          <w:p w14:paraId="266AD89D" w14:textId="1D0D8665" w:rsidR="00556F15" w:rsidRPr="00367324" w:rsidRDefault="00556F15" w:rsidP="00AA2D42">
            <w:pPr>
              <w:pStyle w:val="Tableau"/>
              <w:jc w:val="center"/>
              <w:rPr>
                <w:rFonts w:ascii="Calibri" w:hAnsi="Calibri" w:cs="Calibri"/>
                <w:b/>
                <w:bCs/>
                <w:color w:val="000000"/>
                <w:sz w:val="22"/>
              </w:rPr>
            </w:pPr>
            <w:r>
              <w:rPr>
                <w:rFonts w:ascii="Calibri" w:hAnsi="Calibri" w:cs="Calibri"/>
                <w:b/>
                <w:bCs/>
                <w:color w:val="000000"/>
              </w:rPr>
              <w:t>1</w:t>
            </w:r>
          </w:p>
        </w:tc>
        <w:tc>
          <w:tcPr>
            <w:tcW w:w="1161" w:type="pct"/>
            <w:tcBorders>
              <w:top w:val="single" w:sz="18" w:space="0" w:color="auto"/>
              <w:bottom w:val="single" w:sz="18" w:space="0" w:color="auto"/>
            </w:tcBorders>
            <w:noWrap/>
            <w:vAlign w:val="bottom"/>
          </w:tcPr>
          <w:p w14:paraId="6C04B56E" w14:textId="6003C34D" w:rsidR="00556F15" w:rsidRPr="00367324" w:rsidRDefault="00556F15" w:rsidP="00AA2D42">
            <w:pPr>
              <w:pStyle w:val="Tableau"/>
              <w:jc w:val="center"/>
              <w:rPr>
                <w:rFonts w:ascii="Calibri" w:hAnsi="Calibri" w:cs="Calibri"/>
                <w:b/>
                <w:bCs/>
                <w:color w:val="000000"/>
                <w:sz w:val="22"/>
              </w:rPr>
            </w:pPr>
            <w:r>
              <w:rPr>
                <w:rFonts w:ascii="Calibri" w:hAnsi="Calibri" w:cs="Calibri"/>
                <w:b/>
                <w:bCs/>
                <w:color w:val="000000"/>
              </w:rPr>
              <w:t>57,71</w:t>
            </w:r>
          </w:p>
        </w:tc>
        <w:tc>
          <w:tcPr>
            <w:tcW w:w="1161" w:type="pct"/>
            <w:tcBorders>
              <w:top w:val="single" w:sz="18" w:space="0" w:color="auto"/>
              <w:bottom w:val="single" w:sz="18" w:space="0" w:color="auto"/>
            </w:tcBorders>
            <w:vAlign w:val="bottom"/>
          </w:tcPr>
          <w:p w14:paraId="0BB13839" w14:textId="3D4559F4" w:rsidR="00556F15" w:rsidRPr="00367324" w:rsidRDefault="00556F15" w:rsidP="00AA2D42">
            <w:pPr>
              <w:pStyle w:val="Tableau"/>
              <w:jc w:val="center"/>
              <w:rPr>
                <w:rFonts w:ascii="Calibri" w:hAnsi="Calibri" w:cs="Calibri"/>
                <w:b/>
                <w:bCs/>
                <w:color w:val="000000"/>
                <w:sz w:val="22"/>
              </w:rPr>
            </w:pPr>
            <w:r>
              <w:rPr>
                <w:rFonts w:ascii="Calibri" w:hAnsi="Calibri" w:cs="Calibri"/>
                <w:b/>
                <w:bCs/>
                <w:color w:val="000000"/>
              </w:rPr>
              <w:t>400</w:t>
            </w:r>
          </w:p>
        </w:tc>
      </w:tr>
    </w:tbl>
    <w:p w14:paraId="584D743F" w14:textId="2169ADF8" w:rsidR="00556F15" w:rsidRDefault="00556F15" w:rsidP="001B1540">
      <w:pPr>
        <w:rPr>
          <w:rFonts w:cs="Times New Roman"/>
        </w:rPr>
      </w:pPr>
      <w:r>
        <w:rPr>
          <w:rFonts w:cs="Times New Roman"/>
        </w:rPr>
        <w:t>Le nombre de réaction</w:t>
      </w:r>
      <w:r w:rsidR="002F2A28">
        <w:rPr>
          <w:rFonts w:cs="Times New Roman"/>
        </w:rPr>
        <w:t>s</w:t>
      </w:r>
      <w:r>
        <w:rPr>
          <w:rFonts w:cs="Times New Roman"/>
        </w:rPr>
        <w:t xml:space="preserve"> sur </w:t>
      </w:r>
      <w:proofErr w:type="spellStart"/>
      <w:r>
        <w:rPr>
          <w:rFonts w:cs="Times New Roman"/>
        </w:rPr>
        <w:t>Twitter</w:t>
      </w:r>
      <w:proofErr w:type="spellEnd"/>
      <w:r>
        <w:rPr>
          <w:rFonts w:cs="Times New Roman"/>
        </w:rPr>
        <w:t xml:space="preserve"> varie entre aucune réaction et 414 avec une moyenne de 51,56 réactions. </w:t>
      </w:r>
      <w:r w:rsidR="00DB462E">
        <w:rPr>
          <w:rFonts w:cs="Times New Roman"/>
        </w:rPr>
        <w:t>Concernant les commentaires, nous constatons une moyenne très faible de 3,19 commentaires et des variations entre 0 et 30 commentaires. Pour les partages, nous avons une forte variation entre 1 partage et 400, avec une moyenne de 57,71 partages. Les moyennes des trois variables ne sont pas significatives</w:t>
      </w:r>
      <w:r w:rsidR="00C46145">
        <w:rPr>
          <w:rFonts w:cs="Times New Roman"/>
        </w:rPr>
        <w:t>,</w:t>
      </w:r>
      <w:r w:rsidR="00DB462E">
        <w:rPr>
          <w:rFonts w:cs="Times New Roman"/>
        </w:rPr>
        <w:t xml:space="preserve"> car toutes inférieures à l’écart-type correspondant. </w:t>
      </w:r>
    </w:p>
    <w:p w14:paraId="7A9E77E9" w14:textId="77777777" w:rsidR="00DB462E" w:rsidRDefault="00DB462E" w:rsidP="00604FC6">
      <w:pPr>
        <w:pStyle w:val="Titre1"/>
      </w:pPr>
      <w:bookmarkStart w:id="22" w:name="_Toc32273170"/>
      <w:r>
        <w:t>L’analyse de contenu et codage.</w:t>
      </w:r>
      <w:bookmarkEnd w:id="22"/>
    </w:p>
    <w:p w14:paraId="2C6B131E" w14:textId="6E2837E7" w:rsidR="00DB462E" w:rsidRDefault="004639F1" w:rsidP="00DB462E">
      <w:r>
        <w:t>L</w:t>
      </w:r>
      <w:r w:rsidR="00DB462E">
        <w:t xml:space="preserve">a méthodologie choisie pour analyser </w:t>
      </w:r>
      <w:r>
        <w:t>no</w:t>
      </w:r>
      <w:r w:rsidR="00DB462E">
        <w:t xml:space="preserve">s données qualitatives </w:t>
      </w:r>
      <w:r>
        <w:t>est l’analyse thématique du contenu</w:t>
      </w:r>
      <w:r w:rsidR="00DB462E">
        <w:t xml:space="preserve">. À cet égard, nous suivons les directives et les recommandations de </w:t>
      </w:r>
      <w:r w:rsidR="00DB462E">
        <w:fldChar w:fldCharType="begin" w:fldLock="1"/>
      </w:r>
      <w:r w:rsidR="00DB462E">
        <w:instrText>ADDIN CSL_CITATION {"citationItems":[{"id":"ITEM-1","itemData":{"DOI":"10.3917/puf.bard.2013.01","abstract":"L'expression \" analyse de contenu \", qui s'utilise dans le champ des sciences humaines et sociales, pose d'emblée un problème de définition. A un premier stade, elle est assimilée à l'analyse littéraire classique, alors qu'elle renvoie à un certain nombre de méthodes en vigueur dans les sciences de l'homme. Ce livre se propose de familiariser le lecteur avec cette méthodologie (démarches heuristiques, élaboration de grilles d'analyse, interprétations), tout en cherchant des points de convergence possibles avec d'autres théories linguistiques et d'autres instruments (comme l'informatique). Ainsi, il sera ensuite en mesure de choisir la technique la mieux adaptée à la nature de sa recherche.","author":[{"dropping-particle":"","family":"Bardin","given":"Laurence","non-dropping-particle":"","parse-names":false,"suffix":""}],"container-title":"L'analyse de contenu","id":"ITEM-1","issued":{"date-parts":[["2013"]]},"publisher":"Presses Universitaires de France","title":"L'analyse de contenu","type":"book"},"uris":["http://www.mendeley.com/documents/?uuid=b9a4840b-8e31-3aaf-bd46-f20ab01d2c60"]}],"mendeley":{"formattedCitation":"(Bardin, 2013)","manualFormatting":"Bardin (2013)","plainTextFormattedCitation":"(Bardin, 2013)","previouslyFormattedCitation":"(Bardin, 2013)"},"properties":{"noteIndex":0},"schema":"https://github.com/citation-style-language/schema/raw/master/csl-citation.json"}</w:instrText>
      </w:r>
      <w:r w:rsidR="00DB462E">
        <w:fldChar w:fldCharType="separate"/>
      </w:r>
      <w:r w:rsidR="00DB462E" w:rsidRPr="00927002">
        <w:rPr>
          <w:noProof/>
        </w:rPr>
        <w:t>Bardin</w:t>
      </w:r>
      <w:r w:rsidR="00DB462E">
        <w:rPr>
          <w:noProof/>
        </w:rPr>
        <w:t xml:space="preserve"> (</w:t>
      </w:r>
      <w:r w:rsidR="00DB462E" w:rsidRPr="00927002">
        <w:rPr>
          <w:noProof/>
        </w:rPr>
        <w:t>2013)</w:t>
      </w:r>
      <w:r w:rsidR="00DB462E">
        <w:fldChar w:fldCharType="end"/>
      </w:r>
      <w:r w:rsidR="00DB462E">
        <w:t xml:space="preserve"> pour réaliser </w:t>
      </w:r>
      <w:r>
        <w:t>ce type d’</w:t>
      </w:r>
      <w:r w:rsidR="00DB462E">
        <w:t xml:space="preserve">analyse. Nous </w:t>
      </w:r>
      <w:proofErr w:type="spellStart"/>
      <w:r w:rsidR="00DB462E">
        <w:t>nous</w:t>
      </w:r>
      <w:proofErr w:type="spellEnd"/>
      <w:r w:rsidR="00DB462E">
        <w:t xml:space="preserve"> appuyons aussi sur les apports de </w:t>
      </w:r>
      <w:r w:rsidR="00DB462E">
        <w:fldChar w:fldCharType="begin" w:fldLock="1"/>
      </w:r>
      <w:r w:rsidR="00DB462E">
        <w:instrText>ADDIN CSL_CITATION {"citationItems":[{"id":"ITEM-1","itemData":{"DOI":"10.1177/076737010602100404","ISSN":"0767-3701","abstract":"Le codage a visee theorique est un processus qui repose sur des operations de categorisation et d'interpretation des donnees qualitatives. Certaines pratiques de codage comme la comparaison constante, l'emploi des memos ou encore la progression interpretative concourent a la theorisation. Ces methodes sont presentees, discutees en regard de l'evaluation et illustrees a l'aide d'un exemple.","author":[{"dropping-particle":"","family":"Point","given":"S.","non-dropping-particle":"","parse-names":false,"suffix":""},{"dropping-particle":"V.","family":"Fourboul","given":"C.","non-dropping-particle":"","parse-names":false,"suffix":""}],"container-title":"Recherche et Applications en Marketing","id":"ITEM-1","issue":"4","issued":{"date-parts":[["2006","12","1"]]},"page":"61-78","title":"Le codage a visee theorique","type":"article-journal","volume":"21"},"uris":["http://www.mendeley.com/documents/?uuid=cdf28c76-485c-3089-bf68-9ac76b21a453"]}],"mendeley":{"formattedCitation":"(Point &amp; Fourboul, 2006)","manualFormatting":"Point &amp; Fourboul (2006)","plainTextFormattedCitation":"(Point &amp; Fourboul, 2006)","previouslyFormattedCitation":"(Point &amp; Fourboul, 2006)"},"properties":{"noteIndex":0},"schema":"https://github.com/citation-style-language/schema/raw/master/csl-citation.json"}</w:instrText>
      </w:r>
      <w:r w:rsidR="00DB462E">
        <w:fldChar w:fldCharType="separate"/>
      </w:r>
      <w:r w:rsidR="00DB462E" w:rsidRPr="00F10C54">
        <w:rPr>
          <w:noProof/>
        </w:rPr>
        <w:t>Point &amp; Fourboul</w:t>
      </w:r>
      <w:r w:rsidR="00DB462E">
        <w:rPr>
          <w:noProof/>
        </w:rPr>
        <w:t xml:space="preserve"> (</w:t>
      </w:r>
      <w:r w:rsidR="00DB462E" w:rsidRPr="00F10C54">
        <w:rPr>
          <w:noProof/>
        </w:rPr>
        <w:t>2006)</w:t>
      </w:r>
      <w:r w:rsidR="00DB462E">
        <w:fldChar w:fldCharType="end"/>
      </w:r>
      <w:r w:rsidR="00DB462E">
        <w:t xml:space="preserve"> pour assurer un codage optimal de nos données.</w:t>
      </w:r>
    </w:p>
    <w:p w14:paraId="22C927EA" w14:textId="7457D8B8" w:rsidR="00DB462E" w:rsidRDefault="00AA2D42" w:rsidP="00DB462E">
      <w:r>
        <w:rPr>
          <w:noProof/>
          <w:lang w:eastAsia="fr-FR"/>
        </w:rPr>
        <mc:AlternateContent>
          <mc:Choice Requires="wpg">
            <w:drawing>
              <wp:anchor distT="0" distB="180340" distL="114300" distR="114300" simplePos="0" relativeHeight="251663360" behindDoc="0" locked="0" layoutInCell="1" allowOverlap="1" wp14:anchorId="175FA355" wp14:editId="7F21E7C6">
                <wp:simplePos x="0" y="0"/>
                <wp:positionH relativeFrom="column">
                  <wp:posOffset>40005</wp:posOffset>
                </wp:positionH>
                <wp:positionV relativeFrom="paragraph">
                  <wp:posOffset>1326515</wp:posOffset>
                </wp:positionV>
                <wp:extent cx="5759450" cy="3721100"/>
                <wp:effectExtent l="0" t="0" r="12700" b="12700"/>
                <wp:wrapTopAndBottom/>
                <wp:docPr id="4" name="Groupe 4"/>
                <wp:cNvGraphicFramePr/>
                <a:graphic xmlns:a="http://schemas.openxmlformats.org/drawingml/2006/main">
                  <a:graphicData uri="http://schemas.microsoft.com/office/word/2010/wordprocessingGroup">
                    <wpg:wgp>
                      <wpg:cNvGrpSpPr/>
                      <wpg:grpSpPr>
                        <a:xfrm>
                          <a:off x="0" y="0"/>
                          <a:ext cx="5759450" cy="3721100"/>
                          <a:chOff x="0" y="-50813"/>
                          <a:chExt cx="5759450" cy="3721979"/>
                        </a:xfrm>
                      </wpg:grpSpPr>
                      <wpg:grpSp>
                        <wpg:cNvPr id="148" name="Groupe 148"/>
                        <wpg:cNvGrpSpPr/>
                        <wpg:grpSpPr>
                          <a:xfrm>
                            <a:off x="0" y="380984"/>
                            <a:ext cx="5759450" cy="3290182"/>
                            <a:chOff x="0" y="139713"/>
                            <a:chExt cx="5760000" cy="3291255"/>
                          </a:xfrm>
                        </wpg:grpSpPr>
                        <wps:wsp>
                          <wps:cNvPr id="117" name="Rectangle 117"/>
                          <wps:cNvSpPr/>
                          <wps:spPr>
                            <a:xfrm>
                              <a:off x="0" y="139713"/>
                              <a:ext cx="5760000" cy="3291255"/>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7" name="Image 147"/>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185995" y="633771"/>
                              <a:ext cx="5388449" cy="2303375"/>
                            </a:xfrm>
                            <a:prstGeom prst="rect">
                              <a:avLst/>
                            </a:prstGeom>
                            <a:noFill/>
                          </pic:spPr>
                        </pic:pic>
                      </wpg:grpSp>
                      <wps:wsp>
                        <wps:cNvPr id="3" name="Zone de texte 3"/>
                        <wps:cNvSpPr txBox="1"/>
                        <wps:spPr>
                          <a:xfrm>
                            <a:off x="0" y="-50813"/>
                            <a:ext cx="5759450" cy="380984"/>
                          </a:xfrm>
                          <a:prstGeom prst="rect">
                            <a:avLst/>
                          </a:prstGeom>
                          <a:solidFill>
                            <a:prstClr val="white"/>
                          </a:solidFill>
                          <a:ln>
                            <a:noFill/>
                          </a:ln>
                        </wps:spPr>
                        <wps:txbx>
                          <w:txbxContent>
                            <w:p w14:paraId="48644B2F" w14:textId="4943D3E5" w:rsidR="005D134A" w:rsidRDefault="005D134A" w:rsidP="006A18A7">
                              <w:pPr>
                                <w:pStyle w:val="Lgende"/>
                                <w:rPr>
                                  <w:noProof/>
                                </w:rPr>
                              </w:pPr>
                              <w:r>
                                <w:t xml:space="preserve">Figure </w:t>
                              </w:r>
                              <w:r w:rsidR="00E72277">
                                <w:fldChar w:fldCharType="begin"/>
                              </w:r>
                              <w:r w:rsidR="00E72277">
                                <w:instrText xml:space="preserve"> SEQ Figure \* ARABIC </w:instrText>
                              </w:r>
                              <w:r w:rsidR="00E72277">
                                <w:fldChar w:fldCharType="separate"/>
                              </w:r>
                              <w:r>
                                <w:rPr>
                                  <w:noProof/>
                                </w:rPr>
                                <w:t>2</w:t>
                              </w:r>
                              <w:r w:rsidR="00E72277">
                                <w:rPr>
                                  <w:noProof/>
                                </w:rPr>
                                <w:fldChar w:fldCharType="end"/>
                              </w:r>
                              <w:r>
                                <w:t>:</w:t>
                              </w:r>
                              <w:r w:rsidRPr="001552FF">
                                <w:t xml:space="preserve">Les principales étapes de l'analyse de contenu. </w:t>
                              </w:r>
                              <w:proofErr w:type="spellStart"/>
                              <w:r w:rsidRPr="001552FF">
                                <w:t>Src</w:t>
                              </w:r>
                              <w:proofErr w:type="spellEnd"/>
                              <w:r w:rsidRPr="001552FF">
                                <w:t xml:space="preserve">. : </w:t>
                              </w:r>
                              <w:proofErr w:type="spellStart"/>
                              <w:r w:rsidRPr="001552FF">
                                <w:t>Bardin</w:t>
                              </w:r>
                              <w:proofErr w:type="spellEnd"/>
                              <w:r w:rsidRPr="001552FF">
                                <w:t>, 2013.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175FA355" id="Groupe 4" o:spid="_x0000_s1031" style="position:absolute;left:0;text-align:left;margin-left:3.15pt;margin-top:104.45pt;width:453.5pt;height:293pt;z-index:251663360;mso-wrap-distance-bottom:14.2pt;mso-width-relative:margin;mso-height-relative:margin" coordorigin=",-508" coordsize="57594,372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">
                <v:group id="Groupe 148" o:spid="_x0000_s1032" style="position:absolute;top:3809;width:57594;height:32902" coordorigin=",1397" coordsize="57600,3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rect id="Rectangle 117" o:spid="_x0000_s1033" style="position:absolute;top:1397;width:57600;height:32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" fillcolor="#f2f2f2 [3052]" strokecolor="black [3213]" strokeweight=".25pt"/>
                  <v:shape id="Image 147" o:spid="_x0000_s1034" type="#_x0000_t75" style="position:absolute;left:1859;top:6337;width:53885;height:230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">
                    <v:imagedata r:id="rId14" o:title=""/>
                  </v:shape>
                </v:group>
                <v:shape id="Zone de texte 3" o:spid="_x0000_s1035" type="#_x0000_t202" style="position:absolute;top:-508;width:57594;height:3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48644B2F" w14:textId="4943D3E5" w:rsidR="005D134A" w:rsidRDefault="005D134A" w:rsidP="006A18A7">
                        <w:pPr>
                          <w:pStyle w:val="Lgende"/>
                          <w:rPr>
                            <w:noProof/>
                          </w:rPr>
                        </w:pPr>
                        <w:r>
                          <w:t xml:space="preserve">Figure </w:t>
                        </w:r>
                        <w:fldSimple w:instr=" SEQ Figure \* ARABIC ">
                          <w:r>
                            <w:rPr>
                              <w:noProof/>
                            </w:rPr>
                            <w:t>2</w:t>
                          </w:r>
                        </w:fldSimple>
                        <w:r>
                          <w:t>:</w:t>
                        </w:r>
                        <w:r w:rsidRPr="001552FF">
                          <w:t>Les principales étapes de l'analyse de contenu. Src. : Bardin, 2013.</w:t>
                        </w:r>
                      </w:p>
                    </w:txbxContent>
                  </v:textbox>
                </v:shape>
                <w10:wrap type="topAndBottom"/>
              </v:group>
            </w:pict>
          </mc:Fallback>
        </mc:AlternateContent>
      </w:r>
      <w:r w:rsidR="00DB462E">
        <w:t xml:space="preserve">La figure </w:t>
      </w:r>
      <w:r w:rsidR="00BD6325">
        <w:t xml:space="preserve">2 </w:t>
      </w:r>
      <w:r w:rsidR="00DB462E">
        <w:t xml:space="preserve">détaille les étapes </w:t>
      </w:r>
      <w:r w:rsidR="00BD6325">
        <w:t>suivies</w:t>
      </w:r>
      <w:r w:rsidR="00DB462E">
        <w:t xml:space="preserve"> pour mener une analyse de contenu. Délimiter la (ou les) question</w:t>
      </w:r>
      <w:r w:rsidR="002F2A28">
        <w:t>(s)</w:t>
      </w:r>
      <w:r w:rsidR="00DB462E">
        <w:t xml:space="preserve"> de recherche est une étape primordiale dans une analyse de ce type. Cette étape permet de mieux codifier et/ou catégoriser les unités d’analyse prédéfinies. En outre, les</w:t>
      </w:r>
      <w:r w:rsidR="00DB462E" w:rsidRPr="00683AD5">
        <w:t xml:space="preserve"> résultats peuvent être analysés à l'aide de méthodes quantitatives ou qualitatives pour comparer, décrire, expliquer </w:t>
      </w:r>
      <w:r w:rsidR="00DB462E">
        <w:t>ou prédire</w:t>
      </w:r>
      <w:r w:rsidR="00DB462E" w:rsidRPr="00683AD5">
        <w:t>.</w:t>
      </w:r>
      <w:r w:rsidR="00DB462E">
        <w:t xml:space="preserve"> </w:t>
      </w:r>
      <w:r w:rsidR="00DB462E" w:rsidRPr="00683AD5">
        <w:t>La première consiste à compter les unités d'analyse sur la base d'analyses statistiques, tandis que la seconde permet d'interpréter la disposition de ces unités en les plaçant dans un contexte plus global</w:t>
      </w:r>
      <w:r w:rsidR="00DB462E">
        <w:t xml:space="preserve"> </w:t>
      </w:r>
      <w:r w:rsidR="00DB462E">
        <w:fldChar w:fldCharType="begin" w:fldLock="1"/>
      </w:r>
      <w:r w:rsidR="00DB462E">
        <w:instrText>ADDIN CSL_CITATION {"citationItems":[{"id":"ITEM-1","itemData":{"ISBN":"9782100711093","abstract":"4e édition. \"Méthode de Recherche en Management\" répond aux questions que se pose tout chercheur en gestion et management, que ce soit avant, pendant et après sa recherche. L'ouvrage est articulé en quatre grandes parties : la conception de la recherche, la mise en oeuvre de cette dernière, l'analyse des observations et la diffusion des résultats. [http://www.essec.fr].","author":[{"dropping-particle":"","family":"Thiétart","given":"Raymond-Alain","non-dropping-particle":"","parse-names":false,"suffix":""}],"id":"ITEM-1","issued":{"date-parts":[["2014"]]},"publisher":"Dunod","title":"Méthodes de recherche en management","type":"book"},"uris":["http://www.mendeley.com/documents/?uuid=6dcddb95-14a0-3c11-949f-88dee9177002"]},{"id":"ITEM-2","itemData":{"DOI":"10.3917/puf.bard.2013.01","abstract":"L'expression \" analyse de contenu \", qui s'utilise dans le champ des sciences humaines et sociales, pose d'emblée un problème de définition. A un premier stade, elle est assimilée à l'analyse littéraire classique, alors qu'elle renvoie à un certain nombre de méthodes en vigueur dans les sciences de l'homme. Ce livre se propose de familiariser le lecteur avec cette méthodologie (démarches heuristiques, élaboration de grilles d'analyse, interprétations), tout en cherchant des points de convergence possibles avec d'autres théories linguistiques et d'autres instruments (comme l'informatique). Ainsi, il sera ensuite en mesure de choisir la technique la mieux adaptée à la nature de sa recherche.","author":[{"dropping-particle":"","family":"Bardin","given":"Laurence","non-dropping-particle":"","parse-names":false,"suffix":""}],"container-title":"L'analyse de contenu","id":"ITEM-2","issued":{"date-parts":[["2013"]]},"publisher":"Presses Universitaires de France","title":"L'analyse de contenu","type":"book"},"uris":["http://www.mendeley.com/documents/?uuid=b9a4840b-8e31-3aaf-bd46-f20ab01d2c60"]}],"mendeley":{"formattedCitation":"(Bardin, 2013; Thiétart, 2014)","plainTextFormattedCitation":"(Bardin, 2013; Thiétart, 2014)","previouslyFormattedCitation":"(Bardin, 2013; Thiétart, 2014)"},"properties":{"noteIndex":0},"schema":"https://github.com/citation-style-language/schema/raw/master/csl-citation.json"}</w:instrText>
      </w:r>
      <w:r w:rsidR="00DB462E">
        <w:fldChar w:fldCharType="separate"/>
      </w:r>
      <w:r w:rsidR="00DB462E" w:rsidRPr="00CE4233">
        <w:rPr>
          <w:noProof/>
        </w:rPr>
        <w:t>(Bardin, 2013; Thiétart, 2014)</w:t>
      </w:r>
      <w:r w:rsidR="00DB462E">
        <w:fldChar w:fldCharType="end"/>
      </w:r>
      <w:r w:rsidR="00DB462E">
        <w:t>.</w:t>
      </w:r>
    </w:p>
    <w:p w14:paraId="1A0CF076" w14:textId="1B536F3C" w:rsidR="00DB462E" w:rsidRDefault="00DB462E" w:rsidP="00604FC6">
      <w:pPr>
        <w:pStyle w:val="Titre3"/>
      </w:pPr>
      <w:r>
        <w:t xml:space="preserve">Rappel de l’objectif de </w:t>
      </w:r>
      <w:r w:rsidR="004639F1">
        <w:t>l’étude</w:t>
      </w:r>
      <w:r>
        <w:t xml:space="preserve"> et choix de l’unité d’analyse.</w:t>
      </w:r>
    </w:p>
    <w:p w14:paraId="7D719809" w14:textId="5728FE79" w:rsidR="00DB462E" w:rsidRDefault="00DB462E" w:rsidP="00DB462E">
      <w:r>
        <w:t>Notre objectif et d’i</w:t>
      </w:r>
      <w:r w:rsidRPr="00EB56D8">
        <w:t xml:space="preserve">dentifier les </w:t>
      </w:r>
      <w:r>
        <w:t>caractéristiques</w:t>
      </w:r>
      <w:r w:rsidRPr="00EB56D8">
        <w:t xml:space="preserve"> </w:t>
      </w:r>
      <w:r>
        <w:t xml:space="preserve">des publications textuelles contenant des sollicitations au don </w:t>
      </w:r>
      <w:r w:rsidRPr="00EB56D8">
        <w:t xml:space="preserve">sur </w:t>
      </w:r>
      <w:r>
        <w:t>les réseaux sociaux,</w:t>
      </w:r>
      <w:r w:rsidRPr="00EB56D8">
        <w:t xml:space="preserve"> qui influencent le</w:t>
      </w:r>
      <w:r w:rsidR="004639F1">
        <w:t>s</w:t>
      </w:r>
      <w:r w:rsidRPr="00EB56D8">
        <w:t xml:space="preserve"> </w:t>
      </w:r>
      <w:r w:rsidR="004639F1">
        <w:t xml:space="preserve">différents </w:t>
      </w:r>
      <w:r w:rsidRPr="00EB56D8">
        <w:t>comportement</w:t>
      </w:r>
      <w:r w:rsidR="004639F1">
        <w:t>s sur les réseaux sociaux</w:t>
      </w:r>
      <w:r>
        <w:t xml:space="preserve">. Les informations nécessaires pour répondre à cette question sont détenues dans le contenu textuel des messages </w:t>
      </w:r>
      <w:proofErr w:type="spellStart"/>
      <w:r>
        <w:t>prosociaux</w:t>
      </w:r>
      <w:proofErr w:type="spellEnd"/>
      <w:r>
        <w:t xml:space="preserve"> avec sollicitation de don. L’extraction des données a permis de cumuler </w:t>
      </w:r>
      <w:r w:rsidR="004639F1">
        <w:t>350</w:t>
      </w:r>
      <w:r>
        <w:t xml:space="preserve"> unités d’analyse. Le tableau </w:t>
      </w:r>
      <w:r w:rsidR="00BD6325">
        <w:t xml:space="preserve">8 </w:t>
      </w:r>
      <w:r>
        <w:t>est un aperçu de l’échantillon de notre étude.</w:t>
      </w:r>
    </w:p>
    <w:p w14:paraId="0F24D04D" w14:textId="7518AFFA" w:rsidR="004639F1" w:rsidRDefault="004639F1" w:rsidP="004639F1">
      <w:pPr>
        <w:pStyle w:val="Lgende"/>
        <w:keepNext/>
      </w:pPr>
      <w:r>
        <w:t xml:space="preserve">Tableau </w:t>
      </w:r>
      <w:r w:rsidR="00E72277">
        <w:fldChar w:fldCharType="begin"/>
      </w:r>
      <w:r w:rsidR="00E72277">
        <w:instrText xml:space="preserve"> SEQ Tableau \* ARABIC </w:instrText>
      </w:r>
      <w:r w:rsidR="00E72277">
        <w:fldChar w:fldCharType="separate"/>
      </w:r>
      <w:r w:rsidR="0022425E">
        <w:rPr>
          <w:noProof/>
        </w:rPr>
        <w:t>8</w:t>
      </w:r>
      <w:r w:rsidR="00E72277">
        <w:rPr>
          <w:noProof/>
        </w:rPr>
        <w:fldChar w:fldCharType="end"/>
      </w:r>
      <w:r>
        <w:t xml:space="preserve">: </w:t>
      </w:r>
      <w:r w:rsidRPr="00482F10">
        <w:t>Aperçu de l'échantillon de l'étude qualitative</w:t>
      </w:r>
      <w:r>
        <w:t>.</w:t>
      </w:r>
    </w:p>
    <w:tbl>
      <w:tblPr>
        <w:tblStyle w:val="Grille"/>
        <w:tblpPr w:leftFromText="142" w:rightFromText="142" w:bottomFromText="284" w:vertAnchor="text" w:tblpXSpec="center" w:tblpY="1"/>
        <w:tblOverlap w:val="never"/>
        <w:tblW w:w="5000" w:type="pct"/>
        <w:tblBorders>
          <w:left w:val="none" w:sz="0" w:space="0" w:color="auto"/>
          <w:right w:val="none" w:sz="0" w:space="0" w:color="auto"/>
        </w:tblBorders>
        <w:tblLook w:val="04A0" w:firstRow="1" w:lastRow="0" w:firstColumn="1" w:lastColumn="0" w:noHBand="0" w:noVBand="1"/>
      </w:tblPr>
      <w:tblGrid>
        <w:gridCol w:w="2539"/>
        <w:gridCol w:w="1574"/>
        <w:gridCol w:w="1574"/>
        <w:gridCol w:w="2029"/>
        <w:gridCol w:w="1572"/>
      </w:tblGrid>
      <w:tr w:rsidR="006A18A7" w:rsidRPr="00385992" w14:paraId="6047C6DC" w14:textId="77777777" w:rsidTr="006A18A7">
        <w:trPr>
          <w:trHeight w:val="20"/>
        </w:trPr>
        <w:tc>
          <w:tcPr>
            <w:tcW w:w="1001" w:type="pct"/>
            <w:tcBorders>
              <w:bottom w:val="single" w:sz="4" w:space="0" w:color="auto"/>
              <w:right w:val="nil"/>
            </w:tcBorders>
            <w:vAlign w:val="center"/>
            <w:hideMark/>
          </w:tcPr>
          <w:p w14:paraId="519ADBCF" w14:textId="77777777" w:rsidR="006A18A7" w:rsidRPr="00385992" w:rsidRDefault="006A18A7" w:rsidP="006A18A7">
            <w:pPr>
              <w:pStyle w:val="Tableau"/>
              <w:jc w:val="center"/>
              <w:rPr>
                <w:rFonts w:ascii="Calibri" w:eastAsia="Times New Roman" w:hAnsi="Calibri" w:cs="Calibri"/>
                <w:b/>
                <w:bCs/>
                <w:color w:val="000000" w:themeColor="text1"/>
                <w:szCs w:val="24"/>
              </w:rPr>
            </w:pPr>
            <w:r w:rsidRPr="00385992">
              <w:rPr>
                <w:rFonts w:ascii="Calibri" w:eastAsia="Times New Roman" w:hAnsi="Calibri" w:cs="Calibri"/>
                <w:b/>
                <w:bCs/>
                <w:color w:val="000000" w:themeColor="text1"/>
                <w:szCs w:val="24"/>
              </w:rPr>
              <w:t>Contenu</w:t>
            </w:r>
          </w:p>
        </w:tc>
        <w:tc>
          <w:tcPr>
            <w:tcW w:w="1000" w:type="pct"/>
            <w:tcBorders>
              <w:left w:val="nil"/>
              <w:bottom w:val="single" w:sz="4" w:space="0" w:color="auto"/>
              <w:right w:val="nil"/>
            </w:tcBorders>
            <w:noWrap/>
            <w:vAlign w:val="center"/>
            <w:hideMark/>
          </w:tcPr>
          <w:p w14:paraId="3CEF6679" w14:textId="77777777" w:rsidR="006A18A7" w:rsidRPr="00385992" w:rsidRDefault="006A18A7" w:rsidP="006A18A7">
            <w:pPr>
              <w:pStyle w:val="Tableau"/>
              <w:jc w:val="center"/>
              <w:rPr>
                <w:rFonts w:ascii="Calibri" w:eastAsia="Times New Roman" w:hAnsi="Calibri" w:cs="Calibri"/>
                <w:b/>
                <w:bCs/>
                <w:color w:val="000000" w:themeColor="text1"/>
                <w:szCs w:val="24"/>
              </w:rPr>
            </w:pPr>
            <w:r w:rsidRPr="00385992">
              <w:rPr>
                <w:rFonts w:ascii="Calibri" w:eastAsia="Times New Roman" w:hAnsi="Calibri" w:cs="Calibri"/>
                <w:b/>
                <w:bCs/>
                <w:color w:val="000000" w:themeColor="text1"/>
                <w:szCs w:val="24"/>
              </w:rPr>
              <w:t>Réseau social</w:t>
            </w:r>
          </w:p>
        </w:tc>
        <w:tc>
          <w:tcPr>
            <w:tcW w:w="1000" w:type="pct"/>
            <w:tcBorders>
              <w:left w:val="nil"/>
              <w:bottom w:val="single" w:sz="4" w:space="0" w:color="auto"/>
              <w:right w:val="nil"/>
            </w:tcBorders>
            <w:noWrap/>
            <w:vAlign w:val="center"/>
            <w:hideMark/>
          </w:tcPr>
          <w:p w14:paraId="473AF45E" w14:textId="0D92B538" w:rsidR="006A18A7" w:rsidRPr="00385992" w:rsidRDefault="006A18A7" w:rsidP="006A18A7">
            <w:pPr>
              <w:pStyle w:val="Tableau"/>
              <w:jc w:val="center"/>
              <w:rPr>
                <w:rFonts w:ascii="Calibri" w:eastAsia="Times New Roman" w:hAnsi="Calibri" w:cs="Calibri"/>
                <w:b/>
                <w:bCs/>
                <w:color w:val="000000" w:themeColor="text1"/>
                <w:szCs w:val="24"/>
              </w:rPr>
            </w:pPr>
            <w:r w:rsidRPr="00385992">
              <w:rPr>
                <w:rFonts w:ascii="Calibri" w:eastAsia="Times New Roman" w:hAnsi="Calibri" w:cs="Calibri"/>
                <w:b/>
                <w:bCs/>
                <w:color w:val="000000" w:themeColor="text1"/>
                <w:szCs w:val="24"/>
              </w:rPr>
              <w:t>Mot clé</w:t>
            </w:r>
          </w:p>
        </w:tc>
        <w:tc>
          <w:tcPr>
            <w:tcW w:w="1000" w:type="pct"/>
            <w:tcBorders>
              <w:left w:val="nil"/>
              <w:bottom w:val="single" w:sz="4" w:space="0" w:color="auto"/>
              <w:right w:val="nil"/>
            </w:tcBorders>
            <w:noWrap/>
            <w:vAlign w:val="center"/>
            <w:hideMark/>
          </w:tcPr>
          <w:p w14:paraId="3BBD8DC5" w14:textId="77777777" w:rsidR="006A18A7" w:rsidRPr="00385992" w:rsidRDefault="006A18A7" w:rsidP="006A18A7">
            <w:pPr>
              <w:pStyle w:val="Tableau"/>
              <w:jc w:val="center"/>
              <w:rPr>
                <w:rFonts w:ascii="Calibri" w:eastAsia="Times New Roman" w:hAnsi="Calibri" w:cs="Calibri"/>
                <w:b/>
                <w:bCs/>
                <w:color w:val="000000" w:themeColor="text1"/>
                <w:szCs w:val="24"/>
              </w:rPr>
            </w:pPr>
            <w:r>
              <w:rPr>
                <w:rFonts w:ascii="Calibri" w:eastAsia="Times New Roman" w:hAnsi="Calibri" w:cs="Calibri"/>
                <w:b/>
                <w:bCs/>
                <w:color w:val="000000" w:themeColor="text1"/>
                <w:szCs w:val="24"/>
              </w:rPr>
              <w:t>Organisme</w:t>
            </w:r>
          </w:p>
        </w:tc>
        <w:tc>
          <w:tcPr>
            <w:tcW w:w="1000" w:type="pct"/>
            <w:tcBorders>
              <w:left w:val="nil"/>
              <w:bottom w:val="single" w:sz="4" w:space="0" w:color="auto"/>
              <w:right w:val="nil"/>
            </w:tcBorders>
            <w:noWrap/>
            <w:vAlign w:val="center"/>
            <w:hideMark/>
          </w:tcPr>
          <w:p w14:paraId="71F48D50" w14:textId="144787E6" w:rsidR="006A18A7" w:rsidRPr="00385992" w:rsidRDefault="006A18A7" w:rsidP="006A18A7">
            <w:pPr>
              <w:pStyle w:val="Tableau"/>
              <w:jc w:val="center"/>
              <w:rPr>
                <w:rFonts w:ascii="Calibri" w:eastAsia="Times New Roman" w:hAnsi="Calibri" w:cs="Calibri"/>
                <w:b/>
                <w:bCs/>
                <w:color w:val="000000" w:themeColor="text1"/>
                <w:szCs w:val="24"/>
              </w:rPr>
            </w:pPr>
            <w:r w:rsidRPr="00385992">
              <w:rPr>
                <w:rFonts w:ascii="Calibri" w:eastAsia="Times New Roman" w:hAnsi="Calibri" w:cs="Calibri"/>
                <w:b/>
                <w:bCs/>
                <w:color w:val="000000" w:themeColor="text1"/>
                <w:szCs w:val="24"/>
              </w:rPr>
              <w:t xml:space="preserve">Date </w:t>
            </w:r>
          </w:p>
        </w:tc>
      </w:tr>
      <w:tr w:rsidR="006A18A7" w:rsidRPr="00385992" w14:paraId="6A9562AE" w14:textId="77777777" w:rsidTr="006A18A7">
        <w:trPr>
          <w:trHeight w:val="20"/>
        </w:trPr>
        <w:tc>
          <w:tcPr>
            <w:tcW w:w="1001" w:type="pct"/>
            <w:tcBorders>
              <w:bottom w:val="single" w:sz="4" w:space="0" w:color="auto"/>
              <w:right w:val="nil"/>
            </w:tcBorders>
            <w:vAlign w:val="center"/>
            <w:hideMark/>
          </w:tcPr>
          <w:p w14:paraId="3CA4D75D" w14:textId="479AE3D0" w:rsidR="006A18A7" w:rsidRPr="00C22FF9" w:rsidRDefault="00C46145" w:rsidP="006A18A7">
            <w:pPr>
              <w:pStyle w:val="Tableau"/>
              <w:rPr>
                <w:sz w:val="22"/>
                <w:szCs w:val="21"/>
              </w:rPr>
            </w:pPr>
            <w:r>
              <w:rPr>
                <w:sz w:val="22"/>
                <w:szCs w:val="21"/>
              </w:rPr>
              <w:t>A</w:t>
            </w:r>
            <w:r w:rsidR="006A18A7" w:rsidRPr="00C22FF9">
              <w:rPr>
                <w:sz w:val="22"/>
                <w:szCs w:val="21"/>
              </w:rPr>
              <w:t xml:space="preserve"> l'occasion de la fête des mères on vous donne des nouvelles de </w:t>
            </w:r>
            <w:proofErr w:type="spellStart"/>
            <w:r w:rsidR="006A18A7" w:rsidRPr="00C22FF9">
              <w:rPr>
                <w:sz w:val="22"/>
                <w:szCs w:val="21"/>
              </w:rPr>
              <w:t>Mariama</w:t>
            </w:r>
            <w:proofErr w:type="spellEnd"/>
            <w:r w:rsidR="006A18A7" w:rsidRPr="00C22FF9">
              <w:rPr>
                <w:sz w:val="22"/>
                <w:szCs w:val="21"/>
              </w:rPr>
              <w:t xml:space="preserve"> ! </w:t>
            </w:r>
            <w:r w:rsidR="006A18A7" w:rsidRPr="00C22FF9">
              <w:rPr>
                <w:rFonts w:ascii="Segoe UI Emoji" w:hAnsi="Segoe UI Emoji" w:cs="Segoe UI Emoji"/>
                <w:sz w:val="22"/>
                <w:szCs w:val="21"/>
              </w:rPr>
              <w:t>👩</w:t>
            </w:r>
            <w:r w:rsidR="006A18A7" w:rsidRPr="00C22FF9">
              <w:rPr>
                <w:sz w:val="22"/>
                <w:szCs w:val="21"/>
              </w:rPr>
              <w:t>‍</w:t>
            </w:r>
            <w:r w:rsidR="006A18A7" w:rsidRPr="00C22FF9">
              <w:rPr>
                <w:rFonts w:ascii="Segoe UI Emoji" w:hAnsi="Segoe UI Emoji" w:cs="Segoe UI Emoji"/>
                <w:sz w:val="22"/>
                <w:szCs w:val="21"/>
              </w:rPr>
              <w:t>👧</w:t>
            </w:r>
            <w:r w:rsidR="006A18A7" w:rsidRPr="00C22FF9">
              <w:rPr>
                <w:sz w:val="22"/>
                <w:szCs w:val="21"/>
              </w:rPr>
              <w:t>‍</w:t>
            </w:r>
            <w:r w:rsidR="006A18A7" w:rsidRPr="00C22FF9">
              <w:rPr>
                <w:rFonts w:ascii="Segoe UI Emoji" w:hAnsi="Segoe UI Emoji" w:cs="Segoe UI Emoji"/>
                <w:sz w:val="22"/>
                <w:szCs w:val="21"/>
              </w:rPr>
              <w:t>👦</w:t>
            </w:r>
            <w:r w:rsidR="006A18A7" w:rsidRPr="00C22FF9">
              <w:rPr>
                <w:sz w:val="22"/>
                <w:szCs w:val="21"/>
              </w:rPr>
              <w:t xml:space="preserve"> Grâce à vos dons, ce</w:t>
            </w:r>
            <w:r>
              <w:rPr>
                <w:sz w:val="22"/>
                <w:szCs w:val="21"/>
              </w:rPr>
              <w:t>tte</w:t>
            </w:r>
            <w:r w:rsidR="006A18A7" w:rsidRPr="00C22FF9">
              <w:rPr>
                <w:sz w:val="22"/>
                <w:szCs w:val="21"/>
              </w:rPr>
              <w:t xml:space="preserve"> maman sierra</w:t>
            </w:r>
            <w:r>
              <w:rPr>
                <w:sz w:val="22"/>
                <w:szCs w:val="21"/>
              </w:rPr>
              <w:t>-L</w:t>
            </w:r>
            <w:r w:rsidR="006A18A7" w:rsidRPr="00C22FF9">
              <w:rPr>
                <w:sz w:val="22"/>
                <w:szCs w:val="21"/>
              </w:rPr>
              <w:t>éonaise de 4 enfants a été prise en charge par nos équipes lors de son dernier accouchement. Aidez</w:t>
            </w:r>
            <w:r>
              <w:rPr>
                <w:sz w:val="22"/>
                <w:szCs w:val="21"/>
              </w:rPr>
              <w:t xml:space="preserve"> d</w:t>
            </w:r>
            <w:r w:rsidR="006A18A7" w:rsidRPr="00C22FF9">
              <w:rPr>
                <w:sz w:val="22"/>
                <w:szCs w:val="21"/>
              </w:rPr>
              <w:t xml:space="preserve">’autres mères, faites un don… </w:t>
            </w:r>
          </w:p>
        </w:tc>
        <w:tc>
          <w:tcPr>
            <w:tcW w:w="1000" w:type="pct"/>
            <w:tcBorders>
              <w:left w:val="nil"/>
              <w:bottom w:val="single" w:sz="4" w:space="0" w:color="auto"/>
              <w:right w:val="nil"/>
            </w:tcBorders>
            <w:noWrap/>
            <w:vAlign w:val="center"/>
            <w:hideMark/>
          </w:tcPr>
          <w:p w14:paraId="1AE6E4C7" w14:textId="77777777" w:rsidR="006A18A7" w:rsidRPr="00385992" w:rsidRDefault="006A18A7" w:rsidP="006A18A7">
            <w:pPr>
              <w:pStyle w:val="Tableau"/>
              <w:jc w:val="center"/>
              <w:rPr>
                <w:sz w:val="21"/>
                <w:szCs w:val="20"/>
              </w:rPr>
            </w:pPr>
            <w:r w:rsidRPr="00385992">
              <w:rPr>
                <w:sz w:val="21"/>
                <w:szCs w:val="20"/>
              </w:rPr>
              <w:t>Facebook</w:t>
            </w:r>
          </w:p>
        </w:tc>
        <w:tc>
          <w:tcPr>
            <w:tcW w:w="1000" w:type="pct"/>
            <w:tcBorders>
              <w:left w:val="nil"/>
              <w:bottom w:val="single" w:sz="4" w:space="0" w:color="auto"/>
              <w:right w:val="nil"/>
            </w:tcBorders>
            <w:noWrap/>
            <w:vAlign w:val="center"/>
            <w:hideMark/>
          </w:tcPr>
          <w:p w14:paraId="26E35F8A" w14:textId="77777777" w:rsidR="006A18A7" w:rsidRPr="00385992" w:rsidRDefault="006A18A7" w:rsidP="006A18A7">
            <w:pPr>
              <w:pStyle w:val="Tableau"/>
              <w:jc w:val="center"/>
              <w:rPr>
                <w:sz w:val="21"/>
                <w:szCs w:val="20"/>
              </w:rPr>
            </w:pPr>
            <w:r w:rsidRPr="00385992">
              <w:rPr>
                <w:sz w:val="21"/>
                <w:szCs w:val="20"/>
              </w:rPr>
              <w:t>Faites un don</w:t>
            </w:r>
          </w:p>
        </w:tc>
        <w:tc>
          <w:tcPr>
            <w:tcW w:w="1000" w:type="pct"/>
            <w:tcBorders>
              <w:left w:val="nil"/>
              <w:bottom w:val="single" w:sz="4" w:space="0" w:color="auto"/>
              <w:right w:val="nil"/>
            </w:tcBorders>
            <w:noWrap/>
            <w:vAlign w:val="center"/>
            <w:hideMark/>
          </w:tcPr>
          <w:p w14:paraId="7BD50247" w14:textId="77777777" w:rsidR="006A18A7" w:rsidRPr="00385992" w:rsidRDefault="006A18A7" w:rsidP="006A18A7">
            <w:pPr>
              <w:pStyle w:val="Tableau"/>
              <w:jc w:val="center"/>
              <w:rPr>
                <w:sz w:val="21"/>
                <w:szCs w:val="20"/>
              </w:rPr>
            </w:pPr>
            <w:r w:rsidRPr="00385992">
              <w:rPr>
                <w:sz w:val="21"/>
                <w:szCs w:val="20"/>
              </w:rPr>
              <w:t>Action contre la Faim</w:t>
            </w:r>
          </w:p>
        </w:tc>
        <w:tc>
          <w:tcPr>
            <w:tcW w:w="1000" w:type="pct"/>
            <w:tcBorders>
              <w:left w:val="nil"/>
              <w:bottom w:val="single" w:sz="4" w:space="0" w:color="auto"/>
              <w:right w:val="nil"/>
            </w:tcBorders>
            <w:noWrap/>
            <w:vAlign w:val="center"/>
            <w:hideMark/>
          </w:tcPr>
          <w:p w14:paraId="35C55322" w14:textId="77777777" w:rsidR="006A18A7" w:rsidRPr="00385992" w:rsidRDefault="006A18A7" w:rsidP="006A18A7">
            <w:pPr>
              <w:pStyle w:val="Tableau"/>
              <w:jc w:val="center"/>
              <w:rPr>
                <w:sz w:val="21"/>
                <w:szCs w:val="20"/>
              </w:rPr>
            </w:pPr>
            <w:r w:rsidRPr="00385992">
              <w:rPr>
                <w:sz w:val="21"/>
                <w:szCs w:val="20"/>
              </w:rPr>
              <w:t>26/05/19</w:t>
            </w:r>
          </w:p>
        </w:tc>
      </w:tr>
      <w:tr w:rsidR="006A18A7" w:rsidRPr="00385992" w14:paraId="5427CBE5" w14:textId="77777777" w:rsidTr="006A18A7">
        <w:trPr>
          <w:trHeight w:val="20"/>
        </w:trPr>
        <w:tc>
          <w:tcPr>
            <w:tcW w:w="1001" w:type="pct"/>
            <w:tcBorders>
              <w:right w:val="nil"/>
            </w:tcBorders>
            <w:vAlign w:val="center"/>
            <w:hideMark/>
          </w:tcPr>
          <w:p w14:paraId="7FF7B01B" w14:textId="77777777" w:rsidR="006A18A7" w:rsidRPr="00C22FF9" w:rsidRDefault="006A18A7" w:rsidP="006A18A7">
            <w:pPr>
              <w:pStyle w:val="Tableau"/>
              <w:rPr>
                <w:sz w:val="22"/>
                <w:szCs w:val="21"/>
              </w:rPr>
            </w:pPr>
            <w:r w:rsidRPr="00C22FF9">
              <w:rPr>
                <w:sz w:val="22"/>
                <w:szCs w:val="21"/>
              </w:rPr>
              <w:t>Médecins du Monde réaffirme son soutien à @</w:t>
            </w:r>
            <w:proofErr w:type="spellStart"/>
            <w:r w:rsidRPr="00C22FF9">
              <w:rPr>
                <w:sz w:val="22"/>
                <w:szCs w:val="21"/>
              </w:rPr>
              <w:t>SOSMedFrance</w:t>
            </w:r>
            <w:proofErr w:type="spellEnd"/>
            <w:r w:rsidRPr="00C22FF9">
              <w:rPr>
                <w:sz w:val="22"/>
                <w:szCs w:val="21"/>
              </w:rPr>
              <w:t xml:space="preserve"> et @</w:t>
            </w:r>
            <w:proofErr w:type="spellStart"/>
            <w:r w:rsidRPr="00C22FF9">
              <w:rPr>
                <w:sz w:val="22"/>
                <w:szCs w:val="21"/>
              </w:rPr>
              <w:t>MSF_france</w:t>
            </w:r>
            <w:proofErr w:type="spellEnd"/>
            <w:r w:rsidRPr="00C22FF9">
              <w:rPr>
                <w:sz w:val="22"/>
                <w:szCs w:val="21"/>
              </w:rPr>
              <w:t>, qui, à bord de l'#</w:t>
            </w:r>
            <w:proofErr w:type="spellStart"/>
            <w:r w:rsidRPr="00C22FF9">
              <w:rPr>
                <w:sz w:val="22"/>
                <w:szCs w:val="21"/>
              </w:rPr>
              <w:t>OceanViking</w:t>
            </w:r>
            <w:proofErr w:type="spellEnd"/>
            <w:r w:rsidRPr="00C22FF9">
              <w:rPr>
                <w:sz w:val="22"/>
                <w:szCs w:val="21"/>
              </w:rPr>
              <w:t xml:space="preserve">, vont lutter jours et nuits face à l'inacceptable. </w:t>
            </w:r>
            <w:r w:rsidRPr="00C22FF9">
              <w:rPr>
                <w:sz w:val="22"/>
                <w:szCs w:val="21"/>
              </w:rPr>
              <w:br/>
              <w:t>Pour sauver des vies, faites un don sur http://sosmediterranee.fr</w:t>
            </w:r>
            <w:r w:rsidRPr="00C22FF9">
              <w:rPr>
                <w:sz w:val="22"/>
                <w:szCs w:val="21"/>
              </w:rPr>
              <w:br/>
              <w:t>#BackAtSea</w:t>
            </w:r>
          </w:p>
        </w:tc>
        <w:tc>
          <w:tcPr>
            <w:tcW w:w="1000" w:type="pct"/>
            <w:tcBorders>
              <w:left w:val="nil"/>
              <w:right w:val="nil"/>
            </w:tcBorders>
            <w:noWrap/>
            <w:vAlign w:val="center"/>
            <w:hideMark/>
          </w:tcPr>
          <w:p w14:paraId="5C2C0886" w14:textId="77777777" w:rsidR="006A18A7" w:rsidRPr="00385992" w:rsidRDefault="006A18A7" w:rsidP="006A18A7">
            <w:pPr>
              <w:pStyle w:val="Tableau"/>
              <w:jc w:val="center"/>
              <w:rPr>
                <w:sz w:val="21"/>
                <w:szCs w:val="20"/>
              </w:rPr>
            </w:pPr>
            <w:proofErr w:type="spellStart"/>
            <w:r w:rsidRPr="00385992">
              <w:rPr>
                <w:sz w:val="21"/>
                <w:szCs w:val="20"/>
              </w:rPr>
              <w:t>Twitter</w:t>
            </w:r>
            <w:proofErr w:type="spellEnd"/>
          </w:p>
        </w:tc>
        <w:tc>
          <w:tcPr>
            <w:tcW w:w="1000" w:type="pct"/>
            <w:tcBorders>
              <w:left w:val="nil"/>
              <w:right w:val="nil"/>
            </w:tcBorders>
            <w:noWrap/>
            <w:vAlign w:val="center"/>
            <w:hideMark/>
          </w:tcPr>
          <w:p w14:paraId="204FDB51" w14:textId="77777777" w:rsidR="006A18A7" w:rsidRPr="00385992" w:rsidRDefault="006A18A7" w:rsidP="006A18A7">
            <w:pPr>
              <w:pStyle w:val="Tableau"/>
              <w:jc w:val="center"/>
              <w:rPr>
                <w:sz w:val="21"/>
                <w:szCs w:val="20"/>
              </w:rPr>
            </w:pPr>
            <w:r w:rsidRPr="00385992">
              <w:rPr>
                <w:sz w:val="21"/>
                <w:szCs w:val="20"/>
              </w:rPr>
              <w:t>Faites un don</w:t>
            </w:r>
          </w:p>
        </w:tc>
        <w:tc>
          <w:tcPr>
            <w:tcW w:w="1000" w:type="pct"/>
            <w:tcBorders>
              <w:left w:val="nil"/>
              <w:right w:val="nil"/>
            </w:tcBorders>
            <w:noWrap/>
            <w:vAlign w:val="center"/>
            <w:hideMark/>
          </w:tcPr>
          <w:p w14:paraId="329D75B6" w14:textId="77777777" w:rsidR="006A18A7" w:rsidRPr="00385992" w:rsidRDefault="006A18A7" w:rsidP="006A18A7">
            <w:pPr>
              <w:pStyle w:val="Tableau"/>
              <w:jc w:val="center"/>
              <w:rPr>
                <w:sz w:val="21"/>
                <w:szCs w:val="20"/>
              </w:rPr>
            </w:pPr>
            <w:r w:rsidRPr="00385992">
              <w:rPr>
                <w:sz w:val="21"/>
                <w:szCs w:val="20"/>
              </w:rPr>
              <w:t>Médecins du Monde</w:t>
            </w:r>
          </w:p>
        </w:tc>
        <w:tc>
          <w:tcPr>
            <w:tcW w:w="1000" w:type="pct"/>
            <w:tcBorders>
              <w:left w:val="nil"/>
              <w:right w:val="nil"/>
            </w:tcBorders>
            <w:noWrap/>
            <w:vAlign w:val="center"/>
            <w:hideMark/>
          </w:tcPr>
          <w:p w14:paraId="5DB9A54D" w14:textId="77777777" w:rsidR="006A18A7" w:rsidRPr="00385992" w:rsidRDefault="006A18A7" w:rsidP="006A18A7">
            <w:pPr>
              <w:pStyle w:val="Tableau"/>
              <w:jc w:val="center"/>
              <w:rPr>
                <w:sz w:val="21"/>
                <w:szCs w:val="20"/>
              </w:rPr>
            </w:pPr>
            <w:r w:rsidRPr="00385992">
              <w:rPr>
                <w:sz w:val="21"/>
                <w:szCs w:val="20"/>
              </w:rPr>
              <w:t>12/07/19</w:t>
            </w:r>
          </w:p>
        </w:tc>
      </w:tr>
    </w:tbl>
    <w:p w14:paraId="15C5F426" w14:textId="77777777" w:rsidR="00DB462E" w:rsidRDefault="00DB462E" w:rsidP="00604FC6">
      <w:pPr>
        <w:pStyle w:val="Titre3"/>
      </w:pPr>
      <w:r>
        <w:t>Codage et catégorisation des unités d’analyse.</w:t>
      </w:r>
    </w:p>
    <w:p w14:paraId="6634151E" w14:textId="04446A80" w:rsidR="00DB462E" w:rsidRDefault="00DB462E" w:rsidP="00DB462E">
      <w:r>
        <w:t xml:space="preserve">Dans une finalité de quantifier nos données qualitatives, nous mobilisons les </w:t>
      </w:r>
      <w:proofErr w:type="spellStart"/>
      <w:r>
        <w:t>verbatims</w:t>
      </w:r>
      <w:proofErr w:type="spellEnd"/>
      <w:r w:rsidR="004639F1">
        <w:t xml:space="preserve"> (contenu)</w:t>
      </w:r>
      <w:r>
        <w:t xml:space="preserve"> pour pouvoir condenser nos données en plusieurs catégories. </w:t>
      </w:r>
      <w:r w:rsidR="004639F1">
        <w:t>D</w:t>
      </w:r>
      <w:r>
        <w:t xml:space="preserve">eux </w:t>
      </w:r>
      <w:r w:rsidR="00BD6325">
        <w:t>approches sont possibles :</w:t>
      </w:r>
      <w:r>
        <w:t xml:space="preserve"> une approche déductive, en utilisant des catégories </w:t>
      </w:r>
      <w:r w:rsidRPr="0085078C">
        <w:t>déterminé</w:t>
      </w:r>
      <w:r>
        <w:t>es</w:t>
      </w:r>
      <w:r w:rsidRPr="0085078C">
        <w:t xml:space="preserve"> au préalable</w:t>
      </w:r>
      <w:r>
        <w:t xml:space="preserve"> grâce à la revue de littérature</w:t>
      </w:r>
      <w:r w:rsidR="004639F1">
        <w:t xml:space="preserve"> (</w:t>
      </w:r>
      <w:proofErr w:type="spellStart"/>
      <w:r w:rsidR="004639F1">
        <w:t>Informativité</w:t>
      </w:r>
      <w:proofErr w:type="spellEnd"/>
      <w:r w:rsidR="004639F1">
        <w:t>, Divertissement, Crédibilité et Discours émotionnel)</w:t>
      </w:r>
      <w:r>
        <w:t xml:space="preserve"> et une logique inductive, où nous construisons nous-même</w:t>
      </w:r>
      <w:r w:rsidR="002F2A28">
        <w:t>s</w:t>
      </w:r>
      <w:r>
        <w:t xml:space="preserve"> nos catégories </w:t>
      </w:r>
      <w:r>
        <w:fldChar w:fldCharType="begin" w:fldLock="1"/>
      </w:r>
      <w:r>
        <w:instrText>ADDIN CSL_CITATION {"citationItems":[{"id":"ITEM-1","itemData":{"abstract":"L'ouvrage est un recueil de nouvelles méthodes d'analyse qualitative des données. Il rassemble de manière cohérente un ensemble d'outils efficaces, encourage leur utilisation et surtout, leur perfectionnement. La démarche est aussi directe et concrète que possible. Chaque chapitre débute par une réflexion sur des méthodes spécifiques. Pour chacune des méthodes proposées, des illustrations sont présentées, assez détaillées pour permettre au lecteur d'en comprendre le fonctionnement, de les mettre en pratique et de les adapter au cours de travaux ultérieurs. Le message fondamental de ce livre n'est pas qu'il faut appliquer scrupuleusement les méthodes suggérées, mais que la création, la vérification et la révision de méthodes d'analyse pratiques et efficaces doivent être une priorité absolue pour les chercheurs qualitatifs. Ce livre intéressera tout particulièrement les professeurs, les étudiants de 3e cycle et les chercheurs en sciences humaines et sociales et en sciences de gestion.","author":[{"dropping-particle":"","family":"Miles","given":"B M","non-dropping-particle":"","parse-names":false,"suffix":""},{"dropping-particle":"","family":"Huberman","given":"A M","non-dropping-particle":"","parse-names":false,"suffix":""}],"edition":"2","id":"ITEM-1","issued":{"date-parts":[["2013"]]},"publisher":"De Boeck","title":"Analyse des données qualitatives","type":"book","volume":"2nd"},"uris":["http://www.mendeley.com/documents/?uuid=d69f4289-fecc-3db8-8e8f-0b5e139ef3c0"]}],"mendeley":{"formattedCitation":"(Miles &amp; Huberman, 2013)","plainTextFormattedCitation":"(Miles &amp; Huberman, 2013)","previouslyFormattedCitation":"(Miles &amp; Huberman, 2013)"},"properties":{"noteIndex":0},"schema":"https://github.com/citation-style-language/schema/raw/master/csl-citation.json"}</w:instrText>
      </w:r>
      <w:r>
        <w:fldChar w:fldCharType="separate"/>
      </w:r>
      <w:r w:rsidRPr="00990C98">
        <w:rPr>
          <w:noProof/>
        </w:rPr>
        <w:t>(Miles &amp; Huberman, 2013)</w:t>
      </w:r>
      <w:r>
        <w:fldChar w:fldCharType="end"/>
      </w:r>
      <w:r>
        <w:t xml:space="preserve">. Toutefois, notre travail est une continuité des apports de </w:t>
      </w:r>
      <w:r>
        <w:fldChar w:fldCharType="begin" w:fldLock="1"/>
      </w:r>
      <w:r>
        <w:instrText>ADDIN CSL_CITATION {"citationItems":[{"id":"ITEM-1","itemData":{"DOI":"10.1177/076737010602100404","ISSN":"0767-3701","abstract":"Le codage a visee theorique est un processus qui repose sur des operations de categorisation et d'interpretation des donnees qualitatives. Certaines pratiques de codage comme la comparaison constante, l'emploi des memos ou encore la progression interpretative concourent a la theorisation. Ces methodes sont presentees, discutees en regard de l'evaluation et illustrees a l'aide d'un exemple.","author":[{"dropping-particle":"","family":"Point","given":"S.","non-dropping-particle":"","parse-names":false,"suffix":""},{"dropping-particle":"V.","family":"Fourboul","given":"C.","non-dropping-particle":"","parse-names":false,"suffix":""}],"container-title":"Recherche et Applications en Marketing","id":"ITEM-1","issue":"4","issued":{"date-parts":[["2006","12","1"]]},"page":"61-78","title":"Le codage a visee theorique","type":"article-journal","volume":"21"},"uris":["http://www.mendeley.com/documents/?uuid=cdf28c76-485c-3089-bf68-9ac76b21a453"]}],"mendeley":{"formattedCitation":"(Point &amp; Fourboul, 2006)","manualFormatting":"Point &amp; Fourboul (2006)","plainTextFormattedCitation":"(Point &amp; Fourboul, 2006)","previouslyFormattedCitation":"(Point &amp; Fourboul, 2006)"},"properties":{"noteIndex":0},"schema":"https://github.com/citation-style-language/schema/raw/master/csl-citation.json"}</w:instrText>
      </w:r>
      <w:r>
        <w:fldChar w:fldCharType="separate"/>
      </w:r>
      <w:r w:rsidRPr="0085078C">
        <w:rPr>
          <w:noProof/>
        </w:rPr>
        <w:t>Point &amp; Fourboul</w:t>
      </w:r>
      <w:r>
        <w:rPr>
          <w:noProof/>
        </w:rPr>
        <w:t xml:space="preserve"> (</w:t>
      </w:r>
      <w:r w:rsidRPr="0085078C">
        <w:rPr>
          <w:noProof/>
        </w:rPr>
        <w:t>2006)</w:t>
      </w:r>
      <w:r>
        <w:fldChar w:fldCharType="end"/>
      </w:r>
      <w:r>
        <w:t xml:space="preserve"> qui favorise l’association de ces deux approches.</w:t>
      </w:r>
    </w:p>
    <w:p w14:paraId="771B0C64" w14:textId="2EB3E116" w:rsidR="00DB462E" w:rsidRPr="00C22FF9" w:rsidRDefault="00DB462E" w:rsidP="00DB462E">
      <w:r>
        <w:t xml:space="preserve">Notre revue de littérature a permis de déterminer quatre catégories. Ainsi, il s’agit des facteurs d’évaluation d’un message par les utilisateurs : divertissement, </w:t>
      </w:r>
      <w:proofErr w:type="spellStart"/>
      <w:r w:rsidR="002F2A28">
        <w:t>i</w:t>
      </w:r>
      <w:r>
        <w:t>nformativité</w:t>
      </w:r>
      <w:proofErr w:type="spellEnd"/>
      <w:r>
        <w:t xml:space="preserve">, crédibilité et évaluation basée sur les émotions. Nous mobilisons N’vivo 12 pour le processus de codage. </w:t>
      </w:r>
      <w:r w:rsidR="004639F1">
        <w:t>L</w:t>
      </w:r>
      <w:r>
        <w:t>a logique que nous avons adopté</w:t>
      </w:r>
      <w:r w:rsidR="002F2A28">
        <w:t>e</w:t>
      </w:r>
      <w:r w:rsidR="004639F1">
        <w:t xml:space="preserve"> consiste </w:t>
      </w:r>
      <w:r>
        <w:t xml:space="preserve">à découper les messages étudiés en unités d’analyse, d’attribuer un code à chaque unité, puis de les inventorier dans </w:t>
      </w:r>
      <w:r w:rsidR="004639F1">
        <w:t>d</w:t>
      </w:r>
      <w:r>
        <w:t xml:space="preserve">es catégories </w:t>
      </w:r>
      <w:r>
        <w:fldChar w:fldCharType="begin" w:fldLock="1"/>
      </w:r>
      <w:r>
        <w:instrText>ADDIN CSL_CITATION {"citationItems":[{"id":"ITEM-1","itemData":{"ISBN":"9782100711093","abstract":"4e édition. \"Méthode de Recherche en Management\" répond aux questions que se pose tout chercheur en gestion et management, que ce soit avant, pendant et après sa recherche. L'ouvrage est articulé en quatre grandes parties : la conception de la recherche, la mise en oeuvre de cette dernière, l'analyse des observations et la diffusion des résultats. [http://www.essec.fr].","author":[{"dropping-particle":"","family":"Thiétart","given":"Raymond-Alain","non-dropping-particle":"","parse-names":false,"suffix":""}],"id":"ITEM-1","issued":{"date-parts":[["2014"]]},"publisher":"Dunod","title":"Méthodes de recherche en management","type":"book"},"uris":["http://www.mendeley.com/documents/?uuid=6dcddb95-14a0-3c11-949f-88dee9177002"]}],"mendeley":{"formattedCitation":"(Thiétart, 2014)","plainTextFormattedCitation":"(Thiétart, 2014)","previouslyFormattedCitation":"(Thiétart, 2014)"},"properties":{"noteIndex":0},"schema":"https://github.com/citation-style-language/schema/raw/master/csl-citation.json"}</w:instrText>
      </w:r>
      <w:r>
        <w:fldChar w:fldCharType="separate"/>
      </w:r>
      <w:r w:rsidRPr="00C16EE7">
        <w:rPr>
          <w:noProof/>
        </w:rPr>
        <w:t>(Thiétart, 2014)</w:t>
      </w:r>
      <w:r>
        <w:fldChar w:fldCharType="end"/>
      </w:r>
      <w:r>
        <w:t xml:space="preserve">. En outre, dans une approche inductive, nous allons attribuer de nouveaux codes pour enfin former d’autres catégories conceptuelles </w:t>
      </w:r>
      <w:r>
        <w:fldChar w:fldCharType="begin" w:fldLock="1"/>
      </w:r>
      <w:r>
        <w:instrText>ADDIN CSL_CITATION {"citationItems":[{"id":"ITEM-1","itemData":{"DOI":"10.1177/076737010602100404","ISSN":"0767-3701","abstract":"Le codage a visee theorique est un processus qui repose sur des operations de categorisation et d'interpretation des donnees qualitatives. Certaines pratiques de codage comme la comparaison constante, l'emploi des memos ou encore la progression interpretative concourent a la theorisation. Ces methodes sont presentees, discutees en regard de l'evaluation et illustrees a l'aide d'un exemple.","author":[{"dropping-particle":"","family":"Point","given":"S.","non-dropping-particle":"","parse-names":false,"suffix":""},{"dropping-particle":"V.","family":"Fourboul","given":"C.","non-dropping-particle":"","parse-names":false,"suffix":""}],"container-title":"Recherche et Applications en Marketing","id":"ITEM-1","issue":"4","issued":{"date-parts":[["2006","12","1"]]},"page":"61-78","title":"Le codage a visee theorique","type":"article-journal","volume":"21"},"uris":["http://www.mendeley.com/documents/?uuid=cdf28c76-485c-3089-bf68-9ac76b21a453"]}],"mendeley":{"formattedCitation":"(Point &amp; Fourboul, 2006)","plainTextFormattedCitation":"(Point &amp; Fourboul, 2006)","previouslyFormattedCitation":"(Point &amp; Fourboul, 2006)"},"properties":{"noteIndex":0},"schema":"https://github.com/citation-style-language/schema/raw/master/csl-citation.json"}</w:instrText>
      </w:r>
      <w:r>
        <w:fldChar w:fldCharType="separate"/>
      </w:r>
      <w:r w:rsidRPr="00C16EE7">
        <w:rPr>
          <w:noProof/>
        </w:rPr>
        <w:t>(Point &amp; Fourboul, 2006)</w:t>
      </w:r>
      <w:r>
        <w:fldChar w:fldCharType="end"/>
      </w:r>
      <w:r>
        <w:t>.</w:t>
      </w:r>
    </w:p>
    <w:p w14:paraId="0CAD5100" w14:textId="4FB6689F" w:rsidR="004639F1" w:rsidRDefault="00DB462E" w:rsidP="004639F1">
      <w:r>
        <w:t>Notre codage repose donc sur une double approche, nous allons inventorier des codes aux catégories prédéfinies, en parallèle, nous nous appuyons sur d’autres codes pour faire émerger des nouvelles catégories.</w:t>
      </w:r>
      <w:r w:rsidR="004639F1">
        <w:t xml:space="preserve"> </w:t>
      </w:r>
      <w:r w:rsidR="00BD6325">
        <w:t>N</w:t>
      </w:r>
      <w:r>
        <w:t xml:space="preserve">otre objectif est d’identifier les caractéristiques d’un message </w:t>
      </w:r>
      <w:proofErr w:type="spellStart"/>
      <w:r>
        <w:t>prosocial</w:t>
      </w:r>
      <w:proofErr w:type="spellEnd"/>
      <w:r>
        <w:t xml:space="preserve"> contenant une sollicitation de don qui favorisent </w:t>
      </w:r>
      <w:r w:rsidR="004639F1">
        <w:t>les différents comportements d’interaction</w:t>
      </w:r>
      <w:r>
        <w:t>.</w:t>
      </w:r>
    </w:p>
    <w:p w14:paraId="0BE32A1F" w14:textId="426C4362" w:rsidR="00DB462E" w:rsidRDefault="00DB462E" w:rsidP="004639F1">
      <w:r>
        <w:t xml:space="preserve">Arrivant à la saturation après le codage de 132 messages, ce processus assisté par N’vivo a permis de ressortir plusieurs codes, que nous avons </w:t>
      </w:r>
      <w:proofErr w:type="gramStart"/>
      <w:r>
        <w:t>classer</w:t>
      </w:r>
      <w:proofErr w:type="gramEnd"/>
      <w:r>
        <w:t xml:space="preserve"> dans </w:t>
      </w:r>
      <w:r w:rsidR="006A18A7">
        <w:t>6</w:t>
      </w:r>
      <w:r>
        <w:t xml:space="preserve"> catégories (</w:t>
      </w:r>
      <w:r w:rsidRPr="00C87C0F">
        <w:rPr>
          <w:i/>
          <w:iCs/>
        </w:rPr>
        <w:t xml:space="preserve">tableau </w:t>
      </w:r>
      <w:r w:rsidR="004639F1">
        <w:rPr>
          <w:i/>
          <w:iCs/>
        </w:rPr>
        <w:t>9</w:t>
      </w:r>
      <w:r>
        <w:t xml:space="preserve"> pour u</w:t>
      </w:r>
      <w:r w:rsidR="004639F1">
        <w:t>n aperçu</w:t>
      </w:r>
      <w:r>
        <w:t>). En outre, nous avons attribu</w:t>
      </w:r>
      <w:r w:rsidR="002F2A28">
        <w:t>é</w:t>
      </w:r>
      <w:r>
        <w:t xml:space="preserve"> ces catégories à l’ensemble des messages (n= </w:t>
      </w:r>
      <w:r w:rsidR="004639F1">
        <w:t>350</w:t>
      </w:r>
      <w:r>
        <w:t>).</w:t>
      </w:r>
    </w:p>
    <w:p w14:paraId="24D3A6A7" w14:textId="4D18B7EE" w:rsidR="00DB462E" w:rsidRDefault="00DB462E" w:rsidP="00DB462E">
      <w:pPr>
        <w:pStyle w:val="Lgende"/>
        <w:keepNext/>
      </w:pPr>
      <w:bookmarkStart w:id="23" w:name="_Toc32273796"/>
      <w:r>
        <w:t xml:space="preserve">Tableau </w:t>
      </w:r>
      <w:r w:rsidR="00E72277">
        <w:fldChar w:fldCharType="begin"/>
      </w:r>
      <w:r w:rsidR="00E72277">
        <w:instrText xml:space="preserve"> SEQ Tableau \* ARABIC </w:instrText>
      </w:r>
      <w:r w:rsidR="00E72277">
        <w:fldChar w:fldCharType="separate"/>
      </w:r>
      <w:r w:rsidR="0022425E">
        <w:rPr>
          <w:noProof/>
        </w:rPr>
        <w:t>9</w:t>
      </w:r>
      <w:r w:rsidR="00E72277">
        <w:rPr>
          <w:noProof/>
        </w:rPr>
        <w:fldChar w:fldCharType="end"/>
      </w:r>
      <w:r>
        <w:t>: résultat du codage de contenu assisté par N'vivo.</w:t>
      </w:r>
      <w:bookmarkEnd w:id="23"/>
    </w:p>
    <w:tbl>
      <w:tblPr>
        <w:tblStyle w:val="Grille"/>
        <w:tblpPr w:leftFromText="142" w:rightFromText="142" w:bottomFromText="284"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0"/>
        <w:gridCol w:w="2537"/>
        <w:gridCol w:w="1011"/>
      </w:tblGrid>
      <w:tr w:rsidR="00DB462E" w:rsidRPr="00A93F33" w14:paraId="605D71AB" w14:textId="77777777" w:rsidTr="004639F1">
        <w:trPr>
          <w:trHeight w:val="170"/>
        </w:trPr>
        <w:tc>
          <w:tcPr>
            <w:tcW w:w="3090" w:type="pct"/>
            <w:tcBorders>
              <w:top w:val="single" w:sz="18" w:space="0" w:color="auto"/>
              <w:bottom w:val="single" w:sz="18" w:space="0" w:color="auto"/>
            </w:tcBorders>
            <w:noWrap/>
            <w:vAlign w:val="center"/>
          </w:tcPr>
          <w:p w14:paraId="66AD21C4" w14:textId="77777777" w:rsidR="00DB462E" w:rsidRPr="00A93F33" w:rsidRDefault="00DB462E" w:rsidP="004639F1">
            <w:pPr>
              <w:pStyle w:val="Tableau"/>
              <w:rPr>
                <w:b/>
                <w:bCs/>
              </w:rPr>
            </w:pPr>
            <w:r w:rsidRPr="00A93F33">
              <w:rPr>
                <w:b/>
                <w:bCs/>
              </w:rPr>
              <w:t>Code</w:t>
            </w:r>
          </w:p>
        </w:tc>
        <w:tc>
          <w:tcPr>
            <w:tcW w:w="1366" w:type="pct"/>
            <w:tcBorders>
              <w:top w:val="single" w:sz="18" w:space="0" w:color="auto"/>
              <w:bottom w:val="single" w:sz="18" w:space="0" w:color="auto"/>
            </w:tcBorders>
            <w:noWrap/>
            <w:vAlign w:val="center"/>
          </w:tcPr>
          <w:p w14:paraId="1AF558E3" w14:textId="77777777" w:rsidR="00DB462E" w:rsidRPr="00A93F33" w:rsidRDefault="00DB462E" w:rsidP="004639F1">
            <w:pPr>
              <w:pStyle w:val="Tableau"/>
              <w:rPr>
                <w:b/>
                <w:bCs/>
              </w:rPr>
            </w:pPr>
            <w:r w:rsidRPr="00A93F33">
              <w:rPr>
                <w:b/>
                <w:bCs/>
              </w:rPr>
              <w:t>Catégorie</w:t>
            </w:r>
          </w:p>
        </w:tc>
        <w:tc>
          <w:tcPr>
            <w:tcW w:w="544" w:type="pct"/>
            <w:tcBorders>
              <w:top w:val="single" w:sz="18" w:space="0" w:color="auto"/>
              <w:bottom w:val="single" w:sz="18" w:space="0" w:color="auto"/>
            </w:tcBorders>
          </w:tcPr>
          <w:p w14:paraId="515FB988" w14:textId="77777777" w:rsidR="00DB462E" w:rsidRPr="00A93F33" w:rsidRDefault="00DB462E" w:rsidP="004639F1">
            <w:pPr>
              <w:pStyle w:val="Tableau"/>
              <w:rPr>
                <w:b/>
                <w:bCs/>
              </w:rPr>
            </w:pPr>
          </w:p>
        </w:tc>
      </w:tr>
      <w:tr w:rsidR="00DB462E" w:rsidRPr="00A93F33" w14:paraId="72164724" w14:textId="77777777" w:rsidTr="004639F1">
        <w:trPr>
          <w:trHeight w:val="170"/>
        </w:trPr>
        <w:tc>
          <w:tcPr>
            <w:tcW w:w="3090" w:type="pct"/>
            <w:tcBorders>
              <w:top w:val="single" w:sz="18" w:space="0" w:color="auto"/>
            </w:tcBorders>
            <w:noWrap/>
            <w:vAlign w:val="center"/>
            <w:hideMark/>
          </w:tcPr>
          <w:p w14:paraId="7BDE9019" w14:textId="77777777" w:rsidR="00DB462E" w:rsidRPr="00A93F33" w:rsidRDefault="00DB462E" w:rsidP="004639F1">
            <w:pPr>
              <w:pStyle w:val="Tableau"/>
              <w:rPr>
                <w:sz w:val="22"/>
                <w:szCs w:val="21"/>
              </w:rPr>
            </w:pPr>
            <w:bookmarkStart w:id="24" w:name="_Hlk40813617"/>
            <w:r w:rsidRPr="00A93F33">
              <w:rPr>
                <w:sz w:val="22"/>
                <w:szCs w:val="21"/>
              </w:rPr>
              <w:t xml:space="preserve">Appel au don </w:t>
            </w:r>
            <w:r w:rsidRPr="00A93F33">
              <w:rPr>
                <w:rFonts w:ascii="Times New Roman" w:hAnsi="Times New Roman" w:cs="Times New Roman"/>
                <w:sz w:val="22"/>
                <w:szCs w:val="21"/>
              </w:rPr>
              <w:t>é</w:t>
            </w:r>
            <w:r w:rsidRPr="00A93F33">
              <w:rPr>
                <w:sz w:val="22"/>
                <w:szCs w:val="21"/>
              </w:rPr>
              <w:t>motionnel</w:t>
            </w:r>
          </w:p>
        </w:tc>
        <w:tc>
          <w:tcPr>
            <w:tcW w:w="1366" w:type="pct"/>
            <w:vMerge w:val="restart"/>
            <w:tcBorders>
              <w:top w:val="single" w:sz="18" w:space="0" w:color="auto"/>
              <w:bottom w:val="single" w:sz="4" w:space="0" w:color="auto"/>
            </w:tcBorders>
            <w:noWrap/>
            <w:vAlign w:val="center"/>
            <w:hideMark/>
          </w:tcPr>
          <w:p w14:paraId="244B0D43" w14:textId="77777777" w:rsidR="00DB462E" w:rsidRPr="00A93F33" w:rsidRDefault="00DB462E" w:rsidP="004639F1">
            <w:pPr>
              <w:pStyle w:val="Tableau"/>
              <w:rPr>
                <w:b/>
                <w:bCs/>
                <w:sz w:val="22"/>
                <w:szCs w:val="21"/>
              </w:rPr>
            </w:pPr>
            <w:r w:rsidRPr="00A93F33">
              <w:rPr>
                <w:b/>
                <w:bCs/>
                <w:sz w:val="22"/>
                <w:szCs w:val="21"/>
              </w:rPr>
              <w:t>Discours émotionnel</w:t>
            </w:r>
          </w:p>
        </w:tc>
        <w:tc>
          <w:tcPr>
            <w:tcW w:w="544" w:type="pct"/>
            <w:vMerge w:val="restart"/>
            <w:tcBorders>
              <w:top w:val="single" w:sz="18" w:space="0" w:color="auto"/>
            </w:tcBorders>
            <w:textDirection w:val="btLr"/>
            <w:vAlign w:val="center"/>
          </w:tcPr>
          <w:p w14:paraId="6E4898AE" w14:textId="77777777" w:rsidR="00DB462E" w:rsidRPr="005257C5" w:rsidRDefault="00DB462E" w:rsidP="004639F1">
            <w:pPr>
              <w:pStyle w:val="Tableau"/>
              <w:ind w:left="113" w:right="113"/>
              <w:jc w:val="center"/>
              <w:rPr>
                <w:b/>
                <w:bCs/>
                <w:sz w:val="28"/>
                <w:szCs w:val="24"/>
              </w:rPr>
            </w:pPr>
            <w:r w:rsidRPr="005257C5">
              <w:rPr>
                <w:b/>
                <w:bCs/>
                <w:sz w:val="28"/>
                <w:szCs w:val="24"/>
              </w:rPr>
              <w:t>Catégories prédéfinies</w:t>
            </w:r>
          </w:p>
        </w:tc>
      </w:tr>
      <w:tr w:rsidR="00DB462E" w:rsidRPr="00A93F33" w14:paraId="4A2E9C80" w14:textId="77777777" w:rsidTr="004639F1">
        <w:trPr>
          <w:trHeight w:val="170"/>
        </w:trPr>
        <w:tc>
          <w:tcPr>
            <w:tcW w:w="3090" w:type="pct"/>
            <w:noWrap/>
            <w:vAlign w:val="center"/>
            <w:hideMark/>
          </w:tcPr>
          <w:p w14:paraId="5BB41AB3" w14:textId="77777777" w:rsidR="00DB462E" w:rsidRPr="00A93F33" w:rsidRDefault="00DB462E" w:rsidP="004639F1">
            <w:pPr>
              <w:pStyle w:val="Tableau"/>
              <w:rPr>
                <w:sz w:val="22"/>
                <w:szCs w:val="21"/>
              </w:rPr>
            </w:pPr>
            <w:r w:rsidRPr="00A93F33">
              <w:rPr>
                <w:sz w:val="22"/>
                <w:szCs w:val="21"/>
              </w:rPr>
              <w:t>Insuffisance de l'action initiale (Culpabilité)</w:t>
            </w:r>
          </w:p>
        </w:tc>
        <w:tc>
          <w:tcPr>
            <w:tcW w:w="1366" w:type="pct"/>
            <w:vMerge/>
            <w:tcBorders>
              <w:top w:val="single" w:sz="4" w:space="0" w:color="auto"/>
              <w:bottom w:val="single" w:sz="4" w:space="0" w:color="auto"/>
            </w:tcBorders>
            <w:vAlign w:val="center"/>
            <w:hideMark/>
          </w:tcPr>
          <w:p w14:paraId="27713127" w14:textId="77777777" w:rsidR="00DB462E" w:rsidRPr="00A93F33" w:rsidRDefault="00DB462E" w:rsidP="004639F1">
            <w:pPr>
              <w:pStyle w:val="Tableau"/>
              <w:rPr>
                <w:b/>
                <w:bCs/>
                <w:sz w:val="22"/>
                <w:szCs w:val="21"/>
              </w:rPr>
            </w:pPr>
          </w:p>
        </w:tc>
        <w:tc>
          <w:tcPr>
            <w:tcW w:w="544" w:type="pct"/>
            <w:vMerge/>
            <w:textDirection w:val="btLr"/>
          </w:tcPr>
          <w:p w14:paraId="3C775CC4" w14:textId="77777777" w:rsidR="00DB462E" w:rsidRPr="005257C5" w:rsidRDefault="00DB462E" w:rsidP="004639F1">
            <w:pPr>
              <w:pStyle w:val="Tableau"/>
              <w:ind w:left="113" w:right="113"/>
              <w:rPr>
                <w:b/>
                <w:bCs/>
                <w:sz w:val="28"/>
                <w:szCs w:val="24"/>
              </w:rPr>
            </w:pPr>
          </w:p>
        </w:tc>
      </w:tr>
      <w:tr w:rsidR="00DB462E" w:rsidRPr="00A93F33" w14:paraId="3013717C" w14:textId="77777777" w:rsidTr="004639F1">
        <w:trPr>
          <w:trHeight w:val="170"/>
        </w:trPr>
        <w:tc>
          <w:tcPr>
            <w:tcW w:w="3090" w:type="pct"/>
            <w:noWrap/>
            <w:vAlign w:val="center"/>
            <w:hideMark/>
          </w:tcPr>
          <w:p w14:paraId="7936B768" w14:textId="77777777" w:rsidR="00DB462E" w:rsidRPr="00A93F33" w:rsidRDefault="00DB462E" w:rsidP="004639F1">
            <w:pPr>
              <w:pStyle w:val="Tableau"/>
              <w:rPr>
                <w:sz w:val="22"/>
                <w:szCs w:val="21"/>
              </w:rPr>
            </w:pPr>
            <w:r w:rsidRPr="00A93F33">
              <w:rPr>
                <w:sz w:val="22"/>
                <w:szCs w:val="21"/>
              </w:rPr>
              <w:t>T</w:t>
            </w:r>
            <w:r w:rsidRPr="00A93F33">
              <w:rPr>
                <w:rFonts w:ascii="Times New Roman" w:hAnsi="Times New Roman" w:cs="Times New Roman"/>
                <w:sz w:val="22"/>
                <w:szCs w:val="21"/>
              </w:rPr>
              <w:t>é</w:t>
            </w:r>
            <w:r w:rsidRPr="00A93F33">
              <w:rPr>
                <w:sz w:val="22"/>
                <w:szCs w:val="21"/>
              </w:rPr>
              <w:t>moignage des victimes ou bénéficiaires</w:t>
            </w:r>
          </w:p>
        </w:tc>
        <w:tc>
          <w:tcPr>
            <w:tcW w:w="1366" w:type="pct"/>
            <w:vMerge/>
            <w:tcBorders>
              <w:top w:val="single" w:sz="4" w:space="0" w:color="auto"/>
              <w:bottom w:val="single" w:sz="4" w:space="0" w:color="auto"/>
            </w:tcBorders>
            <w:vAlign w:val="center"/>
            <w:hideMark/>
          </w:tcPr>
          <w:p w14:paraId="432719FA" w14:textId="77777777" w:rsidR="00DB462E" w:rsidRPr="00A93F33" w:rsidRDefault="00DB462E" w:rsidP="004639F1">
            <w:pPr>
              <w:pStyle w:val="Tableau"/>
              <w:rPr>
                <w:b/>
                <w:bCs/>
                <w:sz w:val="22"/>
                <w:szCs w:val="21"/>
              </w:rPr>
            </w:pPr>
          </w:p>
        </w:tc>
        <w:tc>
          <w:tcPr>
            <w:tcW w:w="544" w:type="pct"/>
            <w:vMerge/>
            <w:textDirection w:val="btLr"/>
          </w:tcPr>
          <w:p w14:paraId="4E1C55C6" w14:textId="77777777" w:rsidR="00DB462E" w:rsidRPr="005257C5" w:rsidRDefault="00DB462E" w:rsidP="004639F1">
            <w:pPr>
              <w:pStyle w:val="Tableau"/>
              <w:ind w:left="113" w:right="113"/>
              <w:rPr>
                <w:b/>
                <w:bCs/>
                <w:sz w:val="28"/>
                <w:szCs w:val="24"/>
              </w:rPr>
            </w:pPr>
          </w:p>
        </w:tc>
      </w:tr>
      <w:tr w:rsidR="00DB462E" w:rsidRPr="00A93F33" w14:paraId="157CC64D" w14:textId="77777777" w:rsidTr="004639F1">
        <w:trPr>
          <w:trHeight w:val="170"/>
        </w:trPr>
        <w:tc>
          <w:tcPr>
            <w:tcW w:w="3090" w:type="pct"/>
            <w:tcBorders>
              <w:bottom w:val="single" w:sz="8" w:space="0" w:color="auto"/>
            </w:tcBorders>
            <w:noWrap/>
            <w:vAlign w:val="center"/>
            <w:hideMark/>
          </w:tcPr>
          <w:p w14:paraId="186AFC11" w14:textId="77777777" w:rsidR="00DB462E" w:rsidRDefault="00DB462E" w:rsidP="004639F1">
            <w:pPr>
              <w:pStyle w:val="Tableau"/>
              <w:rPr>
                <w:sz w:val="22"/>
                <w:szCs w:val="21"/>
              </w:rPr>
            </w:pPr>
            <w:r w:rsidRPr="00A93F33">
              <w:rPr>
                <w:sz w:val="22"/>
                <w:szCs w:val="21"/>
              </w:rPr>
              <w:t>Utilisation des enfants dans le discours émotionnel</w:t>
            </w:r>
          </w:p>
          <w:p w14:paraId="74F572BE" w14:textId="44A3265E" w:rsidR="004639F1" w:rsidRPr="00F64EEB" w:rsidRDefault="004639F1" w:rsidP="004639F1">
            <w:pPr>
              <w:pStyle w:val="Tableau"/>
              <w:rPr>
                <w:b/>
                <w:bCs/>
                <w:sz w:val="22"/>
                <w:szCs w:val="21"/>
              </w:rPr>
            </w:pPr>
            <w:r>
              <w:rPr>
                <w:sz w:val="22"/>
                <w:szCs w:val="21"/>
              </w:rPr>
              <w:t xml:space="preserve">Utilisation des </w:t>
            </w:r>
            <w:proofErr w:type="spellStart"/>
            <w:r>
              <w:rPr>
                <w:sz w:val="22"/>
                <w:szCs w:val="21"/>
              </w:rPr>
              <w:t>Emojis</w:t>
            </w:r>
            <w:proofErr w:type="spellEnd"/>
            <w:r w:rsidR="00F64EEB">
              <w:rPr>
                <w:sz w:val="22"/>
                <w:szCs w:val="21"/>
              </w:rPr>
              <w:t xml:space="preserve"> (</w:t>
            </w:r>
            <w:r w:rsidR="00F64EEB">
              <w:rPr>
                <w:b/>
                <w:bCs/>
                <w:sz w:val="22"/>
                <w:szCs w:val="21"/>
              </w:rPr>
              <w:t>qualifier)</w:t>
            </w:r>
          </w:p>
        </w:tc>
        <w:tc>
          <w:tcPr>
            <w:tcW w:w="1366" w:type="pct"/>
            <w:vMerge/>
            <w:tcBorders>
              <w:top w:val="single" w:sz="4" w:space="0" w:color="auto"/>
              <w:bottom w:val="single" w:sz="8" w:space="0" w:color="auto"/>
            </w:tcBorders>
            <w:vAlign w:val="center"/>
            <w:hideMark/>
          </w:tcPr>
          <w:p w14:paraId="073FD4EB" w14:textId="77777777" w:rsidR="00DB462E" w:rsidRPr="00A93F33" w:rsidRDefault="00DB462E" w:rsidP="004639F1">
            <w:pPr>
              <w:pStyle w:val="Tableau"/>
              <w:rPr>
                <w:b/>
                <w:bCs/>
                <w:sz w:val="22"/>
                <w:szCs w:val="21"/>
              </w:rPr>
            </w:pPr>
          </w:p>
        </w:tc>
        <w:tc>
          <w:tcPr>
            <w:tcW w:w="544" w:type="pct"/>
            <w:vMerge/>
            <w:textDirection w:val="btLr"/>
          </w:tcPr>
          <w:p w14:paraId="36D7F272" w14:textId="77777777" w:rsidR="00DB462E" w:rsidRPr="005257C5" w:rsidRDefault="00DB462E" w:rsidP="004639F1">
            <w:pPr>
              <w:pStyle w:val="Tableau"/>
              <w:ind w:left="113" w:right="113"/>
              <w:rPr>
                <w:b/>
                <w:bCs/>
                <w:sz w:val="28"/>
                <w:szCs w:val="24"/>
              </w:rPr>
            </w:pPr>
          </w:p>
        </w:tc>
      </w:tr>
      <w:tr w:rsidR="00DB462E" w:rsidRPr="00A93F33" w14:paraId="3A55FB69" w14:textId="77777777" w:rsidTr="004639F1">
        <w:trPr>
          <w:trHeight w:val="170"/>
        </w:trPr>
        <w:tc>
          <w:tcPr>
            <w:tcW w:w="3090" w:type="pct"/>
            <w:tcBorders>
              <w:top w:val="single" w:sz="8" w:space="0" w:color="auto"/>
            </w:tcBorders>
            <w:noWrap/>
            <w:vAlign w:val="center"/>
            <w:hideMark/>
          </w:tcPr>
          <w:p w14:paraId="6ED02501" w14:textId="77777777" w:rsidR="00DB462E" w:rsidRPr="00A93F33" w:rsidRDefault="00DB462E" w:rsidP="004639F1">
            <w:pPr>
              <w:pStyle w:val="Tableau"/>
              <w:rPr>
                <w:sz w:val="22"/>
                <w:szCs w:val="21"/>
              </w:rPr>
            </w:pPr>
            <w:r w:rsidRPr="00A93F33">
              <w:rPr>
                <w:sz w:val="22"/>
                <w:szCs w:val="21"/>
              </w:rPr>
              <w:t>Discours divertissant</w:t>
            </w:r>
          </w:p>
        </w:tc>
        <w:tc>
          <w:tcPr>
            <w:tcW w:w="1366" w:type="pct"/>
            <w:vMerge w:val="restart"/>
            <w:tcBorders>
              <w:top w:val="single" w:sz="8" w:space="0" w:color="auto"/>
            </w:tcBorders>
            <w:noWrap/>
            <w:vAlign w:val="center"/>
            <w:hideMark/>
          </w:tcPr>
          <w:p w14:paraId="42287792" w14:textId="77777777" w:rsidR="00DB462E" w:rsidRPr="00A93F33" w:rsidRDefault="00DB462E" w:rsidP="004639F1">
            <w:pPr>
              <w:pStyle w:val="Tableau"/>
              <w:rPr>
                <w:b/>
                <w:bCs/>
                <w:sz w:val="22"/>
                <w:szCs w:val="21"/>
              </w:rPr>
            </w:pPr>
            <w:r w:rsidRPr="00A93F33">
              <w:rPr>
                <w:b/>
                <w:bCs/>
                <w:sz w:val="22"/>
                <w:szCs w:val="21"/>
              </w:rPr>
              <w:t>Divertissement</w:t>
            </w:r>
          </w:p>
        </w:tc>
        <w:tc>
          <w:tcPr>
            <w:tcW w:w="544" w:type="pct"/>
            <w:vMerge/>
            <w:textDirection w:val="btLr"/>
          </w:tcPr>
          <w:p w14:paraId="257FFE92" w14:textId="77777777" w:rsidR="00DB462E" w:rsidRPr="005257C5" w:rsidRDefault="00DB462E" w:rsidP="004639F1">
            <w:pPr>
              <w:pStyle w:val="Tableau"/>
              <w:ind w:left="113" w:right="113"/>
              <w:rPr>
                <w:b/>
                <w:bCs/>
                <w:sz w:val="28"/>
                <w:szCs w:val="24"/>
              </w:rPr>
            </w:pPr>
          </w:p>
        </w:tc>
      </w:tr>
      <w:tr w:rsidR="00DB462E" w:rsidRPr="00A93F33" w14:paraId="1BA82375" w14:textId="77777777" w:rsidTr="004639F1">
        <w:trPr>
          <w:trHeight w:val="170"/>
        </w:trPr>
        <w:tc>
          <w:tcPr>
            <w:tcW w:w="3090" w:type="pct"/>
            <w:tcBorders>
              <w:bottom w:val="single" w:sz="8" w:space="0" w:color="auto"/>
            </w:tcBorders>
            <w:noWrap/>
            <w:vAlign w:val="center"/>
            <w:hideMark/>
          </w:tcPr>
          <w:p w14:paraId="2744ABEE" w14:textId="77777777" w:rsidR="00DB462E" w:rsidRDefault="00DB462E" w:rsidP="004639F1">
            <w:pPr>
              <w:pStyle w:val="Tableau"/>
              <w:rPr>
                <w:sz w:val="22"/>
                <w:szCs w:val="21"/>
              </w:rPr>
            </w:pPr>
            <w:r w:rsidRPr="00A93F33">
              <w:rPr>
                <w:sz w:val="22"/>
                <w:szCs w:val="21"/>
              </w:rPr>
              <w:t>Endossement par une ou plusieurs c</w:t>
            </w:r>
            <w:r w:rsidRPr="00A93F33">
              <w:rPr>
                <w:rFonts w:ascii="Times New Roman" w:hAnsi="Times New Roman" w:cs="Times New Roman"/>
                <w:sz w:val="22"/>
                <w:szCs w:val="21"/>
              </w:rPr>
              <w:t>é</w:t>
            </w:r>
            <w:r w:rsidRPr="00A93F33">
              <w:rPr>
                <w:sz w:val="22"/>
                <w:szCs w:val="21"/>
              </w:rPr>
              <w:t>l</w:t>
            </w:r>
            <w:r w:rsidRPr="00A93F33">
              <w:rPr>
                <w:rFonts w:ascii="Times New Roman" w:hAnsi="Times New Roman" w:cs="Times New Roman"/>
                <w:sz w:val="22"/>
                <w:szCs w:val="21"/>
              </w:rPr>
              <w:t>é</w:t>
            </w:r>
            <w:r w:rsidRPr="00A93F33">
              <w:rPr>
                <w:sz w:val="22"/>
                <w:szCs w:val="21"/>
              </w:rPr>
              <w:t>brit</w:t>
            </w:r>
            <w:r w:rsidRPr="00A93F33">
              <w:rPr>
                <w:rFonts w:ascii="Times New Roman" w:hAnsi="Times New Roman" w:cs="Times New Roman"/>
                <w:sz w:val="22"/>
                <w:szCs w:val="21"/>
              </w:rPr>
              <w:t>é</w:t>
            </w:r>
            <w:r w:rsidRPr="00A93F33">
              <w:rPr>
                <w:sz w:val="22"/>
                <w:szCs w:val="21"/>
              </w:rPr>
              <w:t>s</w:t>
            </w:r>
          </w:p>
          <w:p w14:paraId="0F9AB2DB" w14:textId="76C1D99B" w:rsidR="004639F1" w:rsidRPr="00A93F33" w:rsidRDefault="004639F1" w:rsidP="004639F1">
            <w:pPr>
              <w:pStyle w:val="Tableau"/>
              <w:rPr>
                <w:sz w:val="22"/>
                <w:szCs w:val="21"/>
              </w:rPr>
            </w:pPr>
            <w:r>
              <w:rPr>
                <w:sz w:val="22"/>
                <w:szCs w:val="21"/>
              </w:rPr>
              <w:t xml:space="preserve">Utilisation des </w:t>
            </w:r>
            <w:proofErr w:type="spellStart"/>
            <w:r>
              <w:rPr>
                <w:sz w:val="22"/>
                <w:szCs w:val="21"/>
              </w:rPr>
              <w:t>Emojis</w:t>
            </w:r>
            <w:proofErr w:type="spellEnd"/>
          </w:p>
        </w:tc>
        <w:tc>
          <w:tcPr>
            <w:tcW w:w="1366" w:type="pct"/>
            <w:vMerge/>
            <w:tcBorders>
              <w:bottom w:val="single" w:sz="8" w:space="0" w:color="auto"/>
            </w:tcBorders>
            <w:vAlign w:val="center"/>
            <w:hideMark/>
          </w:tcPr>
          <w:p w14:paraId="3CCC2884" w14:textId="77777777" w:rsidR="00DB462E" w:rsidRPr="00A93F33" w:rsidRDefault="00DB462E" w:rsidP="004639F1">
            <w:pPr>
              <w:pStyle w:val="Tableau"/>
              <w:rPr>
                <w:b/>
                <w:bCs/>
                <w:sz w:val="22"/>
                <w:szCs w:val="21"/>
              </w:rPr>
            </w:pPr>
          </w:p>
        </w:tc>
        <w:tc>
          <w:tcPr>
            <w:tcW w:w="544" w:type="pct"/>
            <w:vMerge/>
            <w:textDirection w:val="btLr"/>
          </w:tcPr>
          <w:p w14:paraId="7F3B2930" w14:textId="77777777" w:rsidR="00DB462E" w:rsidRPr="005257C5" w:rsidRDefault="00DB462E" w:rsidP="004639F1">
            <w:pPr>
              <w:pStyle w:val="Tableau"/>
              <w:ind w:left="113" w:right="113"/>
              <w:rPr>
                <w:b/>
                <w:bCs/>
                <w:sz w:val="28"/>
                <w:szCs w:val="24"/>
              </w:rPr>
            </w:pPr>
          </w:p>
        </w:tc>
      </w:tr>
      <w:tr w:rsidR="00DB462E" w:rsidRPr="00A93F33" w14:paraId="50334317" w14:textId="77777777" w:rsidTr="004639F1">
        <w:trPr>
          <w:trHeight w:val="170"/>
        </w:trPr>
        <w:tc>
          <w:tcPr>
            <w:tcW w:w="3090" w:type="pct"/>
            <w:tcBorders>
              <w:top w:val="single" w:sz="8" w:space="0" w:color="auto"/>
            </w:tcBorders>
            <w:noWrap/>
            <w:vAlign w:val="center"/>
            <w:hideMark/>
          </w:tcPr>
          <w:p w14:paraId="1C64ED4A" w14:textId="77777777" w:rsidR="00DB462E" w:rsidRPr="00A93F33" w:rsidRDefault="00DB462E" w:rsidP="004639F1">
            <w:pPr>
              <w:pStyle w:val="Tableau"/>
              <w:rPr>
                <w:sz w:val="22"/>
                <w:szCs w:val="21"/>
              </w:rPr>
            </w:pPr>
            <w:r w:rsidRPr="00A93F33">
              <w:rPr>
                <w:sz w:val="22"/>
                <w:szCs w:val="21"/>
              </w:rPr>
              <w:t>Donn</w:t>
            </w:r>
            <w:r w:rsidRPr="00A93F33">
              <w:rPr>
                <w:rFonts w:ascii="Times New Roman" w:hAnsi="Times New Roman" w:cs="Times New Roman"/>
                <w:sz w:val="22"/>
                <w:szCs w:val="21"/>
              </w:rPr>
              <w:t>é</w:t>
            </w:r>
            <w:r w:rsidRPr="00A93F33">
              <w:rPr>
                <w:sz w:val="22"/>
                <w:szCs w:val="21"/>
              </w:rPr>
              <w:t>es chiffr</w:t>
            </w:r>
            <w:r w:rsidRPr="00A93F33">
              <w:rPr>
                <w:rFonts w:ascii="Times New Roman" w:hAnsi="Times New Roman" w:cs="Times New Roman"/>
                <w:sz w:val="22"/>
                <w:szCs w:val="21"/>
              </w:rPr>
              <w:t>é</w:t>
            </w:r>
            <w:r w:rsidRPr="00A93F33">
              <w:rPr>
                <w:sz w:val="22"/>
                <w:szCs w:val="21"/>
              </w:rPr>
              <w:t>es (victimes ou bénéficiaires)</w:t>
            </w:r>
          </w:p>
        </w:tc>
        <w:tc>
          <w:tcPr>
            <w:tcW w:w="1366" w:type="pct"/>
            <w:vMerge w:val="restart"/>
            <w:tcBorders>
              <w:top w:val="single" w:sz="8" w:space="0" w:color="auto"/>
            </w:tcBorders>
            <w:noWrap/>
            <w:vAlign w:val="center"/>
            <w:hideMark/>
          </w:tcPr>
          <w:p w14:paraId="66EFE2AF" w14:textId="77777777" w:rsidR="00DB462E" w:rsidRPr="00A93F33" w:rsidRDefault="00DB462E" w:rsidP="004639F1">
            <w:pPr>
              <w:pStyle w:val="Tableau"/>
              <w:rPr>
                <w:b/>
                <w:bCs/>
                <w:sz w:val="22"/>
                <w:szCs w:val="21"/>
              </w:rPr>
            </w:pPr>
            <w:proofErr w:type="spellStart"/>
            <w:r w:rsidRPr="00A93F33">
              <w:rPr>
                <w:b/>
                <w:bCs/>
                <w:sz w:val="22"/>
                <w:szCs w:val="21"/>
              </w:rPr>
              <w:t>Informativité</w:t>
            </w:r>
            <w:proofErr w:type="spellEnd"/>
          </w:p>
        </w:tc>
        <w:tc>
          <w:tcPr>
            <w:tcW w:w="544" w:type="pct"/>
            <w:vMerge/>
            <w:textDirection w:val="btLr"/>
          </w:tcPr>
          <w:p w14:paraId="1BD83343" w14:textId="77777777" w:rsidR="00DB462E" w:rsidRPr="005257C5" w:rsidRDefault="00DB462E" w:rsidP="004639F1">
            <w:pPr>
              <w:pStyle w:val="Tableau"/>
              <w:ind w:left="113" w:right="113"/>
              <w:rPr>
                <w:b/>
                <w:bCs/>
                <w:sz w:val="28"/>
                <w:szCs w:val="24"/>
              </w:rPr>
            </w:pPr>
          </w:p>
        </w:tc>
      </w:tr>
      <w:tr w:rsidR="00DB462E" w:rsidRPr="00A93F33" w14:paraId="3D0C3AD7" w14:textId="77777777" w:rsidTr="004639F1">
        <w:trPr>
          <w:trHeight w:val="170"/>
        </w:trPr>
        <w:tc>
          <w:tcPr>
            <w:tcW w:w="3090" w:type="pct"/>
            <w:noWrap/>
            <w:vAlign w:val="center"/>
            <w:hideMark/>
          </w:tcPr>
          <w:p w14:paraId="59A1BA92" w14:textId="77777777" w:rsidR="00DB462E" w:rsidRPr="00A93F33" w:rsidRDefault="00DB462E" w:rsidP="004639F1">
            <w:pPr>
              <w:pStyle w:val="Tableau"/>
              <w:rPr>
                <w:sz w:val="22"/>
                <w:szCs w:val="21"/>
              </w:rPr>
            </w:pPr>
            <w:r w:rsidRPr="00A93F33">
              <w:rPr>
                <w:sz w:val="22"/>
                <w:szCs w:val="21"/>
              </w:rPr>
              <w:t>Donn</w:t>
            </w:r>
            <w:r w:rsidRPr="00A93F33">
              <w:rPr>
                <w:rFonts w:ascii="Times New Roman" w:hAnsi="Times New Roman" w:cs="Times New Roman"/>
                <w:sz w:val="22"/>
                <w:szCs w:val="21"/>
              </w:rPr>
              <w:t>é</w:t>
            </w:r>
            <w:r w:rsidRPr="00A93F33">
              <w:rPr>
                <w:sz w:val="22"/>
                <w:szCs w:val="21"/>
              </w:rPr>
              <w:t>es chiffr</w:t>
            </w:r>
            <w:r w:rsidRPr="00A93F33">
              <w:rPr>
                <w:rFonts w:ascii="Times New Roman" w:hAnsi="Times New Roman" w:cs="Times New Roman"/>
                <w:sz w:val="22"/>
                <w:szCs w:val="21"/>
              </w:rPr>
              <w:t>é</w:t>
            </w:r>
            <w:r w:rsidRPr="00A93F33">
              <w:rPr>
                <w:sz w:val="22"/>
                <w:szCs w:val="21"/>
              </w:rPr>
              <w:t>es (utilisation des dons collectés)</w:t>
            </w:r>
          </w:p>
        </w:tc>
        <w:tc>
          <w:tcPr>
            <w:tcW w:w="1366" w:type="pct"/>
            <w:vMerge/>
            <w:vAlign w:val="center"/>
            <w:hideMark/>
          </w:tcPr>
          <w:p w14:paraId="2C7F5E7D" w14:textId="77777777" w:rsidR="00DB462E" w:rsidRPr="00A93F33" w:rsidRDefault="00DB462E" w:rsidP="004639F1">
            <w:pPr>
              <w:pStyle w:val="Tableau"/>
              <w:rPr>
                <w:b/>
                <w:bCs/>
                <w:sz w:val="22"/>
                <w:szCs w:val="21"/>
              </w:rPr>
            </w:pPr>
          </w:p>
        </w:tc>
        <w:tc>
          <w:tcPr>
            <w:tcW w:w="544" w:type="pct"/>
            <w:vMerge/>
            <w:textDirection w:val="btLr"/>
          </w:tcPr>
          <w:p w14:paraId="2D58A705" w14:textId="77777777" w:rsidR="00DB462E" w:rsidRPr="005257C5" w:rsidRDefault="00DB462E" w:rsidP="004639F1">
            <w:pPr>
              <w:pStyle w:val="Tableau"/>
              <w:ind w:left="113" w:right="113"/>
              <w:rPr>
                <w:b/>
                <w:bCs/>
                <w:sz w:val="28"/>
                <w:szCs w:val="24"/>
              </w:rPr>
            </w:pPr>
          </w:p>
        </w:tc>
      </w:tr>
      <w:tr w:rsidR="00DB462E" w:rsidRPr="00A93F33" w14:paraId="2BA9BE84" w14:textId="77777777" w:rsidTr="004639F1">
        <w:trPr>
          <w:trHeight w:val="170"/>
        </w:trPr>
        <w:tc>
          <w:tcPr>
            <w:tcW w:w="3090" w:type="pct"/>
            <w:noWrap/>
            <w:vAlign w:val="center"/>
            <w:hideMark/>
          </w:tcPr>
          <w:p w14:paraId="193A23A6" w14:textId="77777777" w:rsidR="00DB462E" w:rsidRPr="00A93F33" w:rsidRDefault="00DB462E" w:rsidP="004639F1">
            <w:pPr>
              <w:pStyle w:val="Tableau"/>
              <w:rPr>
                <w:sz w:val="22"/>
                <w:szCs w:val="21"/>
              </w:rPr>
            </w:pPr>
            <w:r w:rsidRPr="00A93F33">
              <w:rPr>
                <w:sz w:val="22"/>
                <w:szCs w:val="21"/>
              </w:rPr>
              <w:t>L'utilisation des dons re</w:t>
            </w:r>
            <w:r w:rsidRPr="00A93F33">
              <w:rPr>
                <w:rFonts w:ascii="Times New Roman" w:hAnsi="Times New Roman" w:cs="Times New Roman"/>
                <w:sz w:val="22"/>
                <w:szCs w:val="21"/>
              </w:rPr>
              <w:t>ç</w:t>
            </w:r>
            <w:r w:rsidRPr="00A93F33">
              <w:rPr>
                <w:sz w:val="22"/>
                <w:szCs w:val="21"/>
              </w:rPr>
              <w:t>us dans le pass</w:t>
            </w:r>
            <w:r w:rsidRPr="00A93F33">
              <w:rPr>
                <w:rFonts w:ascii="Times New Roman" w:hAnsi="Times New Roman" w:cs="Times New Roman"/>
                <w:sz w:val="22"/>
                <w:szCs w:val="21"/>
              </w:rPr>
              <w:t>é</w:t>
            </w:r>
          </w:p>
        </w:tc>
        <w:tc>
          <w:tcPr>
            <w:tcW w:w="1366" w:type="pct"/>
            <w:vMerge/>
            <w:vAlign w:val="center"/>
            <w:hideMark/>
          </w:tcPr>
          <w:p w14:paraId="66764D1A" w14:textId="77777777" w:rsidR="00DB462E" w:rsidRPr="00A93F33" w:rsidRDefault="00DB462E" w:rsidP="004639F1">
            <w:pPr>
              <w:pStyle w:val="Tableau"/>
              <w:rPr>
                <w:b/>
                <w:bCs/>
                <w:sz w:val="22"/>
                <w:szCs w:val="21"/>
              </w:rPr>
            </w:pPr>
          </w:p>
        </w:tc>
        <w:tc>
          <w:tcPr>
            <w:tcW w:w="544" w:type="pct"/>
            <w:vMerge/>
            <w:textDirection w:val="btLr"/>
          </w:tcPr>
          <w:p w14:paraId="6378C851" w14:textId="77777777" w:rsidR="00DB462E" w:rsidRPr="005257C5" w:rsidRDefault="00DB462E" w:rsidP="004639F1">
            <w:pPr>
              <w:pStyle w:val="Tableau"/>
              <w:ind w:left="113" w:right="113"/>
              <w:rPr>
                <w:b/>
                <w:bCs/>
                <w:sz w:val="28"/>
                <w:szCs w:val="24"/>
              </w:rPr>
            </w:pPr>
          </w:p>
        </w:tc>
      </w:tr>
      <w:tr w:rsidR="00DB462E" w:rsidRPr="00A93F33" w14:paraId="6B8E1A90" w14:textId="77777777" w:rsidTr="004639F1">
        <w:trPr>
          <w:trHeight w:val="170"/>
        </w:trPr>
        <w:tc>
          <w:tcPr>
            <w:tcW w:w="3090" w:type="pct"/>
            <w:noWrap/>
            <w:vAlign w:val="center"/>
            <w:hideMark/>
          </w:tcPr>
          <w:p w14:paraId="29FEA7CB" w14:textId="77777777" w:rsidR="00DB462E" w:rsidRPr="00A93F33" w:rsidRDefault="00DB462E" w:rsidP="004639F1">
            <w:pPr>
              <w:pStyle w:val="Tableau"/>
              <w:rPr>
                <w:sz w:val="22"/>
                <w:szCs w:val="21"/>
              </w:rPr>
            </w:pPr>
            <w:r w:rsidRPr="00A93F33">
              <w:rPr>
                <w:sz w:val="22"/>
                <w:szCs w:val="21"/>
              </w:rPr>
              <w:t>Situation d'un individu (victime ou bénéficiaire)</w:t>
            </w:r>
          </w:p>
        </w:tc>
        <w:tc>
          <w:tcPr>
            <w:tcW w:w="1366" w:type="pct"/>
            <w:vMerge/>
            <w:vAlign w:val="center"/>
            <w:hideMark/>
          </w:tcPr>
          <w:p w14:paraId="2977E86B" w14:textId="77777777" w:rsidR="00DB462E" w:rsidRPr="00A93F33" w:rsidRDefault="00DB462E" w:rsidP="004639F1">
            <w:pPr>
              <w:pStyle w:val="Tableau"/>
              <w:rPr>
                <w:b/>
                <w:bCs/>
                <w:sz w:val="22"/>
                <w:szCs w:val="21"/>
              </w:rPr>
            </w:pPr>
          </w:p>
        </w:tc>
        <w:tc>
          <w:tcPr>
            <w:tcW w:w="544" w:type="pct"/>
            <w:vMerge/>
            <w:textDirection w:val="btLr"/>
          </w:tcPr>
          <w:p w14:paraId="781C2A42" w14:textId="77777777" w:rsidR="00DB462E" w:rsidRPr="005257C5" w:rsidRDefault="00DB462E" w:rsidP="004639F1">
            <w:pPr>
              <w:pStyle w:val="Tableau"/>
              <w:ind w:left="113" w:right="113"/>
              <w:rPr>
                <w:b/>
                <w:bCs/>
                <w:sz w:val="28"/>
                <w:szCs w:val="24"/>
              </w:rPr>
            </w:pPr>
          </w:p>
        </w:tc>
      </w:tr>
      <w:tr w:rsidR="00DB462E" w:rsidRPr="00A93F33" w14:paraId="3861FFF3" w14:textId="77777777" w:rsidTr="004639F1">
        <w:trPr>
          <w:trHeight w:val="170"/>
        </w:trPr>
        <w:tc>
          <w:tcPr>
            <w:tcW w:w="3090" w:type="pct"/>
            <w:noWrap/>
            <w:vAlign w:val="center"/>
            <w:hideMark/>
          </w:tcPr>
          <w:p w14:paraId="459DF86E" w14:textId="77777777" w:rsidR="00DB462E" w:rsidRPr="00A93F33" w:rsidRDefault="00DB462E" w:rsidP="004639F1">
            <w:pPr>
              <w:pStyle w:val="Tableau"/>
              <w:rPr>
                <w:sz w:val="22"/>
                <w:szCs w:val="21"/>
              </w:rPr>
            </w:pPr>
            <w:r w:rsidRPr="00A93F33">
              <w:rPr>
                <w:sz w:val="22"/>
                <w:szCs w:val="21"/>
              </w:rPr>
              <w:t>T</w:t>
            </w:r>
            <w:r w:rsidRPr="00A93F33">
              <w:rPr>
                <w:rFonts w:ascii="Times New Roman" w:hAnsi="Times New Roman" w:cs="Times New Roman"/>
                <w:sz w:val="22"/>
                <w:szCs w:val="21"/>
              </w:rPr>
              <w:t>é</w:t>
            </w:r>
            <w:r w:rsidRPr="00A93F33">
              <w:rPr>
                <w:sz w:val="22"/>
                <w:szCs w:val="21"/>
              </w:rPr>
              <w:t>moignage d'un particulier</w:t>
            </w:r>
          </w:p>
        </w:tc>
        <w:tc>
          <w:tcPr>
            <w:tcW w:w="1366" w:type="pct"/>
            <w:vMerge/>
            <w:vAlign w:val="center"/>
            <w:hideMark/>
          </w:tcPr>
          <w:p w14:paraId="58506003" w14:textId="77777777" w:rsidR="00DB462E" w:rsidRPr="00A93F33" w:rsidRDefault="00DB462E" w:rsidP="004639F1">
            <w:pPr>
              <w:pStyle w:val="Tableau"/>
              <w:rPr>
                <w:b/>
                <w:bCs/>
                <w:sz w:val="22"/>
                <w:szCs w:val="21"/>
              </w:rPr>
            </w:pPr>
          </w:p>
        </w:tc>
        <w:tc>
          <w:tcPr>
            <w:tcW w:w="544" w:type="pct"/>
            <w:vMerge/>
            <w:textDirection w:val="btLr"/>
          </w:tcPr>
          <w:p w14:paraId="1E803AF1" w14:textId="77777777" w:rsidR="00DB462E" w:rsidRPr="005257C5" w:rsidRDefault="00DB462E" w:rsidP="004639F1">
            <w:pPr>
              <w:pStyle w:val="Tableau"/>
              <w:ind w:left="113" w:right="113"/>
              <w:rPr>
                <w:b/>
                <w:bCs/>
                <w:sz w:val="28"/>
                <w:szCs w:val="24"/>
              </w:rPr>
            </w:pPr>
          </w:p>
        </w:tc>
      </w:tr>
      <w:tr w:rsidR="00DB462E" w:rsidRPr="00A93F33" w14:paraId="157B34D9" w14:textId="77777777" w:rsidTr="004639F1">
        <w:trPr>
          <w:trHeight w:val="170"/>
        </w:trPr>
        <w:tc>
          <w:tcPr>
            <w:tcW w:w="3090" w:type="pct"/>
            <w:noWrap/>
            <w:vAlign w:val="center"/>
            <w:hideMark/>
          </w:tcPr>
          <w:p w14:paraId="22A4E34C" w14:textId="77777777" w:rsidR="00DB462E" w:rsidRPr="00A93F33" w:rsidRDefault="00DB462E" w:rsidP="004639F1">
            <w:pPr>
              <w:pStyle w:val="Tableau"/>
              <w:rPr>
                <w:sz w:val="22"/>
                <w:szCs w:val="21"/>
              </w:rPr>
            </w:pPr>
            <w:r w:rsidRPr="00A93F33">
              <w:rPr>
                <w:sz w:val="22"/>
                <w:szCs w:val="21"/>
              </w:rPr>
              <w:t>Information de source externe</w:t>
            </w:r>
          </w:p>
        </w:tc>
        <w:tc>
          <w:tcPr>
            <w:tcW w:w="1366" w:type="pct"/>
            <w:vMerge/>
            <w:vAlign w:val="center"/>
            <w:hideMark/>
          </w:tcPr>
          <w:p w14:paraId="2AB0A22B" w14:textId="77777777" w:rsidR="00DB462E" w:rsidRPr="00A93F33" w:rsidRDefault="00DB462E" w:rsidP="004639F1">
            <w:pPr>
              <w:pStyle w:val="Tableau"/>
              <w:rPr>
                <w:b/>
                <w:bCs/>
                <w:sz w:val="22"/>
                <w:szCs w:val="21"/>
              </w:rPr>
            </w:pPr>
          </w:p>
        </w:tc>
        <w:tc>
          <w:tcPr>
            <w:tcW w:w="544" w:type="pct"/>
            <w:vMerge/>
            <w:textDirection w:val="btLr"/>
          </w:tcPr>
          <w:p w14:paraId="554A1101" w14:textId="77777777" w:rsidR="00DB462E" w:rsidRPr="005257C5" w:rsidRDefault="00DB462E" w:rsidP="004639F1">
            <w:pPr>
              <w:pStyle w:val="Tableau"/>
              <w:ind w:left="113" w:right="113"/>
              <w:rPr>
                <w:b/>
                <w:bCs/>
                <w:sz w:val="28"/>
                <w:szCs w:val="24"/>
              </w:rPr>
            </w:pPr>
          </w:p>
        </w:tc>
      </w:tr>
      <w:tr w:rsidR="00DB462E" w:rsidRPr="00A93F33" w14:paraId="7DA9F1C9" w14:textId="77777777" w:rsidTr="004639F1">
        <w:trPr>
          <w:trHeight w:val="170"/>
        </w:trPr>
        <w:tc>
          <w:tcPr>
            <w:tcW w:w="3090" w:type="pct"/>
            <w:noWrap/>
            <w:vAlign w:val="center"/>
            <w:hideMark/>
          </w:tcPr>
          <w:p w14:paraId="32A7285F" w14:textId="77777777" w:rsidR="00DB462E" w:rsidRPr="00A93F33" w:rsidRDefault="00DB462E" w:rsidP="004639F1">
            <w:pPr>
              <w:pStyle w:val="Tableau"/>
              <w:rPr>
                <w:sz w:val="22"/>
                <w:szCs w:val="21"/>
              </w:rPr>
            </w:pPr>
            <w:r w:rsidRPr="00A93F33">
              <w:rPr>
                <w:sz w:val="22"/>
                <w:szCs w:val="21"/>
              </w:rPr>
              <w:t>Correction d'id</w:t>
            </w:r>
            <w:r w:rsidRPr="00A93F33">
              <w:rPr>
                <w:rFonts w:ascii="Times New Roman" w:hAnsi="Times New Roman" w:cs="Times New Roman"/>
                <w:sz w:val="22"/>
                <w:szCs w:val="21"/>
              </w:rPr>
              <w:t>é</w:t>
            </w:r>
            <w:r w:rsidRPr="00A93F33">
              <w:rPr>
                <w:sz w:val="22"/>
                <w:szCs w:val="21"/>
              </w:rPr>
              <w:t>es re</w:t>
            </w:r>
            <w:r w:rsidRPr="00A93F33">
              <w:rPr>
                <w:rFonts w:ascii="Times New Roman" w:hAnsi="Times New Roman" w:cs="Times New Roman"/>
                <w:sz w:val="22"/>
                <w:szCs w:val="21"/>
              </w:rPr>
              <w:t>ç</w:t>
            </w:r>
            <w:r w:rsidRPr="00A93F33">
              <w:rPr>
                <w:sz w:val="22"/>
                <w:szCs w:val="21"/>
              </w:rPr>
              <w:t>ues</w:t>
            </w:r>
          </w:p>
        </w:tc>
        <w:tc>
          <w:tcPr>
            <w:tcW w:w="1366" w:type="pct"/>
            <w:vMerge/>
            <w:vAlign w:val="center"/>
            <w:hideMark/>
          </w:tcPr>
          <w:p w14:paraId="51C49F8D" w14:textId="77777777" w:rsidR="00DB462E" w:rsidRPr="00A93F33" w:rsidRDefault="00DB462E" w:rsidP="004639F1">
            <w:pPr>
              <w:pStyle w:val="Tableau"/>
              <w:rPr>
                <w:b/>
                <w:bCs/>
                <w:sz w:val="22"/>
                <w:szCs w:val="21"/>
              </w:rPr>
            </w:pPr>
          </w:p>
        </w:tc>
        <w:tc>
          <w:tcPr>
            <w:tcW w:w="544" w:type="pct"/>
            <w:vMerge/>
            <w:textDirection w:val="btLr"/>
          </w:tcPr>
          <w:p w14:paraId="7F29B24B" w14:textId="77777777" w:rsidR="00DB462E" w:rsidRPr="005257C5" w:rsidRDefault="00DB462E" w:rsidP="004639F1">
            <w:pPr>
              <w:pStyle w:val="Tableau"/>
              <w:ind w:left="113" w:right="113"/>
              <w:rPr>
                <w:b/>
                <w:bCs/>
                <w:sz w:val="28"/>
                <w:szCs w:val="24"/>
              </w:rPr>
            </w:pPr>
          </w:p>
        </w:tc>
      </w:tr>
      <w:tr w:rsidR="00DB462E" w:rsidRPr="00A93F33" w14:paraId="08533B79" w14:textId="77777777" w:rsidTr="004639F1">
        <w:trPr>
          <w:trHeight w:val="170"/>
        </w:trPr>
        <w:tc>
          <w:tcPr>
            <w:tcW w:w="3090" w:type="pct"/>
            <w:noWrap/>
            <w:vAlign w:val="center"/>
            <w:hideMark/>
          </w:tcPr>
          <w:p w14:paraId="7BADA6AD" w14:textId="77777777" w:rsidR="00DB462E" w:rsidRPr="00A93F33" w:rsidRDefault="00DB462E" w:rsidP="004639F1">
            <w:pPr>
              <w:pStyle w:val="Tableau"/>
              <w:rPr>
                <w:sz w:val="22"/>
                <w:szCs w:val="21"/>
              </w:rPr>
            </w:pPr>
            <w:r w:rsidRPr="00A93F33">
              <w:rPr>
                <w:sz w:val="22"/>
                <w:szCs w:val="21"/>
              </w:rPr>
              <w:t>Donner des astuces</w:t>
            </w:r>
          </w:p>
        </w:tc>
        <w:tc>
          <w:tcPr>
            <w:tcW w:w="1366" w:type="pct"/>
            <w:vMerge/>
            <w:vAlign w:val="center"/>
            <w:hideMark/>
          </w:tcPr>
          <w:p w14:paraId="4FE02206" w14:textId="77777777" w:rsidR="00DB462E" w:rsidRPr="00A93F33" w:rsidRDefault="00DB462E" w:rsidP="004639F1">
            <w:pPr>
              <w:pStyle w:val="Tableau"/>
              <w:rPr>
                <w:b/>
                <w:bCs/>
                <w:sz w:val="22"/>
                <w:szCs w:val="21"/>
              </w:rPr>
            </w:pPr>
          </w:p>
        </w:tc>
        <w:tc>
          <w:tcPr>
            <w:tcW w:w="544" w:type="pct"/>
            <w:vMerge/>
            <w:textDirection w:val="btLr"/>
          </w:tcPr>
          <w:p w14:paraId="64861EAA" w14:textId="77777777" w:rsidR="00DB462E" w:rsidRPr="005257C5" w:rsidRDefault="00DB462E" w:rsidP="004639F1">
            <w:pPr>
              <w:pStyle w:val="Tableau"/>
              <w:ind w:left="113" w:right="113"/>
              <w:rPr>
                <w:b/>
                <w:bCs/>
                <w:sz w:val="28"/>
                <w:szCs w:val="24"/>
              </w:rPr>
            </w:pPr>
          </w:p>
        </w:tc>
      </w:tr>
      <w:tr w:rsidR="00DB462E" w:rsidRPr="00A93F33" w14:paraId="65CDAB92" w14:textId="77777777" w:rsidTr="004639F1">
        <w:trPr>
          <w:trHeight w:val="170"/>
        </w:trPr>
        <w:tc>
          <w:tcPr>
            <w:tcW w:w="3090" w:type="pct"/>
            <w:noWrap/>
            <w:vAlign w:val="center"/>
            <w:hideMark/>
          </w:tcPr>
          <w:p w14:paraId="7C1D5104" w14:textId="77777777" w:rsidR="00DB462E" w:rsidRPr="00A93F33" w:rsidRDefault="00DB462E" w:rsidP="004639F1">
            <w:pPr>
              <w:pStyle w:val="Tableau"/>
              <w:rPr>
                <w:sz w:val="22"/>
                <w:szCs w:val="21"/>
              </w:rPr>
            </w:pPr>
            <w:r w:rsidRPr="00A93F33">
              <w:rPr>
                <w:sz w:val="22"/>
                <w:szCs w:val="21"/>
              </w:rPr>
              <w:t>Informations sur des enfants</w:t>
            </w:r>
          </w:p>
        </w:tc>
        <w:tc>
          <w:tcPr>
            <w:tcW w:w="1366" w:type="pct"/>
            <w:vMerge/>
            <w:vAlign w:val="center"/>
            <w:hideMark/>
          </w:tcPr>
          <w:p w14:paraId="0BBA1246" w14:textId="77777777" w:rsidR="00DB462E" w:rsidRPr="00A93F33" w:rsidRDefault="00DB462E" w:rsidP="004639F1">
            <w:pPr>
              <w:pStyle w:val="Tableau"/>
              <w:rPr>
                <w:b/>
                <w:bCs/>
                <w:sz w:val="22"/>
                <w:szCs w:val="21"/>
              </w:rPr>
            </w:pPr>
          </w:p>
        </w:tc>
        <w:tc>
          <w:tcPr>
            <w:tcW w:w="544" w:type="pct"/>
            <w:vMerge/>
            <w:textDirection w:val="btLr"/>
          </w:tcPr>
          <w:p w14:paraId="7C5BB8CE" w14:textId="77777777" w:rsidR="00DB462E" w:rsidRPr="005257C5" w:rsidRDefault="00DB462E" w:rsidP="004639F1">
            <w:pPr>
              <w:pStyle w:val="Tableau"/>
              <w:ind w:left="113" w:right="113"/>
              <w:rPr>
                <w:b/>
                <w:bCs/>
                <w:sz w:val="28"/>
                <w:szCs w:val="24"/>
              </w:rPr>
            </w:pPr>
          </w:p>
        </w:tc>
      </w:tr>
      <w:tr w:rsidR="00DB462E" w:rsidRPr="00A93F33" w14:paraId="68A3ACE2" w14:textId="77777777" w:rsidTr="004639F1">
        <w:trPr>
          <w:trHeight w:val="170"/>
        </w:trPr>
        <w:tc>
          <w:tcPr>
            <w:tcW w:w="3090" w:type="pct"/>
            <w:noWrap/>
            <w:vAlign w:val="center"/>
            <w:hideMark/>
          </w:tcPr>
          <w:p w14:paraId="1E3C003E" w14:textId="77777777" w:rsidR="00DB462E" w:rsidRPr="00A93F33" w:rsidRDefault="00DB462E" w:rsidP="004639F1">
            <w:pPr>
              <w:pStyle w:val="Tableau"/>
              <w:rPr>
                <w:sz w:val="22"/>
                <w:szCs w:val="21"/>
              </w:rPr>
            </w:pPr>
            <w:r w:rsidRPr="00A93F33">
              <w:rPr>
                <w:sz w:val="22"/>
                <w:szCs w:val="21"/>
              </w:rPr>
              <w:t>L’utilité des dons collect</w:t>
            </w:r>
            <w:r w:rsidRPr="00A93F33">
              <w:rPr>
                <w:rFonts w:ascii="Times New Roman" w:hAnsi="Times New Roman" w:cs="Times New Roman"/>
                <w:sz w:val="22"/>
                <w:szCs w:val="21"/>
              </w:rPr>
              <w:t>és</w:t>
            </w:r>
          </w:p>
        </w:tc>
        <w:tc>
          <w:tcPr>
            <w:tcW w:w="1366" w:type="pct"/>
            <w:vMerge/>
            <w:vAlign w:val="center"/>
            <w:hideMark/>
          </w:tcPr>
          <w:p w14:paraId="7EE21C31" w14:textId="77777777" w:rsidR="00DB462E" w:rsidRPr="00A93F33" w:rsidRDefault="00DB462E" w:rsidP="004639F1">
            <w:pPr>
              <w:pStyle w:val="Tableau"/>
              <w:rPr>
                <w:b/>
                <w:bCs/>
                <w:sz w:val="22"/>
                <w:szCs w:val="21"/>
              </w:rPr>
            </w:pPr>
          </w:p>
        </w:tc>
        <w:tc>
          <w:tcPr>
            <w:tcW w:w="544" w:type="pct"/>
            <w:vMerge/>
            <w:textDirection w:val="btLr"/>
          </w:tcPr>
          <w:p w14:paraId="4360838E" w14:textId="77777777" w:rsidR="00DB462E" w:rsidRPr="005257C5" w:rsidRDefault="00DB462E" w:rsidP="004639F1">
            <w:pPr>
              <w:pStyle w:val="Tableau"/>
              <w:ind w:left="113" w:right="113"/>
              <w:rPr>
                <w:b/>
                <w:bCs/>
                <w:sz w:val="28"/>
                <w:szCs w:val="24"/>
              </w:rPr>
            </w:pPr>
          </w:p>
        </w:tc>
      </w:tr>
      <w:tr w:rsidR="00DB462E" w:rsidRPr="00A93F33" w14:paraId="6C902BDC" w14:textId="77777777" w:rsidTr="004639F1">
        <w:trPr>
          <w:trHeight w:val="170"/>
        </w:trPr>
        <w:tc>
          <w:tcPr>
            <w:tcW w:w="3090" w:type="pct"/>
            <w:noWrap/>
            <w:vAlign w:val="center"/>
            <w:hideMark/>
          </w:tcPr>
          <w:p w14:paraId="6A2C532F" w14:textId="77777777" w:rsidR="00DB462E" w:rsidRPr="00A93F33" w:rsidRDefault="00DB462E" w:rsidP="004639F1">
            <w:pPr>
              <w:pStyle w:val="Tableau"/>
              <w:rPr>
                <w:sz w:val="22"/>
                <w:szCs w:val="21"/>
              </w:rPr>
            </w:pPr>
            <w:r w:rsidRPr="00A93F33">
              <w:rPr>
                <w:sz w:val="22"/>
                <w:szCs w:val="21"/>
              </w:rPr>
              <w:t>Mise en valeur des r</w:t>
            </w:r>
            <w:r w:rsidRPr="00A93F33">
              <w:rPr>
                <w:rFonts w:ascii="Times New Roman" w:hAnsi="Times New Roman" w:cs="Times New Roman"/>
                <w:sz w:val="22"/>
                <w:szCs w:val="21"/>
              </w:rPr>
              <w:t>é</w:t>
            </w:r>
            <w:r w:rsidRPr="00A93F33">
              <w:rPr>
                <w:sz w:val="22"/>
                <w:szCs w:val="21"/>
              </w:rPr>
              <w:t>alisations</w:t>
            </w:r>
          </w:p>
        </w:tc>
        <w:tc>
          <w:tcPr>
            <w:tcW w:w="1366" w:type="pct"/>
            <w:vMerge/>
            <w:vAlign w:val="center"/>
            <w:hideMark/>
          </w:tcPr>
          <w:p w14:paraId="4180204B" w14:textId="77777777" w:rsidR="00DB462E" w:rsidRPr="00A93F33" w:rsidRDefault="00DB462E" w:rsidP="004639F1">
            <w:pPr>
              <w:pStyle w:val="Tableau"/>
              <w:rPr>
                <w:b/>
                <w:bCs/>
                <w:sz w:val="22"/>
                <w:szCs w:val="21"/>
              </w:rPr>
            </w:pPr>
          </w:p>
        </w:tc>
        <w:tc>
          <w:tcPr>
            <w:tcW w:w="544" w:type="pct"/>
            <w:vMerge/>
            <w:textDirection w:val="btLr"/>
          </w:tcPr>
          <w:p w14:paraId="6B63BE80" w14:textId="77777777" w:rsidR="00DB462E" w:rsidRPr="005257C5" w:rsidRDefault="00DB462E" w:rsidP="004639F1">
            <w:pPr>
              <w:pStyle w:val="Tableau"/>
              <w:ind w:left="113" w:right="113"/>
              <w:rPr>
                <w:b/>
                <w:bCs/>
                <w:sz w:val="28"/>
                <w:szCs w:val="24"/>
              </w:rPr>
            </w:pPr>
          </w:p>
        </w:tc>
      </w:tr>
      <w:tr w:rsidR="00DB462E" w:rsidRPr="00A93F33" w14:paraId="7B361612" w14:textId="77777777" w:rsidTr="004639F1">
        <w:trPr>
          <w:trHeight w:val="170"/>
        </w:trPr>
        <w:tc>
          <w:tcPr>
            <w:tcW w:w="3090" w:type="pct"/>
            <w:noWrap/>
            <w:vAlign w:val="center"/>
            <w:hideMark/>
          </w:tcPr>
          <w:p w14:paraId="71EF7E65" w14:textId="77777777" w:rsidR="00DB462E" w:rsidRPr="00A93F33" w:rsidRDefault="00DB462E" w:rsidP="004639F1">
            <w:pPr>
              <w:pStyle w:val="Tableau"/>
              <w:rPr>
                <w:sz w:val="22"/>
                <w:szCs w:val="21"/>
              </w:rPr>
            </w:pPr>
            <w:r w:rsidRPr="00A93F33">
              <w:rPr>
                <w:sz w:val="22"/>
                <w:szCs w:val="21"/>
              </w:rPr>
              <w:t>Information sur les partenariats</w:t>
            </w:r>
          </w:p>
        </w:tc>
        <w:tc>
          <w:tcPr>
            <w:tcW w:w="1366" w:type="pct"/>
            <w:vMerge/>
            <w:vAlign w:val="center"/>
            <w:hideMark/>
          </w:tcPr>
          <w:p w14:paraId="0BD0E30E" w14:textId="77777777" w:rsidR="00DB462E" w:rsidRPr="00A93F33" w:rsidRDefault="00DB462E" w:rsidP="004639F1">
            <w:pPr>
              <w:pStyle w:val="Tableau"/>
              <w:rPr>
                <w:b/>
                <w:bCs/>
                <w:sz w:val="22"/>
                <w:szCs w:val="21"/>
              </w:rPr>
            </w:pPr>
          </w:p>
        </w:tc>
        <w:tc>
          <w:tcPr>
            <w:tcW w:w="544" w:type="pct"/>
            <w:vMerge/>
            <w:textDirection w:val="btLr"/>
          </w:tcPr>
          <w:p w14:paraId="67A33506" w14:textId="77777777" w:rsidR="00DB462E" w:rsidRPr="005257C5" w:rsidRDefault="00DB462E" w:rsidP="004639F1">
            <w:pPr>
              <w:pStyle w:val="Tableau"/>
              <w:ind w:left="113" w:right="113"/>
              <w:rPr>
                <w:b/>
                <w:bCs/>
                <w:sz w:val="28"/>
                <w:szCs w:val="24"/>
              </w:rPr>
            </w:pPr>
          </w:p>
        </w:tc>
      </w:tr>
      <w:tr w:rsidR="00DB462E" w:rsidRPr="00A93F33" w14:paraId="41C6F75C" w14:textId="77777777" w:rsidTr="004639F1">
        <w:trPr>
          <w:trHeight w:val="170"/>
        </w:trPr>
        <w:tc>
          <w:tcPr>
            <w:tcW w:w="3090" w:type="pct"/>
            <w:tcBorders>
              <w:bottom w:val="single" w:sz="8" w:space="0" w:color="auto"/>
            </w:tcBorders>
            <w:noWrap/>
            <w:vAlign w:val="center"/>
            <w:hideMark/>
          </w:tcPr>
          <w:p w14:paraId="64F9AA25" w14:textId="77777777" w:rsidR="00DB462E" w:rsidRPr="00A93F33" w:rsidRDefault="00DB462E" w:rsidP="004639F1">
            <w:pPr>
              <w:pStyle w:val="Tableau"/>
              <w:rPr>
                <w:sz w:val="22"/>
                <w:szCs w:val="21"/>
              </w:rPr>
            </w:pPr>
            <w:r w:rsidRPr="00A93F33">
              <w:rPr>
                <w:sz w:val="22"/>
                <w:szCs w:val="21"/>
              </w:rPr>
              <w:t>Rappel d'une information</w:t>
            </w:r>
          </w:p>
        </w:tc>
        <w:tc>
          <w:tcPr>
            <w:tcW w:w="1366" w:type="pct"/>
            <w:vMerge/>
            <w:tcBorders>
              <w:bottom w:val="single" w:sz="8" w:space="0" w:color="auto"/>
            </w:tcBorders>
            <w:vAlign w:val="center"/>
            <w:hideMark/>
          </w:tcPr>
          <w:p w14:paraId="59014626" w14:textId="77777777" w:rsidR="00DB462E" w:rsidRPr="00A93F33" w:rsidRDefault="00DB462E" w:rsidP="004639F1">
            <w:pPr>
              <w:pStyle w:val="Tableau"/>
              <w:rPr>
                <w:b/>
                <w:bCs/>
                <w:sz w:val="22"/>
                <w:szCs w:val="21"/>
              </w:rPr>
            </w:pPr>
          </w:p>
        </w:tc>
        <w:tc>
          <w:tcPr>
            <w:tcW w:w="544" w:type="pct"/>
            <w:vMerge/>
            <w:tcBorders>
              <w:bottom w:val="single" w:sz="8" w:space="0" w:color="auto"/>
            </w:tcBorders>
            <w:textDirection w:val="btLr"/>
          </w:tcPr>
          <w:p w14:paraId="20ED118C" w14:textId="77777777" w:rsidR="00DB462E" w:rsidRPr="005257C5" w:rsidRDefault="00DB462E" w:rsidP="004639F1">
            <w:pPr>
              <w:pStyle w:val="Tableau"/>
              <w:ind w:left="113" w:right="113"/>
              <w:rPr>
                <w:b/>
                <w:bCs/>
                <w:sz w:val="28"/>
                <w:szCs w:val="24"/>
              </w:rPr>
            </w:pPr>
          </w:p>
        </w:tc>
      </w:tr>
      <w:tr w:rsidR="00DB462E" w:rsidRPr="00A93F33" w14:paraId="2AA79DEA" w14:textId="77777777" w:rsidTr="004639F1">
        <w:trPr>
          <w:trHeight w:val="170"/>
        </w:trPr>
        <w:tc>
          <w:tcPr>
            <w:tcW w:w="3090" w:type="pct"/>
            <w:tcBorders>
              <w:top w:val="single" w:sz="8" w:space="0" w:color="auto"/>
            </w:tcBorders>
            <w:noWrap/>
            <w:vAlign w:val="center"/>
            <w:hideMark/>
          </w:tcPr>
          <w:p w14:paraId="090C538D" w14:textId="77777777" w:rsidR="00DB462E" w:rsidRPr="00A93F33" w:rsidRDefault="00DB462E" w:rsidP="004639F1">
            <w:pPr>
              <w:pStyle w:val="Tableau"/>
              <w:rPr>
                <w:sz w:val="22"/>
                <w:szCs w:val="21"/>
              </w:rPr>
            </w:pPr>
            <w:r w:rsidRPr="00A93F33">
              <w:rPr>
                <w:sz w:val="22"/>
                <w:szCs w:val="21"/>
              </w:rPr>
              <w:t>Donn</w:t>
            </w:r>
            <w:r w:rsidRPr="00A93F33">
              <w:rPr>
                <w:rFonts w:ascii="Times New Roman" w:hAnsi="Times New Roman" w:cs="Times New Roman"/>
                <w:sz w:val="22"/>
                <w:szCs w:val="21"/>
              </w:rPr>
              <w:t>é</w:t>
            </w:r>
            <w:r w:rsidRPr="00A93F33">
              <w:rPr>
                <w:sz w:val="22"/>
                <w:szCs w:val="21"/>
              </w:rPr>
              <w:t>es chiffr</w:t>
            </w:r>
            <w:r w:rsidRPr="00A93F33">
              <w:rPr>
                <w:rFonts w:ascii="Times New Roman" w:hAnsi="Times New Roman" w:cs="Times New Roman"/>
                <w:sz w:val="22"/>
                <w:szCs w:val="21"/>
              </w:rPr>
              <w:t>é</w:t>
            </w:r>
            <w:r w:rsidRPr="00A93F33">
              <w:rPr>
                <w:sz w:val="22"/>
                <w:szCs w:val="21"/>
              </w:rPr>
              <w:t>es (victimes ou bénéficiaires)</w:t>
            </w:r>
          </w:p>
        </w:tc>
        <w:tc>
          <w:tcPr>
            <w:tcW w:w="1366" w:type="pct"/>
            <w:vMerge w:val="restart"/>
            <w:tcBorders>
              <w:top w:val="single" w:sz="8" w:space="0" w:color="auto"/>
            </w:tcBorders>
            <w:noWrap/>
            <w:vAlign w:val="center"/>
            <w:hideMark/>
          </w:tcPr>
          <w:p w14:paraId="38EDF482" w14:textId="77777777" w:rsidR="00DB462E" w:rsidRPr="00A93F33" w:rsidRDefault="00DB462E" w:rsidP="004639F1">
            <w:pPr>
              <w:pStyle w:val="Tableau"/>
              <w:rPr>
                <w:b/>
                <w:bCs/>
                <w:sz w:val="22"/>
                <w:szCs w:val="21"/>
              </w:rPr>
            </w:pPr>
            <w:r w:rsidRPr="00A93F33">
              <w:rPr>
                <w:b/>
                <w:bCs/>
                <w:sz w:val="22"/>
                <w:szCs w:val="21"/>
              </w:rPr>
              <w:t>Crédibilité</w:t>
            </w:r>
          </w:p>
        </w:tc>
        <w:tc>
          <w:tcPr>
            <w:tcW w:w="544" w:type="pct"/>
            <w:vMerge w:val="restart"/>
            <w:tcBorders>
              <w:top w:val="single" w:sz="8" w:space="0" w:color="auto"/>
            </w:tcBorders>
            <w:textDirection w:val="btLr"/>
            <w:vAlign w:val="center"/>
          </w:tcPr>
          <w:p w14:paraId="1BC9E01E" w14:textId="77777777" w:rsidR="00DB462E" w:rsidRPr="005257C5" w:rsidRDefault="00DB462E" w:rsidP="004639F1">
            <w:pPr>
              <w:pStyle w:val="Tableau"/>
              <w:ind w:left="113" w:right="113"/>
              <w:jc w:val="center"/>
              <w:rPr>
                <w:b/>
                <w:bCs/>
                <w:sz w:val="28"/>
                <w:szCs w:val="24"/>
              </w:rPr>
            </w:pPr>
            <w:r w:rsidRPr="005257C5">
              <w:rPr>
                <w:b/>
                <w:bCs/>
                <w:sz w:val="28"/>
                <w:szCs w:val="24"/>
              </w:rPr>
              <w:t>Nouvelles Catégories</w:t>
            </w:r>
          </w:p>
        </w:tc>
      </w:tr>
      <w:tr w:rsidR="00DB462E" w:rsidRPr="00A93F33" w14:paraId="57CBDDD8" w14:textId="77777777" w:rsidTr="004639F1">
        <w:trPr>
          <w:trHeight w:val="170"/>
        </w:trPr>
        <w:tc>
          <w:tcPr>
            <w:tcW w:w="3090" w:type="pct"/>
            <w:noWrap/>
            <w:vAlign w:val="center"/>
            <w:hideMark/>
          </w:tcPr>
          <w:p w14:paraId="7B61EAA1" w14:textId="77777777" w:rsidR="00DB462E" w:rsidRPr="00A93F33" w:rsidRDefault="00DB462E" w:rsidP="004639F1">
            <w:pPr>
              <w:pStyle w:val="Tableau"/>
              <w:rPr>
                <w:sz w:val="22"/>
                <w:szCs w:val="21"/>
              </w:rPr>
            </w:pPr>
            <w:r w:rsidRPr="00A93F33">
              <w:rPr>
                <w:sz w:val="22"/>
                <w:szCs w:val="21"/>
              </w:rPr>
              <w:t>Donn</w:t>
            </w:r>
            <w:r w:rsidRPr="00A93F33">
              <w:rPr>
                <w:rFonts w:ascii="Times New Roman" w:hAnsi="Times New Roman" w:cs="Times New Roman"/>
                <w:sz w:val="22"/>
                <w:szCs w:val="21"/>
              </w:rPr>
              <w:t>é</w:t>
            </w:r>
            <w:r w:rsidRPr="00A93F33">
              <w:rPr>
                <w:sz w:val="22"/>
                <w:szCs w:val="21"/>
              </w:rPr>
              <w:t>es chiffr</w:t>
            </w:r>
            <w:r w:rsidRPr="00A93F33">
              <w:rPr>
                <w:rFonts w:ascii="Times New Roman" w:hAnsi="Times New Roman" w:cs="Times New Roman"/>
                <w:sz w:val="22"/>
                <w:szCs w:val="21"/>
              </w:rPr>
              <w:t>é</w:t>
            </w:r>
            <w:r w:rsidRPr="00A93F33">
              <w:rPr>
                <w:sz w:val="22"/>
                <w:szCs w:val="21"/>
              </w:rPr>
              <w:t>es (utilisation des dons collectés)</w:t>
            </w:r>
          </w:p>
        </w:tc>
        <w:tc>
          <w:tcPr>
            <w:tcW w:w="1366" w:type="pct"/>
            <w:vMerge/>
            <w:vAlign w:val="center"/>
            <w:hideMark/>
          </w:tcPr>
          <w:p w14:paraId="76730D68" w14:textId="77777777" w:rsidR="00DB462E" w:rsidRPr="00A93F33" w:rsidRDefault="00DB462E" w:rsidP="004639F1">
            <w:pPr>
              <w:pStyle w:val="Tableau"/>
              <w:rPr>
                <w:b/>
                <w:bCs/>
                <w:sz w:val="22"/>
                <w:szCs w:val="21"/>
              </w:rPr>
            </w:pPr>
          </w:p>
        </w:tc>
        <w:tc>
          <w:tcPr>
            <w:tcW w:w="544" w:type="pct"/>
            <w:vMerge/>
          </w:tcPr>
          <w:p w14:paraId="36D656C7" w14:textId="77777777" w:rsidR="00DB462E" w:rsidRPr="00A93F33" w:rsidRDefault="00DB462E" w:rsidP="004639F1">
            <w:pPr>
              <w:pStyle w:val="Tableau"/>
              <w:rPr>
                <w:b/>
                <w:bCs/>
                <w:sz w:val="22"/>
                <w:szCs w:val="21"/>
              </w:rPr>
            </w:pPr>
          </w:p>
        </w:tc>
      </w:tr>
      <w:tr w:rsidR="00DB462E" w:rsidRPr="00A93F33" w14:paraId="1F3829F1" w14:textId="77777777" w:rsidTr="004639F1">
        <w:trPr>
          <w:trHeight w:val="170"/>
        </w:trPr>
        <w:tc>
          <w:tcPr>
            <w:tcW w:w="3090" w:type="pct"/>
            <w:noWrap/>
            <w:vAlign w:val="center"/>
            <w:hideMark/>
          </w:tcPr>
          <w:p w14:paraId="430A813C" w14:textId="77777777" w:rsidR="00DB462E" w:rsidRPr="00A93F33" w:rsidRDefault="00DB462E" w:rsidP="004639F1">
            <w:pPr>
              <w:pStyle w:val="Tableau"/>
              <w:rPr>
                <w:sz w:val="22"/>
                <w:szCs w:val="21"/>
              </w:rPr>
            </w:pPr>
            <w:r w:rsidRPr="00A93F33">
              <w:rPr>
                <w:sz w:val="22"/>
                <w:szCs w:val="21"/>
              </w:rPr>
              <w:t>L'utilisation des dons re</w:t>
            </w:r>
            <w:r w:rsidRPr="00A93F33">
              <w:rPr>
                <w:rFonts w:ascii="Times New Roman" w:hAnsi="Times New Roman" w:cs="Times New Roman"/>
                <w:sz w:val="22"/>
                <w:szCs w:val="21"/>
              </w:rPr>
              <w:t>ç</w:t>
            </w:r>
            <w:r w:rsidRPr="00A93F33">
              <w:rPr>
                <w:sz w:val="22"/>
                <w:szCs w:val="21"/>
              </w:rPr>
              <w:t>us dans le pass</w:t>
            </w:r>
            <w:r w:rsidRPr="00A93F33">
              <w:rPr>
                <w:rFonts w:ascii="Times New Roman" w:hAnsi="Times New Roman" w:cs="Times New Roman"/>
                <w:sz w:val="22"/>
                <w:szCs w:val="21"/>
              </w:rPr>
              <w:t>é</w:t>
            </w:r>
          </w:p>
        </w:tc>
        <w:tc>
          <w:tcPr>
            <w:tcW w:w="1366" w:type="pct"/>
            <w:vMerge/>
            <w:vAlign w:val="center"/>
            <w:hideMark/>
          </w:tcPr>
          <w:p w14:paraId="050CA581" w14:textId="77777777" w:rsidR="00DB462E" w:rsidRPr="00A93F33" w:rsidRDefault="00DB462E" w:rsidP="004639F1">
            <w:pPr>
              <w:pStyle w:val="Tableau"/>
              <w:rPr>
                <w:b/>
                <w:bCs/>
                <w:sz w:val="22"/>
                <w:szCs w:val="21"/>
              </w:rPr>
            </w:pPr>
          </w:p>
        </w:tc>
        <w:tc>
          <w:tcPr>
            <w:tcW w:w="544" w:type="pct"/>
            <w:vMerge/>
          </w:tcPr>
          <w:p w14:paraId="5135FD03" w14:textId="77777777" w:rsidR="00DB462E" w:rsidRPr="00A93F33" w:rsidRDefault="00DB462E" w:rsidP="004639F1">
            <w:pPr>
              <w:pStyle w:val="Tableau"/>
              <w:rPr>
                <w:b/>
                <w:bCs/>
                <w:sz w:val="22"/>
                <w:szCs w:val="21"/>
              </w:rPr>
            </w:pPr>
          </w:p>
        </w:tc>
      </w:tr>
      <w:tr w:rsidR="00DB462E" w:rsidRPr="00A93F33" w14:paraId="1B247CF7" w14:textId="77777777" w:rsidTr="004639F1">
        <w:trPr>
          <w:trHeight w:val="170"/>
        </w:trPr>
        <w:tc>
          <w:tcPr>
            <w:tcW w:w="3090" w:type="pct"/>
            <w:noWrap/>
            <w:vAlign w:val="center"/>
            <w:hideMark/>
          </w:tcPr>
          <w:p w14:paraId="48ADD1D3" w14:textId="77777777" w:rsidR="00DB462E" w:rsidRPr="00A93F33" w:rsidRDefault="00DB462E" w:rsidP="004639F1">
            <w:pPr>
              <w:pStyle w:val="Tableau"/>
              <w:rPr>
                <w:sz w:val="22"/>
                <w:szCs w:val="21"/>
              </w:rPr>
            </w:pPr>
            <w:r w:rsidRPr="00A93F33">
              <w:rPr>
                <w:sz w:val="22"/>
                <w:szCs w:val="21"/>
              </w:rPr>
              <w:t>Situation d'un individu (victime ou bénéficiaire)</w:t>
            </w:r>
          </w:p>
        </w:tc>
        <w:tc>
          <w:tcPr>
            <w:tcW w:w="1366" w:type="pct"/>
            <w:vMerge/>
            <w:vAlign w:val="center"/>
            <w:hideMark/>
          </w:tcPr>
          <w:p w14:paraId="4F576C3C" w14:textId="77777777" w:rsidR="00DB462E" w:rsidRPr="00A93F33" w:rsidRDefault="00DB462E" w:rsidP="004639F1">
            <w:pPr>
              <w:pStyle w:val="Tableau"/>
              <w:rPr>
                <w:b/>
                <w:bCs/>
                <w:sz w:val="22"/>
                <w:szCs w:val="21"/>
              </w:rPr>
            </w:pPr>
          </w:p>
        </w:tc>
        <w:tc>
          <w:tcPr>
            <w:tcW w:w="544" w:type="pct"/>
            <w:vMerge/>
          </w:tcPr>
          <w:p w14:paraId="67E018CE" w14:textId="77777777" w:rsidR="00DB462E" w:rsidRPr="00A93F33" w:rsidRDefault="00DB462E" w:rsidP="004639F1">
            <w:pPr>
              <w:pStyle w:val="Tableau"/>
              <w:rPr>
                <w:b/>
                <w:bCs/>
                <w:sz w:val="22"/>
                <w:szCs w:val="21"/>
              </w:rPr>
            </w:pPr>
          </w:p>
        </w:tc>
      </w:tr>
      <w:tr w:rsidR="00DB462E" w:rsidRPr="00A93F33" w14:paraId="5593DF73" w14:textId="77777777" w:rsidTr="004639F1">
        <w:trPr>
          <w:trHeight w:val="170"/>
        </w:trPr>
        <w:tc>
          <w:tcPr>
            <w:tcW w:w="3090" w:type="pct"/>
            <w:noWrap/>
            <w:vAlign w:val="center"/>
            <w:hideMark/>
          </w:tcPr>
          <w:p w14:paraId="61DAD94F" w14:textId="77777777" w:rsidR="00DB462E" w:rsidRPr="00A93F33" w:rsidRDefault="00DB462E" w:rsidP="004639F1">
            <w:pPr>
              <w:pStyle w:val="Tableau"/>
              <w:rPr>
                <w:sz w:val="22"/>
                <w:szCs w:val="21"/>
              </w:rPr>
            </w:pPr>
            <w:r w:rsidRPr="00A93F33">
              <w:rPr>
                <w:sz w:val="22"/>
                <w:szCs w:val="21"/>
              </w:rPr>
              <w:t>T</w:t>
            </w:r>
            <w:r w:rsidRPr="00A93F33">
              <w:rPr>
                <w:rFonts w:ascii="Times New Roman" w:hAnsi="Times New Roman" w:cs="Times New Roman"/>
                <w:sz w:val="22"/>
                <w:szCs w:val="21"/>
              </w:rPr>
              <w:t>é</w:t>
            </w:r>
            <w:r w:rsidRPr="00A93F33">
              <w:rPr>
                <w:sz w:val="22"/>
                <w:szCs w:val="21"/>
              </w:rPr>
              <w:t>moignage d'un particulier</w:t>
            </w:r>
          </w:p>
        </w:tc>
        <w:tc>
          <w:tcPr>
            <w:tcW w:w="1366" w:type="pct"/>
            <w:vMerge/>
            <w:noWrap/>
            <w:vAlign w:val="center"/>
          </w:tcPr>
          <w:p w14:paraId="23CF93C7" w14:textId="77777777" w:rsidR="00DB462E" w:rsidRPr="00A93F33" w:rsidRDefault="00DB462E" w:rsidP="004639F1">
            <w:pPr>
              <w:pStyle w:val="Tableau"/>
              <w:rPr>
                <w:b/>
                <w:bCs/>
                <w:sz w:val="22"/>
                <w:szCs w:val="21"/>
              </w:rPr>
            </w:pPr>
          </w:p>
        </w:tc>
        <w:tc>
          <w:tcPr>
            <w:tcW w:w="544" w:type="pct"/>
            <w:vMerge/>
          </w:tcPr>
          <w:p w14:paraId="6D64F83B" w14:textId="77777777" w:rsidR="00DB462E" w:rsidRPr="00A93F33" w:rsidRDefault="00DB462E" w:rsidP="004639F1">
            <w:pPr>
              <w:pStyle w:val="Tableau"/>
              <w:rPr>
                <w:b/>
                <w:bCs/>
                <w:sz w:val="22"/>
                <w:szCs w:val="21"/>
              </w:rPr>
            </w:pPr>
          </w:p>
        </w:tc>
      </w:tr>
      <w:tr w:rsidR="00DB462E" w:rsidRPr="00A93F33" w14:paraId="7CFC2045" w14:textId="77777777" w:rsidTr="004639F1">
        <w:trPr>
          <w:trHeight w:val="170"/>
        </w:trPr>
        <w:tc>
          <w:tcPr>
            <w:tcW w:w="3090" w:type="pct"/>
            <w:tcBorders>
              <w:bottom w:val="single" w:sz="18" w:space="0" w:color="auto"/>
            </w:tcBorders>
            <w:noWrap/>
            <w:vAlign w:val="center"/>
            <w:hideMark/>
          </w:tcPr>
          <w:p w14:paraId="24F02DE6" w14:textId="77777777" w:rsidR="00DB462E" w:rsidRPr="00A93F33" w:rsidRDefault="00DB462E" w:rsidP="004639F1">
            <w:pPr>
              <w:pStyle w:val="Tableau"/>
              <w:rPr>
                <w:sz w:val="22"/>
                <w:szCs w:val="21"/>
              </w:rPr>
            </w:pPr>
            <w:r w:rsidRPr="00A93F33">
              <w:rPr>
                <w:sz w:val="22"/>
                <w:szCs w:val="21"/>
              </w:rPr>
              <w:t>Information de source externe</w:t>
            </w:r>
          </w:p>
        </w:tc>
        <w:tc>
          <w:tcPr>
            <w:tcW w:w="1366" w:type="pct"/>
            <w:vMerge/>
            <w:tcBorders>
              <w:bottom w:val="single" w:sz="18" w:space="0" w:color="auto"/>
            </w:tcBorders>
            <w:vAlign w:val="center"/>
            <w:hideMark/>
          </w:tcPr>
          <w:p w14:paraId="2D1D9258" w14:textId="77777777" w:rsidR="00DB462E" w:rsidRPr="00A93F33" w:rsidRDefault="00DB462E" w:rsidP="004639F1">
            <w:pPr>
              <w:pStyle w:val="Tableau"/>
              <w:rPr>
                <w:b/>
                <w:bCs/>
                <w:sz w:val="22"/>
                <w:szCs w:val="21"/>
              </w:rPr>
            </w:pPr>
          </w:p>
        </w:tc>
        <w:tc>
          <w:tcPr>
            <w:tcW w:w="544" w:type="pct"/>
            <w:vMerge/>
          </w:tcPr>
          <w:p w14:paraId="6283FFE0" w14:textId="77777777" w:rsidR="00DB462E" w:rsidRPr="00A93F33" w:rsidRDefault="00DB462E" w:rsidP="004639F1">
            <w:pPr>
              <w:pStyle w:val="Tableau"/>
              <w:rPr>
                <w:b/>
                <w:bCs/>
                <w:sz w:val="22"/>
                <w:szCs w:val="21"/>
              </w:rPr>
            </w:pPr>
          </w:p>
        </w:tc>
      </w:tr>
      <w:tr w:rsidR="00DB462E" w:rsidRPr="00A93F33" w14:paraId="49E8144A" w14:textId="77777777" w:rsidTr="004639F1">
        <w:trPr>
          <w:trHeight w:val="170"/>
        </w:trPr>
        <w:tc>
          <w:tcPr>
            <w:tcW w:w="3090" w:type="pct"/>
            <w:tcBorders>
              <w:top w:val="single" w:sz="18" w:space="0" w:color="auto"/>
            </w:tcBorders>
            <w:noWrap/>
            <w:vAlign w:val="center"/>
            <w:hideMark/>
          </w:tcPr>
          <w:p w14:paraId="6F6EE67B" w14:textId="77777777" w:rsidR="00DB462E" w:rsidRPr="00A93F33" w:rsidRDefault="00DB462E" w:rsidP="004639F1">
            <w:pPr>
              <w:pStyle w:val="Tableau"/>
              <w:rPr>
                <w:sz w:val="22"/>
                <w:szCs w:val="21"/>
              </w:rPr>
            </w:pPr>
            <w:r w:rsidRPr="00A93F33">
              <w:rPr>
                <w:sz w:val="22"/>
                <w:szCs w:val="21"/>
              </w:rPr>
              <w:t>Donner des astuces</w:t>
            </w:r>
          </w:p>
        </w:tc>
        <w:tc>
          <w:tcPr>
            <w:tcW w:w="1366" w:type="pct"/>
            <w:vMerge w:val="restart"/>
            <w:tcBorders>
              <w:top w:val="single" w:sz="18" w:space="0" w:color="auto"/>
            </w:tcBorders>
            <w:vAlign w:val="center"/>
            <w:hideMark/>
          </w:tcPr>
          <w:p w14:paraId="0C8D00C9" w14:textId="77777777" w:rsidR="00DB462E" w:rsidRPr="00A93F33" w:rsidRDefault="00DB462E" w:rsidP="004639F1">
            <w:pPr>
              <w:pStyle w:val="Tableau"/>
              <w:rPr>
                <w:b/>
                <w:bCs/>
                <w:sz w:val="22"/>
                <w:szCs w:val="21"/>
              </w:rPr>
            </w:pPr>
            <w:r w:rsidRPr="00A93F33">
              <w:rPr>
                <w:b/>
                <w:bCs/>
                <w:sz w:val="22"/>
                <w:szCs w:val="21"/>
              </w:rPr>
              <w:t>Incitation</w:t>
            </w:r>
          </w:p>
        </w:tc>
        <w:tc>
          <w:tcPr>
            <w:tcW w:w="544" w:type="pct"/>
            <w:vMerge/>
          </w:tcPr>
          <w:p w14:paraId="1863DB7D" w14:textId="77777777" w:rsidR="00DB462E" w:rsidRPr="00A93F33" w:rsidRDefault="00DB462E" w:rsidP="004639F1">
            <w:pPr>
              <w:pStyle w:val="Tableau"/>
              <w:rPr>
                <w:b/>
                <w:bCs/>
                <w:sz w:val="22"/>
                <w:szCs w:val="21"/>
              </w:rPr>
            </w:pPr>
          </w:p>
        </w:tc>
      </w:tr>
      <w:tr w:rsidR="00DB462E" w:rsidRPr="00A93F33" w14:paraId="019C755B" w14:textId="77777777" w:rsidTr="004639F1">
        <w:trPr>
          <w:trHeight w:val="170"/>
        </w:trPr>
        <w:tc>
          <w:tcPr>
            <w:tcW w:w="3090" w:type="pct"/>
            <w:tcBorders>
              <w:bottom w:val="single" w:sz="8" w:space="0" w:color="auto"/>
            </w:tcBorders>
            <w:noWrap/>
            <w:vAlign w:val="center"/>
            <w:hideMark/>
          </w:tcPr>
          <w:p w14:paraId="675F3877" w14:textId="77777777" w:rsidR="00DB462E" w:rsidRPr="00A93F33" w:rsidRDefault="00DB462E" w:rsidP="004639F1">
            <w:pPr>
              <w:pStyle w:val="Tableau"/>
              <w:rPr>
                <w:sz w:val="22"/>
                <w:szCs w:val="21"/>
              </w:rPr>
            </w:pPr>
            <w:r w:rsidRPr="00A93F33">
              <w:rPr>
                <w:sz w:val="22"/>
                <w:szCs w:val="21"/>
              </w:rPr>
              <w:t>D</w:t>
            </w:r>
            <w:r w:rsidRPr="00A93F33">
              <w:rPr>
                <w:rFonts w:ascii="Times New Roman" w:hAnsi="Times New Roman" w:cs="Times New Roman"/>
                <w:sz w:val="22"/>
                <w:szCs w:val="21"/>
              </w:rPr>
              <w:t>é</w:t>
            </w:r>
            <w:r w:rsidRPr="00A93F33">
              <w:rPr>
                <w:sz w:val="22"/>
                <w:szCs w:val="21"/>
              </w:rPr>
              <w:t>duction fiscale</w:t>
            </w:r>
          </w:p>
        </w:tc>
        <w:tc>
          <w:tcPr>
            <w:tcW w:w="1366" w:type="pct"/>
            <w:vMerge/>
            <w:tcBorders>
              <w:bottom w:val="single" w:sz="8" w:space="0" w:color="auto"/>
            </w:tcBorders>
            <w:vAlign w:val="center"/>
            <w:hideMark/>
          </w:tcPr>
          <w:p w14:paraId="4B06286A" w14:textId="77777777" w:rsidR="00DB462E" w:rsidRPr="00A93F33" w:rsidRDefault="00DB462E" w:rsidP="004639F1">
            <w:pPr>
              <w:pStyle w:val="Tableau"/>
              <w:rPr>
                <w:b/>
                <w:bCs/>
                <w:sz w:val="22"/>
                <w:szCs w:val="21"/>
              </w:rPr>
            </w:pPr>
          </w:p>
        </w:tc>
        <w:tc>
          <w:tcPr>
            <w:tcW w:w="544" w:type="pct"/>
            <w:vMerge/>
          </w:tcPr>
          <w:p w14:paraId="464935A9" w14:textId="77777777" w:rsidR="00DB462E" w:rsidRPr="00A93F33" w:rsidRDefault="00DB462E" w:rsidP="004639F1">
            <w:pPr>
              <w:pStyle w:val="Tableau"/>
              <w:rPr>
                <w:b/>
                <w:bCs/>
                <w:sz w:val="22"/>
                <w:szCs w:val="21"/>
              </w:rPr>
            </w:pPr>
          </w:p>
        </w:tc>
      </w:tr>
      <w:tr w:rsidR="00DB462E" w:rsidRPr="00A93F33" w14:paraId="71200AC9" w14:textId="77777777" w:rsidTr="004639F1">
        <w:trPr>
          <w:trHeight w:val="170"/>
        </w:trPr>
        <w:tc>
          <w:tcPr>
            <w:tcW w:w="3090" w:type="pct"/>
            <w:tcBorders>
              <w:top w:val="single" w:sz="8" w:space="0" w:color="auto"/>
            </w:tcBorders>
            <w:noWrap/>
            <w:vAlign w:val="center"/>
            <w:hideMark/>
          </w:tcPr>
          <w:p w14:paraId="03205824" w14:textId="77777777" w:rsidR="00DB462E" w:rsidRPr="00A93F33" w:rsidRDefault="00DB462E" w:rsidP="004639F1">
            <w:pPr>
              <w:pStyle w:val="Tableau"/>
              <w:rPr>
                <w:sz w:val="22"/>
                <w:szCs w:val="21"/>
              </w:rPr>
            </w:pPr>
            <w:r w:rsidRPr="00A93F33">
              <w:rPr>
                <w:sz w:val="22"/>
                <w:szCs w:val="21"/>
              </w:rPr>
              <w:t>(Rejoindre un groupe) Inclusion</w:t>
            </w:r>
          </w:p>
        </w:tc>
        <w:tc>
          <w:tcPr>
            <w:tcW w:w="1366" w:type="pct"/>
            <w:vMerge w:val="restart"/>
            <w:tcBorders>
              <w:top w:val="single" w:sz="8" w:space="0" w:color="auto"/>
            </w:tcBorders>
            <w:noWrap/>
            <w:vAlign w:val="center"/>
            <w:hideMark/>
          </w:tcPr>
          <w:p w14:paraId="0AE2192D" w14:textId="77777777" w:rsidR="00DB462E" w:rsidRPr="00A93F33" w:rsidRDefault="00DB462E" w:rsidP="004639F1">
            <w:pPr>
              <w:pStyle w:val="Tableau"/>
              <w:rPr>
                <w:b/>
                <w:bCs/>
                <w:sz w:val="22"/>
                <w:szCs w:val="21"/>
              </w:rPr>
            </w:pPr>
            <w:r w:rsidRPr="00A93F33">
              <w:rPr>
                <w:b/>
                <w:bCs/>
                <w:sz w:val="22"/>
                <w:szCs w:val="21"/>
              </w:rPr>
              <w:t>Inclusion</w:t>
            </w:r>
          </w:p>
        </w:tc>
        <w:tc>
          <w:tcPr>
            <w:tcW w:w="544" w:type="pct"/>
            <w:vMerge/>
          </w:tcPr>
          <w:p w14:paraId="1EEC7A64" w14:textId="77777777" w:rsidR="00DB462E" w:rsidRPr="00A93F33" w:rsidRDefault="00DB462E" w:rsidP="004639F1">
            <w:pPr>
              <w:pStyle w:val="Tableau"/>
              <w:rPr>
                <w:b/>
                <w:bCs/>
                <w:sz w:val="22"/>
                <w:szCs w:val="21"/>
              </w:rPr>
            </w:pPr>
          </w:p>
        </w:tc>
      </w:tr>
      <w:bookmarkEnd w:id="24"/>
      <w:tr w:rsidR="00DB462E" w:rsidRPr="00A93F33" w14:paraId="7D568BF7" w14:textId="77777777" w:rsidTr="004639F1">
        <w:trPr>
          <w:trHeight w:val="170"/>
        </w:trPr>
        <w:tc>
          <w:tcPr>
            <w:tcW w:w="3090" w:type="pct"/>
            <w:noWrap/>
            <w:vAlign w:val="center"/>
            <w:hideMark/>
          </w:tcPr>
          <w:p w14:paraId="754AA203" w14:textId="77777777" w:rsidR="00DB462E" w:rsidRPr="00A93F33" w:rsidRDefault="00DB462E" w:rsidP="004639F1">
            <w:pPr>
              <w:pStyle w:val="Tableau"/>
              <w:rPr>
                <w:sz w:val="22"/>
                <w:szCs w:val="21"/>
              </w:rPr>
            </w:pPr>
            <w:r w:rsidRPr="00A93F33">
              <w:rPr>
                <w:sz w:val="22"/>
                <w:szCs w:val="21"/>
              </w:rPr>
              <w:t>Mise en valeur des donateurs et des dons collectés</w:t>
            </w:r>
          </w:p>
        </w:tc>
        <w:tc>
          <w:tcPr>
            <w:tcW w:w="1366" w:type="pct"/>
            <w:vMerge/>
            <w:vAlign w:val="center"/>
            <w:hideMark/>
          </w:tcPr>
          <w:p w14:paraId="4B363F5B" w14:textId="77777777" w:rsidR="00DB462E" w:rsidRPr="00A93F33" w:rsidRDefault="00DB462E" w:rsidP="004639F1">
            <w:pPr>
              <w:pStyle w:val="Tableau"/>
              <w:rPr>
                <w:b/>
                <w:bCs/>
                <w:sz w:val="22"/>
                <w:szCs w:val="21"/>
              </w:rPr>
            </w:pPr>
          </w:p>
        </w:tc>
        <w:tc>
          <w:tcPr>
            <w:tcW w:w="544" w:type="pct"/>
            <w:vMerge/>
          </w:tcPr>
          <w:p w14:paraId="7B29600B" w14:textId="77777777" w:rsidR="00DB462E" w:rsidRPr="00A93F33" w:rsidRDefault="00DB462E" w:rsidP="004639F1">
            <w:pPr>
              <w:pStyle w:val="Tableau"/>
              <w:rPr>
                <w:b/>
                <w:bCs/>
                <w:sz w:val="22"/>
                <w:szCs w:val="21"/>
              </w:rPr>
            </w:pPr>
          </w:p>
        </w:tc>
      </w:tr>
      <w:tr w:rsidR="00DB462E" w:rsidRPr="00A93F33" w14:paraId="58807482" w14:textId="77777777" w:rsidTr="004639F1">
        <w:trPr>
          <w:trHeight w:val="170"/>
        </w:trPr>
        <w:tc>
          <w:tcPr>
            <w:tcW w:w="3090" w:type="pct"/>
            <w:noWrap/>
            <w:vAlign w:val="center"/>
            <w:hideMark/>
          </w:tcPr>
          <w:p w14:paraId="7C447A3D" w14:textId="77777777" w:rsidR="00DB462E" w:rsidRPr="00A93F33" w:rsidRDefault="00DB462E" w:rsidP="004639F1">
            <w:pPr>
              <w:pStyle w:val="Tableau"/>
              <w:rPr>
                <w:sz w:val="22"/>
                <w:szCs w:val="21"/>
              </w:rPr>
            </w:pPr>
            <w:r w:rsidRPr="00A93F33">
              <w:rPr>
                <w:sz w:val="22"/>
                <w:szCs w:val="21"/>
              </w:rPr>
              <w:t>Remerciements des donateurs existants</w:t>
            </w:r>
          </w:p>
        </w:tc>
        <w:tc>
          <w:tcPr>
            <w:tcW w:w="1366" w:type="pct"/>
            <w:vMerge/>
            <w:vAlign w:val="center"/>
            <w:hideMark/>
          </w:tcPr>
          <w:p w14:paraId="6A126B92" w14:textId="77777777" w:rsidR="00DB462E" w:rsidRPr="00A93F33" w:rsidRDefault="00DB462E" w:rsidP="004639F1">
            <w:pPr>
              <w:pStyle w:val="Tableau"/>
              <w:rPr>
                <w:b/>
                <w:bCs/>
                <w:sz w:val="22"/>
                <w:szCs w:val="21"/>
              </w:rPr>
            </w:pPr>
          </w:p>
        </w:tc>
        <w:tc>
          <w:tcPr>
            <w:tcW w:w="544" w:type="pct"/>
            <w:vMerge/>
          </w:tcPr>
          <w:p w14:paraId="5FB5B227" w14:textId="77777777" w:rsidR="00DB462E" w:rsidRPr="00A93F33" w:rsidRDefault="00DB462E" w:rsidP="004639F1">
            <w:pPr>
              <w:pStyle w:val="Tableau"/>
              <w:rPr>
                <w:b/>
                <w:bCs/>
                <w:sz w:val="22"/>
                <w:szCs w:val="21"/>
              </w:rPr>
            </w:pPr>
          </w:p>
        </w:tc>
      </w:tr>
      <w:tr w:rsidR="00DB462E" w:rsidRPr="00A93F33" w14:paraId="2ED753FE" w14:textId="77777777" w:rsidTr="004639F1">
        <w:trPr>
          <w:trHeight w:val="170"/>
        </w:trPr>
        <w:tc>
          <w:tcPr>
            <w:tcW w:w="3090" w:type="pct"/>
            <w:tcBorders>
              <w:bottom w:val="single" w:sz="18" w:space="0" w:color="auto"/>
            </w:tcBorders>
            <w:noWrap/>
            <w:vAlign w:val="center"/>
            <w:hideMark/>
          </w:tcPr>
          <w:p w14:paraId="5302801C" w14:textId="77777777" w:rsidR="00DB462E" w:rsidRPr="00A93F33" w:rsidRDefault="00DB462E" w:rsidP="004639F1">
            <w:pPr>
              <w:pStyle w:val="Tableau"/>
              <w:rPr>
                <w:sz w:val="22"/>
                <w:szCs w:val="21"/>
              </w:rPr>
            </w:pPr>
            <w:r w:rsidRPr="00A93F33">
              <w:rPr>
                <w:sz w:val="22"/>
                <w:szCs w:val="21"/>
              </w:rPr>
              <w:t>Responsabilisation des particuliers</w:t>
            </w:r>
          </w:p>
        </w:tc>
        <w:tc>
          <w:tcPr>
            <w:tcW w:w="1366" w:type="pct"/>
            <w:vMerge/>
            <w:tcBorders>
              <w:bottom w:val="single" w:sz="18" w:space="0" w:color="auto"/>
            </w:tcBorders>
            <w:vAlign w:val="center"/>
            <w:hideMark/>
          </w:tcPr>
          <w:p w14:paraId="21F986B1" w14:textId="77777777" w:rsidR="00DB462E" w:rsidRPr="00A93F33" w:rsidRDefault="00DB462E" w:rsidP="004639F1">
            <w:pPr>
              <w:pStyle w:val="Tableau"/>
              <w:rPr>
                <w:b/>
                <w:bCs/>
                <w:sz w:val="22"/>
                <w:szCs w:val="21"/>
              </w:rPr>
            </w:pPr>
          </w:p>
        </w:tc>
        <w:tc>
          <w:tcPr>
            <w:tcW w:w="544" w:type="pct"/>
            <w:vMerge/>
            <w:tcBorders>
              <w:bottom w:val="single" w:sz="18" w:space="0" w:color="auto"/>
            </w:tcBorders>
          </w:tcPr>
          <w:p w14:paraId="7CB109F1" w14:textId="77777777" w:rsidR="00DB462E" w:rsidRPr="00A93F33" w:rsidRDefault="00DB462E" w:rsidP="004639F1">
            <w:pPr>
              <w:pStyle w:val="Tableau"/>
              <w:rPr>
                <w:b/>
                <w:bCs/>
                <w:sz w:val="22"/>
                <w:szCs w:val="21"/>
              </w:rPr>
            </w:pPr>
          </w:p>
        </w:tc>
      </w:tr>
    </w:tbl>
    <w:p w14:paraId="7F499154" w14:textId="34D38AF2" w:rsidR="00DB462E" w:rsidRDefault="006A18A7" w:rsidP="001B1540">
      <w:r>
        <w:rPr>
          <w:rFonts w:cs="Times New Roman"/>
        </w:rPr>
        <w:t xml:space="preserve">Cette étape de codage permet de répondre à notre première question de recherche. Nous avons donc identifié les caractéristiques des </w:t>
      </w:r>
      <w:r w:rsidR="00D45CB9">
        <w:t>messages avec sollicitation de don sur les réseaux sociaux. Il convient donc de s’intéresser à étudier l’impact de ces différentes catégories sur les comportements d’interactions sur les réseaux sociaux.</w:t>
      </w:r>
    </w:p>
    <w:p w14:paraId="5E830A82" w14:textId="1981475D" w:rsidR="00D45CB9" w:rsidRDefault="00D45CB9" w:rsidP="00604FC6">
      <w:pPr>
        <w:pStyle w:val="Titre1"/>
      </w:pPr>
      <w:r>
        <w:t>Quel</w:t>
      </w:r>
      <w:r w:rsidR="00604FC6">
        <w:t>le</w:t>
      </w:r>
      <w:r>
        <w:t>(s) caractéristique(s)</w:t>
      </w:r>
      <w:r w:rsidRPr="00D45CB9">
        <w:t xml:space="preserve"> </w:t>
      </w:r>
      <w:proofErr w:type="gramStart"/>
      <w:r w:rsidRPr="00D45CB9">
        <w:t>favorise</w:t>
      </w:r>
      <w:r w:rsidR="00604FC6">
        <w:t>(</w:t>
      </w:r>
      <w:proofErr w:type="gramEnd"/>
      <w:r w:rsidRPr="00D45CB9">
        <w:t>nt</w:t>
      </w:r>
      <w:r w:rsidR="00604FC6">
        <w:t>)</w:t>
      </w:r>
      <w:r w:rsidRPr="00D45CB9">
        <w:t xml:space="preserve"> l’interaction avec un message avec sollicitation de don sur les réseaux sociaux ?</w:t>
      </w:r>
    </w:p>
    <w:p w14:paraId="3286394F" w14:textId="618C6825" w:rsidR="00D45CB9" w:rsidRPr="005836C6" w:rsidRDefault="00D45CB9" w:rsidP="001B1540">
      <w:r>
        <w:t xml:space="preserve">Afin de répondre à cette question, </w:t>
      </w:r>
      <w:r w:rsidR="00BD6325">
        <w:t>l’effet des messages et de leur contenu sur les</w:t>
      </w:r>
      <w:r>
        <w:t xml:space="preserve"> différents comportements </w:t>
      </w:r>
      <w:r w:rsidR="00BD6325">
        <w:t>est étudié</w:t>
      </w:r>
      <w:r w:rsidR="00AA2D42">
        <w:t xml:space="preserve"> distinctement sur chaque réseau social</w:t>
      </w:r>
      <w:r>
        <w:t xml:space="preserve">. Bien que la littérature montre qu’il n’existe pas </w:t>
      </w:r>
      <w:r w:rsidR="00AA2D42">
        <w:t>d’impact de la plateforme utilisée</w:t>
      </w:r>
      <w:r>
        <w:t xml:space="preserve"> </w:t>
      </w:r>
      <w:r w:rsidR="00AA2D42">
        <w:t xml:space="preserve"> sur l’action </w:t>
      </w:r>
      <w:r>
        <w:fldChar w:fldCharType="begin" w:fldLock="1"/>
      </w:r>
      <w:r w:rsidR="009A635A">
        <w:instrText>ADDIN CSL_CITATION {"citationItems":[{"id":"ITEM-1","itemData":{"abstract":"A key concept underlying competitive strategy is that of WTP, representing the consumer's 'willingness to pay' a premium price for goods or services. Through branding and other efforts, companies strive to push their message out and create a high willingness to pay, whereby consumers feel there are few or no substitutes for what these companies are selling. Social media, however, are making push-based marketing anachronistic. Users of social media typically eschew professional communications forced on them by faceless and impersonal organizations, in favor of more personal conversations. These individuals seek greater engagement with their preferred brands, and involvement--with or without the company's approval--in creating brand personalities. Their affinity for these preferred brands might well auger the dawn of a new WTP: willingness to participate. This article presents a model of consumer engagement through social media, and argues for re-conceptualizing WTP by utilizing a series of examples which show how companies that engage consumers via social media (e.g., Facebook, Twitter, YouTube) stand to reap the benefits of long-term competitive advantages.","author":[{"dropping-particle":"","family":"Parent","given":"Michael","non-dropping-particle":"","parse-names":false,"suffix":""},{"dropping-particle":"","family":"Plangger","given":"Kirk","non-dropping-particle":"","parse-names":false,"suffix":""},{"dropping-particle":"","family":"Bal","given":"Anjali","non-dropping-particle":"","parse-names":false,"suffix":""}],"container-title":"Business Horizons","id":"ITEM-1","issue":"3","issued":{"date-parts":[["2011"]]},"page":"219-229","publisher":"Elsevier","title":"The new WTP: Willingness to participate","type":"article-journal","volume":"54"},"uris":["http://www.mendeley.com/documents/?uuid=f6ce8bb1-7903-3931-a820-d2de4989bc1d"]},{"id":"ITEM-2","itemData":{"DOI":"10.1016/j.chb.2016.05.002","ISSN":"07475632","abstract":"Guided by the MAIN model, this study examines how individuals evaluate the source credibility of tweets and retweets based on non-content attributes. Three types of heuristics were examined, including authority, identity, and bandwagon cues. Findings suggest that all three heuristics impacted source credibility perceptions to some extent. Authority cues most strongly influenced source credibility perceptions, and cue-cumulative effects were demonstrated in which different heuristics triggered by different agency cues increased perceptions of credibility. Moreover, the presence of retweets reduced perceptions of source credibility compared to conditions with no retweets.","author":[{"dropping-particle":"","family":"Lin","given":"Xialing","non-dropping-particle":"","parse-names":false,"suffix":""},{"dropping-particle":"","family":"Spence","given":"Patric R.","non-dropping-particle":"","parse-names":false,"suffix":""},{"dropping-particle":"","family":"Lachlan","given":"Kenneth A.","non-dropping-particle":"","parse-names":false,"suffix":""}],"container-title":"Computers in Human Behavior","id":"ITEM-2","issued":{"date-parts":[["2016","10","1"]]},"page":"264-271","publisher":"Elsevier Ltd","title":"Social media and credibility indicators: The effect of influence cues","type":"article-journal","volume":"63"},"uris":["http://www.mendeley.com/documents/?uuid=2b67964e-8078-3468-b598-8f3e1bceb61d"]}],"mendeley":{"formattedCitation":"(Lin, Spence, &amp; Lachlan, 2016; Parent, Plangger, &amp; Bal, 2011)","plainTextFormattedCitation":"(Lin, Spence, &amp; Lachlan, 2016; Parent, Plangger, &amp; Bal, 2011)","previouslyFormattedCitation":"(Lin, Spence, &amp; Lachlan, 2016; Parent, Plangger, &amp; Bal, 2011)"},"properties":{"noteIndex":0},"schema":"https://github.com/citation-style-language/schema/raw/master/csl-citation.json"}</w:instrText>
      </w:r>
      <w:r>
        <w:fldChar w:fldCharType="separate"/>
      </w:r>
      <w:r w:rsidRPr="00D45CB9">
        <w:rPr>
          <w:noProof/>
        </w:rPr>
        <w:t>(Lin, Spence, &amp; Lachlan, 2016; Parent, Plangger, &amp; Bal, 2011)</w:t>
      </w:r>
      <w:r>
        <w:fldChar w:fldCharType="end"/>
      </w:r>
      <w:r>
        <w:t>. Les écarts importants observés entre les moyennes de réactions, commentaires et partages des deux plateformes étudiées, nous pousse</w:t>
      </w:r>
      <w:r w:rsidR="002F2A28">
        <w:t>nt</w:t>
      </w:r>
      <w:r>
        <w:t xml:space="preserve"> à penser</w:t>
      </w:r>
      <w:r w:rsidR="00B84B57">
        <w:t xml:space="preserve"> qu’</w:t>
      </w:r>
      <w:r>
        <w:t xml:space="preserve">il y a un impact modérateur des réseaux sociaux entre les </w:t>
      </w:r>
      <w:r w:rsidRPr="005836C6">
        <w:t>caractéristiques du contenu et le comportement cible</w:t>
      </w:r>
      <w:r w:rsidR="00B84B57">
        <w:t xml:space="preserve"> dans un contexte </w:t>
      </w:r>
      <w:proofErr w:type="spellStart"/>
      <w:r w:rsidR="00B84B57">
        <w:t>prosocial</w:t>
      </w:r>
      <w:proofErr w:type="spellEnd"/>
      <w:r w:rsidR="00B84B57">
        <w:t>.</w:t>
      </w:r>
    </w:p>
    <w:p w14:paraId="0169119D" w14:textId="0FC1AB83" w:rsidR="00604FC6" w:rsidRDefault="00604FC6" w:rsidP="00426B18">
      <w:pPr>
        <w:pStyle w:val="Titre2"/>
      </w:pPr>
      <w:r>
        <w:t>L’effet des réseaux sociaux.</w:t>
      </w:r>
    </w:p>
    <w:p w14:paraId="733A578C" w14:textId="62843C1D" w:rsidR="00604FC6" w:rsidRDefault="00604FC6" w:rsidP="00604FC6">
      <w:r>
        <w:t xml:space="preserve">Pour étudier cet effet, nous allons recourir à une analyse de la variance </w:t>
      </w:r>
      <w:r w:rsidR="004D7EE3">
        <w:t xml:space="preserve">sous SPSS </w:t>
      </w:r>
      <w:r>
        <w:t xml:space="preserve">(ANOVA). La nature quantitative de nos variables dépendantes (Réactions, Commentaires et Partages) et qualitative de la variable explicative (Réseau </w:t>
      </w:r>
      <w:r w:rsidR="00C46145">
        <w:t>S</w:t>
      </w:r>
      <w:r>
        <w:t xml:space="preserve">ocial) justifie ce choix. Le tableau </w:t>
      </w:r>
      <w:r w:rsidR="00BD6325">
        <w:t xml:space="preserve">10 </w:t>
      </w:r>
      <w:r>
        <w:t>montre les résultats de cette analyse.</w:t>
      </w:r>
    </w:p>
    <w:p w14:paraId="3D35C967" w14:textId="4A98E0F9" w:rsidR="005836C6" w:rsidRDefault="005836C6" w:rsidP="005836C6">
      <w:pPr>
        <w:pStyle w:val="Lgende"/>
        <w:keepNext/>
      </w:pPr>
      <w:r>
        <w:t xml:space="preserve">Tableau </w:t>
      </w:r>
      <w:r w:rsidR="00E72277">
        <w:fldChar w:fldCharType="begin"/>
      </w:r>
      <w:r w:rsidR="00E72277">
        <w:instrText xml:space="preserve"> SEQ Tableau \* A</w:instrText>
      </w:r>
      <w:r w:rsidR="00E72277">
        <w:instrText xml:space="preserve">RABIC </w:instrText>
      </w:r>
      <w:r w:rsidR="00E72277">
        <w:fldChar w:fldCharType="separate"/>
      </w:r>
      <w:r w:rsidR="0022425E">
        <w:rPr>
          <w:noProof/>
        </w:rPr>
        <w:t>10</w:t>
      </w:r>
      <w:r w:rsidR="00E72277">
        <w:rPr>
          <w:noProof/>
        </w:rPr>
        <w:fldChar w:fldCharType="end"/>
      </w:r>
      <w:r>
        <w:t>: Résultat ANOVA entre les comportements d'interactions et les réseaux sociaux.</w:t>
      </w:r>
    </w:p>
    <w:tbl>
      <w:tblPr>
        <w:tblStyle w:val="Grille"/>
        <w:tblpPr w:leftFromText="142" w:rightFromText="142" w:bottomFromText="284"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626"/>
        <w:gridCol w:w="1750"/>
        <w:gridCol w:w="1096"/>
        <w:gridCol w:w="1624"/>
        <w:gridCol w:w="1096"/>
        <w:gridCol w:w="1096"/>
      </w:tblGrid>
      <w:tr w:rsidR="005836C6" w:rsidRPr="005836C6" w14:paraId="6BC879C0" w14:textId="77777777" w:rsidTr="00CB3EFB">
        <w:trPr>
          <w:trHeight w:val="567"/>
        </w:trPr>
        <w:tc>
          <w:tcPr>
            <w:tcW w:w="1414" w:type="pct"/>
            <w:tcBorders>
              <w:bottom w:val="single" w:sz="18" w:space="0" w:color="auto"/>
            </w:tcBorders>
            <w:vAlign w:val="center"/>
          </w:tcPr>
          <w:p w14:paraId="28B8FA15" w14:textId="77777777" w:rsidR="005836C6" w:rsidRPr="005836C6" w:rsidRDefault="005836C6" w:rsidP="00CB3EFB">
            <w:pPr>
              <w:pStyle w:val="Tableau"/>
              <w:rPr>
                <w:rFonts w:ascii="Arial" w:hAnsi="Arial" w:cs="Arial"/>
                <w:color w:val="000000" w:themeColor="text1"/>
                <w:sz w:val="18"/>
                <w:szCs w:val="18"/>
              </w:rPr>
            </w:pPr>
          </w:p>
        </w:tc>
        <w:tc>
          <w:tcPr>
            <w:tcW w:w="942" w:type="pct"/>
            <w:tcBorders>
              <w:top w:val="single" w:sz="18" w:space="0" w:color="auto"/>
              <w:bottom w:val="single" w:sz="4" w:space="0" w:color="auto"/>
            </w:tcBorders>
            <w:vAlign w:val="center"/>
          </w:tcPr>
          <w:p w14:paraId="5B5EAEA0" w14:textId="65111EA8" w:rsidR="005836C6" w:rsidRPr="005836C6" w:rsidRDefault="005836C6" w:rsidP="00CB3EFB">
            <w:pPr>
              <w:pStyle w:val="Tableau"/>
              <w:jc w:val="center"/>
              <w:rPr>
                <w:rFonts w:ascii="Arial" w:hAnsi="Arial" w:cs="Arial"/>
                <w:color w:val="000000" w:themeColor="text1"/>
                <w:sz w:val="18"/>
                <w:szCs w:val="18"/>
              </w:rPr>
            </w:pPr>
            <w:r w:rsidRPr="005836C6">
              <w:rPr>
                <w:rFonts w:ascii="Arial" w:hAnsi="Arial" w:cs="Arial"/>
                <w:color w:val="000000" w:themeColor="text1"/>
                <w:sz w:val="18"/>
                <w:szCs w:val="18"/>
              </w:rPr>
              <w:t>Somme des carrés</w:t>
            </w:r>
          </w:p>
        </w:tc>
        <w:tc>
          <w:tcPr>
            <w:tcW w:w="590" w:type="pct"/>
            <w:tcBorders>
              <w:top w:val="single" w:sz="18" w:space="0" w:color="auto"/>
              <w:bottom w:val="single" w:sz="4" w:space="0" w:color="auto"/>
            </w:tcBorders>
            <w:vAlign w:val="center"/>
          </w:tcPr>
          <w:p w14:paraId="5A5E1667" w14:textId="5AD79D10" w:rsidR="005836C6" w:rsidRPr="005836C6" w:rsidRDefault="005836C6" w:rsidP="00CB3EFB">
            <w:pPr>
              <w:pStyle w:val="Tableau"/>
              <w:jc w:val="center"/>
              <w:rPr>
                <w:rFonts w:ascii="Arial" w:hAnsi="Arial" w:cs="Arial"/>
                <w:color w:val="000000" w:themeColor="text1"/>
                <w:sz w:val="18"/>
                <w:szCs w:val="18"/>
              </w:rPr>
            </w:pPr>
            <w:proofErr w:type="spellStart"/>
            <w:r>
              <w:rPr>
                <w:rFonts w:ascii="Arial" w:hAnsi="Arial" w:cs="Arial"/>
                <w:color w:val="000000" w:themeColor="text1"/>
                <w:sz w:val="18"/>
                <w:szCs w:val="18"/>
              </w:rPr>
              <w:t>D</w:t>
            </w:r>
            <w:r w:rsidRPr="005836C6">
              <w:rPr>
                <w:rFonts w:ascii="Arial" w:hAnsi="Arial" w:cs="Arial"/>
                <w:color w:val="000000" w:themeColor="text1"/>
                <w:sz w:val="18"/>
                <w:szCs w:val="18"/>
              </w:rPr>
              <w:t>dl</w:t>
            </w:r>
            <w:proofErr w:type="spellEnd"/>
          </w:p>
        </w:tc>
        <w:tc>
          <w:tcPr>
            <w:tcW w:w="874" w:type="pct"/>
            <w:tcBorders>
              <w:top w:val="single" w:sz="18" w:space="0" w:color="auto"/>
              <w:bottom w:val="single" w:sz="4" w:space="0" w:color="auto"/>
            </w:tcBorders>
            <w:vAlign w:val="center"/>
          </w:tcPr>
          <w:p w14:paraId="668E44EF" w14:textId="007B2A85" w:rsidR="005836C6" w:rsidRPr="005836C6" w:rsidRDefault="005836C6" w:rsidP="00CB3EFB">
            <w:pPr>
              <w:pStyle w:val="Tableau"/>
              <w:jc w:val="center"/>
              <w:rPr>
                <w:rFonts w:ascii="Arial" w:hAnsi="Arial" w:cs="Arial"/>
                <w:color w:val="000000" w:themeColor="text1"/>
                <w:sz w:val="18"/>
                <w:szCs w:val="18"/>
              </w:rPr>
            </w:pPr>
            <w:r w:rsidRPr="005836C6">
              <w:rPr>
                <w:rFonts w:ascii="Arial" w:hAnsi="Arial" w:cs="Arial"/>
                <w:color w:val="000000" w:themeColor="text1"/>
                <w:sz w:val="18"/>
                <w:szCs w:val="18"/>
              </w:rPr>
              <w:t>Carré moyen</w:t>
            </w:r>
          </w:p>
        </w:tc>
        <w:tc>
          <w:tcPr>
            <w:tcW w:w="590" w:type="pct"/>
            <w:tcBorders>
              <w:top w:val="single" w:sz="18" w:space="0" w:color="auto"/>
              <w:bottom w:val="single" w:sz="4" w:space="0" w:color="auto"/>
            </w:tcBorders>
            <w:vAlign w:val="center"/>
          </w:tcPr>
          <w:p w14:paraId="7AF764A7" w14:textId="101AD5EF" w:rsidR="005836C6" w:rsidRPr="005836C6" w:rsidRDefault="005836C6" w:rsidP="00CB3EFB">
            <w:pPr>
              <w:pStyle w:val="Tableau"/>
              <w:jc w:val="center"/>
              <w:rPr>
                <w:rFonts w:ascii="Arial" w:hAnsi="Arial" w:cs="Arial"/>
                <w:color w:val="000000" w:themeColor="text1"/>
                <w:sz w:val="18"/>
                <w:szCs w:val="18"/>
              </w:rPr>
            </w:pPr>
            <w:r w:rsidRPr="005836C6">
              <w:rPr>
                <w:rFonts w:ascii="Arial" w:hAnsi="Arial" w:cs="Arial"/>
                <w:color w:val="000000" w:themeColor="text1"/>
                <w:sz w:val="18"/>
                <w:szCs w:val="18"/>
              </w:rPr>
              <w:t>F</w:t>
            </w:r>
          </w:p>
        </w:tc>
        <w:tc>
          <w:tcPr>
            <w:tcW w:w="590" w:type="pct"/>
            <w:tcBorders>
              <w:top w:val="single" w:sz="18" w:space="0" w:color="auto"/>
              <w:bottom w:val="single" w:sz="4" w:space="0" w:color="auto"/>
            </w:tcBorders>
            <w:vAlign w:val="center"/>
          </w:tcPr>
          <w:p w14:paraId="7FDD6714" w14:textId="708DEC57" w:rsidR="005836C6" w:rsidRPr="005836C6" w:rsidRDefault="005836C6" w:rsidP="00CB3EFB">
            <w:pPr>
              <w:pStyle w:val="Tableau"/>
              <w:jc w:val="center"/>
              <w:rPr>
                <w:rFonts w:ascii="Arial" w:hAnsi="Arial" w:cs="Arial"/>
                <w:color w:val="000000" w:themeColor="text1"/>
                <w:sz w:val="18"/>
                <w:szCs w:val="18"/>
              </w:rPr>
            </w:pPr>
            <w:proofErr w:type="spellStart"/>
            <w:r w:rsidRPr="005836C6">
              <w:rPr>
                <w:rFonts w:ascii="Arial" w:hAnsi="Arial" w:cs="Arial"/>
                <w:color w:val="000000" w:themeColor="text1"/>
                <w:sz w:val="18"/>
                <w:szCs w:val="18"/>
              </w:rPr>
              <w:t>Sig</w:t>
            </w:r>
            <w:proofErr w:type="spellEnd"/>
            <w:r w:rsidRPr="005836C6">
              <w:rPr>
                <w:rFonts w:ascii="Arial" w:hAnsi="Arial" w:cs="Arial"/>
                <w:color w:val="000000" w:themeColor="text1"/>
                <w:sz w:val="18"/>
                <w:szCs w:val="18"/>
              </w:rPr>
              <w:t>.</w:t>
            </w:r>
          </w:p>
        </w:tc>
      </w:tr>
      <w:tr w:rsidR="005836C6" w:rsidRPr="005836C6" w14:paraId="7725A106" w14:textId="77777777" w:rsidTr="00CB3EFB">
        <w:trPr>
          <w:trHeight w:val="567"/>
        </w:trPr>
        <w:tc>
          <w:tcPr>
            <w:tcW w:w="1414" w:type="pct"/>
            <w:tcBorders>
              <w:top w:val="single" w:sz="18" w:space="0" w:color="auto"/>
              <w:bottom w:val="single" w:sz="4" w:space="0" w:color="auto"/>
            </w:tcBorders>
            <w:vAlign w:val="center"/>
          </w:tcPr>
          <w:p w14:paraId="02C6C563" w14:textId="3B6F6394" w:rsidR="005836C6" w:rsidRPr="005836C6" w:rsidRDefault="005836C6" w:rsidP="00CB3EFB">
            <w:pPr>
              <w:pStyle w:val="Tableau"/>
              <w:rPr>
                <w:rFonts w:ascii="Arial" w:hAnsi="Arial" w:cs="Arial"/>
                <w:color w:val="000000" w:themeColor="text1"/>
                <w:sz w:val="18"/>
                <w:szCs w:val="18"/>
              </w:rPr>
            </w:pPr>
            <w:r w:rsidRPr="005836C6">
              <w:rPr>
                <w:rFonts w:ascii="Arial" w:hAnsi="Arial" w:cs="Arial"/>
                <w:color w:val="000000" w:themeColor="text1"/>
                <w:sz w:val="18"/>
                <w:szCs w:val="18"/>
              </w:rPr>
              <w:t>Réactions</w:t>
            </w:r>
          </w:p>
        </w:tc>
        <w:tc>
          <w:tcPr>
            <w:tcW w:w="942" w:type="pct"/>
            <w:tcBorders>
              <w:top w:val="single" w:sz="18" w:space="0" w:color="auto"/>
              <w:bottom w:val="single" w:sz="4" w:space="0" w:color="auto"/>
            </w:tcBorders>
            <w:vAlign w:val="center"/>
          </w:tcPr>
          <w:p w14:paraId="719D423E" w14:textId="77777777" w:rsidR="005836C6" w:rsidRPr="005836C6" w:rsidRDefault="005836C6" w:rsidP="00CB3EFB">
            <w:pPr>
              <w:pStyle w:val="Tableau"/>
              <w:jc w:val="center"/>
              <w:rPr>
                <w:rFonts w:ascii="Arial" w:hAnsi="Arial" w:cs="Arial"/>
                <w:color w:val="000000" w:themeColor="text1"/>
                <w:sz w:val="18"/>
                <w:szCs w:val="18"/>
              </w:rPr>
            </w:pPr>
            <w:r w:rsidRPr="005836C6">
              <w:rPr>
                <w:rFonts w:ascii="Arial" w:hAnsi="Arial" w:cs="Arial"/>
                <w:color w:val="000000" w:themeColor="text1"/>
                <w:sz w:val="18"/>
                <w:szCs w:val="18"/>
              </w:rPr>
              <w:t>65479924,535</w:t>
            </w:r>
          </w:p>
        </w:tc>
        <w:tc>
          <w:tcPr>
            <w:tcW w:w="590" w:type="pct"/>
            <w:tcBorders>
              <w:top w:val="single" w:sz="18" w:space="0" w:color="auto"/>
              <w:bottom w:val="single" w:sz="4" w:space="0" w:color="auto"/>
            </w:tcBorders>
            <w:vAlign w:val="center"/>
          </w:tcPr>
          <w:p w14:paraId="390330B8" w14:textId="77777777" w:rsidR="005836C6" w:rsidRPr="005836C6" w:rsidRDefault="005836C6" w:rsidP="00CB3EFB">
            <w:pPr>
              <w:pStyle w:val="Tableau"/>
              <w:jc w:val="center"/>
              <w:rPr>
                <w:rFonts w:ascii="Arial" w:hAnsi="Arial" w:cs="Arial"/>
                <w:color w:val="000000" w:themeColor="text1"/>
                <w:sz w:val="18"/>
                <w:szCs w:val="18"/>
              </w:rPr>
            </w:pPr>
            <w:r w:rsidRPr="005836C6">
              <w:rPr>
                <w:rFonts w:ascii="Arial" w:hAnsi="Arial" w:cs="Arial"/>
                <w:color w:val="000000" w:themeColor="text1"/>
                <w:sz w:val="18"/>
                <w:szCs w:val="18"/>
              </w:rPr>
              <w:t>1</w:t>
            </w:r>
          </w:p>
        </w:tc>
        <w:tc>
          <w:tcPr>
            <w:tcW w:w="874" w:type="pct"/>
            <w:tcBorders>
              <w:top w:val="single" w:sz="18" w:space="0" w:color="auto"/>
              <w:bottom w:val="single" w:sz="4" w:space="0" w:color="auto"/>
            </w:tcBorders>
            <w:vAlign w:val="center"/>
          </w:tcPr>
          <w:p w14:paraId="4A70E7C6" w14:textId="77777777" w:rsidR="005836C6" w:rsidRPr="005836C6" w:rsidRDefault="005836C6" w:rsidP="00CB3EFB">
            <w:pPr>
              <w:pStyle w:val="Tableau"/>
              <w:jc w:val="center"/>
              <w:rPr>
                <w:rFonts w:ascii="Arial" w:hAnsi="Arial" w:cs="Arial"/>
                <w:color w:val="000000" w:themeColor="text1"/>
                <w:sz w:val="18"/>
                <w:szCs w:val="18"/>
              </w:rPr>
            </w:pPr>
            <w:r w:rsidRPr="005836C6">
              <w:rPr>
                <w:rFonts w:ascii="Arial" w:hAnsi="Arial" w:cs="Arial"/>
                <w:color w:val="000000" w:themeColor="text1"/>
                <w:sz w:val="18"/>
                <w:szCs w:val="18"/>
              </w:rPr>
              <w:t>65479924,535</w:t>
            </w:r>
          </w:p>
        </w:tc>
        <w:tc>
          <w:tcPr>
            <w:tcW w:w="590" w:type="pct"/>
            <w:tcBorders>
              <w:top w:val="single" w:sz="18" w:space="0" w:color="auto"/>
              <w:bottom w:val="single" w:sz="4" w:space="0" w:color="auto"/>
            </w:tcBorders>
            <w:vAlign w:val="center"/>
          </w:tcPr>
          <w:p w14:paraId="6878641B" w14:textId="77777777" w:rsidR="005836C6" w:rsidRPr="005836C6" w:rsidRDefault="005836C6" w:rsidP="00CB3EFB">
            <w:pPr>
              <w:pStyle w:val="Tableau"/>
              <w:jc w:val="center"/>
              <w:rPr>
                <w:rFonts w:ascii="Arial" w:hAnsi="Arial" w:cs="Arial"/>
                <w:color w:val="000000" w:themeColor="text1"/>
                <w:sz w:val="18"/>
                <w:szCs w:val="18"/>
              </w:rPr>
            </w:pPr>
            <w:r w:rsidRPr="005836C6">
              <w:rPr>
                <w:rFonts w:ascii="Arial" w:hAnsi="Arial" w:cs="Arial"/>
                <w:color w:val="000000" w:themeColor="text1"/>
                <w:sz w:val="18"/>
                <w:szCs w:val="18"/>
              </w:rPr>
              <w:t>13,384</w:t>
            </w:r>
          </w:p>
        </w:tc>
        <w:tc>
          <w:tcPr>
            <w:tcW w:w="590" w:type="pct"/>
            <w:tcBorders>
              <w:top w:val="single" w:sz="18" w:space="0" w:color="auto"/>
              <w:bottom w:val="single" w:sz="4" w:space="0" w:color="auto"/>
            </w:tcBorders>
            <w:vAlign w:val="center"/>
          </w:tcPr>
          <w:p w14:paraId="6DA53D18" w14:textId="77777777" w:rsidR="005836C6" w:rsidRPr="005836C6" w:rsidRDefault="005836C6" w:rsidP="00CB3EFB">
            <w:pPr>
              <w:pStyle w:val="Tableau"/>
              <w:jc w:val="center"/>
              <w:rPr>
                <w:rFonts w:ascii="Arial" w:hAnsi="Arial" w:cs="Arial"/>
                <w:color w:val="000000" w:themeColor="text1"/>
                <w:sz w:val="18"/>
                <w:szCs w:val="18"/>
              </w:rPr>
            </w:pPr>
            <w:r w:rsidRPr="005836C6">
              <w:rPr>
                <w:rFonts w:ascii="Arial" w:hAnsi="Arial" w:cs="Arial"/>
                <w:color w:val="000000" w:themeColor="text1"/>
                <w:sz w:val="18"/>
                <w:szCs w:val="18"/>
              </w:rPr>
              <w:t>,000</w:t>
            </w:r>
          </w:p>
        </w:tc>
      </w:tr>
      <w:tr w:rsidR="005836C6" w:rsidRPr="005836C6" w14:paraId="7502B999" w14:textId="77777777" w:rsidTr="00CB3EFB">
        <w:trPr>
          <w:trHeight w:val="567"/>
        </w:trPr>
        <w:tc>
          <w:tcPr>
            <w:tcW w:w="1414" w:type="pct"/>
            <w:tcBorders>
              <w:top w:val="single" w:sz="4" w:space="0" w:color="auto"/>
              <w:bottom w:val="single" w:sz="4" w:space="0" w:color="auto"/>
            </w:tcBorders>
            <w:vAlign w:val="center"/>
          </w:tcPr>
          <w:p w14:paraId="035F60F3" w14:textId="3B4BEC53" w:rsidR="005836C6" w:rsidRPr="005836C6" w:rsidRDefault="005836C6" w:rsidP="00CB3EFB">
            <w:pPr>
              <w:pStyle w:val="Tableau"/>
              <w:rPr>
                <w:rFonts w:ascii="Arial" w:hAnsi="Arial" w:cs="Arial"/>
                <w:color w:val="000000" w:themeColor="text1"/>
                <w:sz w:val="18"/>
                <w:szCs w:val="18"/>
              </w:rPr>
            </w:pPr>
            <w:r w:rsidRPr="005836C6">
              <w:rPr>
                <w:rFonts w:ascii="Arial" w:hAnsi="Arial" w:cs="Arial"/>
                <w:color w:val="000000" w:themeColor="text1"/>
                <w:sz w:val="18"/>
                <w:szCs w:val="18"/>
              </w:rPr>
              <w:t>Commentaires</w:t>
            </w:r>
          </w:p>
        </w:tc>
        <w:tc>
          <w:tcPr>
            <w:tcW w:w="942" w:type="pct"/>
            <w:tcBorders>
              <w:top w:val="single" w:sz="4" w:space="0" w:color="auto"/>
              <w:bottom w:val="single" w:sz="4" w:space="0" w:color="auto"/>
            </w:tcBorders>
            <w:vAlign w:val="center"/>
          </w:tcPr>
          <w:p w14:paraId="7800108A" w14:textId="77777777" w:rsidR="005836C6" w:rsidRPr="005836C6" w:rsidRDefault="005836C6" w:rsidP="00CB3EFB">
            <w:pPr>
              <w:pStyle w:val="Tableau"/>
              <w:jc w:val="center"/>
              <w:rPr>
                <w:rFonts w:ascii="Arial" w:hAnsi="Arial" w:cs="Arial"/>
                <w:color w:val="000000" w:themeColor="text1"/>
                <w:sz w:val="18"/>
                <w:szCs w:val="18"/>
              </w:rPr>
            </w:pPr>
            <w:r w:rsidRPr="005836C6">
              <w:rPr>
                <w:rFonts w:ascii="Arial" w:hAnsi="Arial" w:cs="Arial"/>
                <w:color w:val="000000" w:themeColor="text1"/>
                <w:sz w:val="18"/>
                <w:szCs w:val="18"/>
              </w:rPr>
              <w:t>272131,827</w:t>
            </w:r>
          </w:p>
        </w:tc>
        <w:tc>
          <w:tcPr>
            <w:tcW w:w="590" w:type="pct"/>
            <w:tcBorders>
              <w:top w:val="single" w:sz="4" w:space="0" w:color="auto"/>
              <w:bottom w:val="single" w:sz="4" w:space="0" w:color="auto"/>
            </w:tcBorders>
            <w:vAlign w:val="center"/>
          </w:tcPr>
          <w:p w14:paraId="35876BC1" w14:textId="77777777" w:rsidR="005836C6" w:rsidRPr="005836C6" w:rsidRDefault="005836C6" w:rsidP="00CB3EFB">
            <w:pPr>
              <w:pStyle w:val="Tableau"/>
              <w:jc w:val="center"/>
              <w:rPr>
                <w:rFonts w:ascii="Arial" w:hAnsi="Arial" w:cs="Arial"/>
                <w:color w:val="000000" w:themeColor="text1"/>
                <w:sz w:val="18"/>
                <w:szCs w:val="18"/>
              </w:rPr>
            </w:pPr>
            <w:r w:rsidRPr="005836C6">
              <w:rPr>
                <w:rFonts w:ascii="Arial" w:hAnsi="Arial" w:cs="Arial"/>
                <w:color w:val="000000" w:themeColor="text1"/>
                <w:sz w:val="18"/>
                <w:szCs w:val="18"/>
              </w:rPr>
              <w:t>1</w:t>
            </w:r>
          </w:p>
        </w:tc>
        <w:tc>
          <w:tcPr>
            <w:tcW w:w="874" w:type="pct"/>
            <w:tcBorders>
              <w:top w:val="single" w:sz="4" w:space="0" w:color="auto"/>
              <w:bottom w:val="single" w:sz="4" w:space="0" w:color="auto"/>
            </w:tcBorders>
            <w:vAlign w:val="center"/>
          </w:tcPr>
          <w:p w14:paraId="273D9B10" w14:textId="77777777" w:rsidR="005836C6" w:rsidRPr="005836C6" w:rsidRDefault="005836C6" w:rsidP="00CB3EFB">
            <w:pPr>
              <w:pStyle w:val="Tableau"/>
              <w:jc w:val="center"/>
              <w:rPr>
                <w:rFonts w:ascii="Arial" w:hAnsi="Arial" w:cs="Arial"/>
                <w:color w:val="000000" w:themeColor="text1"/>
                <w:sz w:val="18"/>
                <w:szCs w:val="18"/>
              </w:rPr>
            </w:pPr>
            <w:r w:rsidRPr="005836C6">
              <w:rPr>
                <w:rFonts w:ascii="Arial" w:hAnsi="Arial" w:cs="Arial"/>
                <w:color w:val="000000" w:themeColor="text1"/>
                <w:sz w:val="18"/>
                <w:szCs w:val="18"/>
              </w:rPr>
              <w:t>272131,827</w:t>
            </w:r>
          </w:p>
        </w:tc>
        <w:tc>
          <w:tcPr>
            <w:tcW w:w="590" w:type="pct"/>
            <w:tcBorders>
              <w:top w:val="single" w:sz="4" w:space="0" w:color="auto"/>
              <w:bottom w:val="single" w:sz="4" w:space="0" w:color="auto"/>
            </w:tcBorders>
            <w:vAlign w:val="center"/>
          </w:tcPr>
          <w:p w14:paraId="01728763" w14:textId="77777777" w:rsidR="005836C6" w:rsidRPr="005836C6" w:rsidRDefault="005836C6" w:rsidP="00CB3EFB">
            <w:pPr>
              <w:pStyle w:val="Tableau"/>
              <w:jc w:val="center"/>
              <w:rPr>
                <w:rFonts w:ascii="Arial" w:hAnsi="Arial" w:cs="Arial"/>
                <w:color w:val="000000" w:themeColor="text1"/>
                <w:sz w:val="18"/>
                <w:szCs w:val="18"/>
              </w:rPr>
            </w:pPr>
            <w:r w:rsidRPr="005836C6">
              <w:rPr>
                <w:rFonts w:ascii="Arial" w:hAnsi="Arial" w:cs="Arial"/>
                <w:color w:val="000000" w:themeColor="text1"/>
                <w:sz w:val="18"/>
                <w:szCs w:val="18"/>
              </w:rPr>
              <w:t>6,210</w:t>
            </w:r>
          </w:p>
        </w:tc>
        <w:tc>
          <w:tcPr>
            <w:tcW w:w="590" w:type="pct"/>
            <w:tcBorders>
              <w:top w:val="single" w:sz="4" w:space="0" w:color="auto"/>
              <w:bottom w:val="single" w:sz="4" w:space="0" w:color="auto"/>
            </w:tcBorders>
            <w:vAlign w:val="center"/>
          </w:tcPr>
          <w:p w14:paraId="21C09AE3" w14:textId="77777777" w:rsidR="005836C6" w:rsidRPr="005836C6" w:rsidRDefault="005836C6" w:rsidP="00CB3EFB">
            <w:pPr>
              <w:pStyle w:val="Tableau"/>
              <w:jc w:val="center"/>
              <w:rPr>
                <w:rFonts w:ascii="Arial" w:hAnsi="Arial" w:cs="Arial"/>
                <w:color w:val="000000" w:themeColor="text1"/>
                <w:sz w:val="18"/>
                <w:szCs w:val="18"/>
              </w:rPr>
            </w:pPr>
            <w:r w:rsidRPr="005836C6">
              <w:rPr>
                <w:rFonts w:ascii="Arial" w:hAnsi="Arial" w:cs="Arial"/>
                <w:color w:val="000000" w:themeColor="text1"/>
                <w:sz w:val="18"/>
                <w:szCs w:val="18"/>
              </w:rPr>
              <w:t>,013</w:t>
            </w:r>
          </w:p>
        </w:tc>
      </w:tr>
      <w:tr w:rsidR="005836C6" w:rsidRPr="005836C6" w14:paraId="77F0E3EB" w14:textId="77777777" w:rsidTr="00CB3EFB">
        <w:trPr>
          <w:trHeight w:val="567"/>
        </w:trPr>
        <w:tc>
          <w:tcPr>
            <w:tcW w:w="1414" w:type="pct"/>
            <w:tcBorders>
              <w:top w:val="single" w:sz="4" w:space="0" w:color="auto"/>
              <w:bottom w:val="single" w:sz="18" w:space="0" w:color="auto"/>
            </w:tcBorders>
            <w:vAlign w:val="center"/>
          </w:tcPr>
          <w:p w14:paraId="36B74D05" w14:textId="6AB5F189" w:rsidR="005836C6" w:rsidRPr="005836C6" w:rsidRDefault="005836C6" w:rsidP="00CB3EFB">
            <w:pPr>
              <w:pStyle w:val="Tableau"/>
              <w:rPr>
                <w:rFonts w:ascii="Arial" w:hAnsi="Arial" w:cs="Arial"/>
                <w:color w:val="000000" w:themeColor="text1"/>
                <w:sz w:val="18"/>
                <w:szCs w:val="18"/>
              </w:rPr>
            </w:pPr>
            <w:r w:rsidRPr="005836C6">
              <w:rPr>
                <w:rFonts w:ascii="Arial" w:hAnsi="Arial" w:cs="Arial"/>
                <w:color w:val="000000" w:themeColor="text1"/>
                <w:sz w:val="18"/>
                <w:szCs w:val="18"/>
              </w:rPr>
              <w:t>Partages</w:t>
            </w:r>
          </w:p>
        </w:tc>
        <w:tc>
          <w:tcPr>
            <w:tcW w:w="942" w:type="pct"/>
            <w:tcBorders>
              <w:top w:val="single" w:sz="4" w:space="0" w:color="auto"/>
              <w:bottom w:val="single" w:sz="18" w:space="0" w:color="auto"/>
            </w:tcBorders>
            <w:vAlign w:val="center"/>
          </w:tcPr>
          <w:p w14:paraId="313D80F2" w14:textId="77777777" w:rsidR="005836C6" w:rsidRPr="005836C6" w:rsidRDefault="005836C6" w:rsidP="00CB3EFB">
            <w:pPr>
              <w:pStyle w:val="Tableau"/>
              <w:jc w:val="center"/>
              <w:rPr>
                <w:rFonts w:ascii="Arial" w:hAnsi="Arial" w:cs="Arial"/>
                <w:color w:val="000000" w:themeColor="text1"/>
                <w:sz w:val="18"/>
                <w:szCs w:val="18"/>
              </w:rPr>
            </w:pPr>
            <w:r w:rsidRPr="005836C6">
              <w:rPr>
                <w:rFonts w:ascii="Arial" w:hAnsi="Arial" w:cs="Arial"/>
                <w:color w:val="000000" w:themeColor="text1"/>
                <w:sz w:val="18"/>
                <w:szCs w:val="18"/>
              </w:rPr>
              <w:t>16232928,091</w:t>
            </w:r>
          </w:p>
        </w:tc>
        <w:tc>
          <w:tcPr>
            <w:tcW w:w="590" w:type="pct"/>
            <w:tcBorders>
              <w:top w:val="single" w:sz="4" w:space="0" w:color="auto"/>
              <w:bottom w:val="single" w:sz="18" w:space="0" w:color="auto"/>
            </w:tcBorders>
            <w:vAlign w:val="center"/>
          </w:tcPr>
          <w:p w14:paraId="1F888C39" w14:textId="77777777" w:rsidR="005836C6" w:rsidRPr="005836C6" w:rsidRDefault="005836C6" w:rsidP="00CB3EFB">
            <w:pPr>
              <w:pStyle w:val="Tableau"/>
              <w:jc w:val="center"/>
              <w:rPr>
                <w:rFonts w:ascii="Arial" w:hAnsi="Arial" w:cs="Arial"/>
                <w:color w:val="000000" w:themeColor="text1"/>
                <w:sz w:val="18"/>
                <w:szCs w:val="18"/>
              </w:rPr>
            </w:pPr>
            <w:r w:rsidRPr="005836C6">
              <w:rPr>
                <w:rFonts w:ascii="Arial" w:hAnsi="Arial" w:cs="Arial"/>
                <w:color w:val="000000" w:themeColor="text1"/>
                <w:sz w:val="18"/>
                <w:szCs w:val="18"/>
              </w:rPr>
              <w:t>1</w:t>
            </w:r>
          </w:p>
        </w:tc>
        <w:tc>
          <w:tcPr>
            <w:tcW w:w="874" w:type="pct"/>
            <w:tcBorders>
              <w:top w:val="single" w:sz="4" w:space="0" w:color="auto"/>
              <w:bottom w:val="single" w:sz="18" w:space="0" w:color="auto"/>
            </w:tcBorders>
            <w:vAlign w:val="center"/>
          </w:tcPr>
          <w:p w14:paraId="5478250C" w14:textId="77777777" w:rsidR="005836C6" w:rsidRPr="005836C6" w:rsidRDefault="005836C6" w:rsidP="00CB3EFB">
            <w:pPr>
              <w:pStyle w:val="Tableau"/>
              <w:jc w:val="center"/>
              <w:rPr>
                <w:rFonts w:ascii="Arial" w:hAnsi="Arial" w:cs="Arial"/>
                <w:color w:val="000000" w:themeColor="text1"/>
                <w:sz w:val="18"/>
                <w:szCs w:val="18"/>
              </w:rPr>
            </w:pPr>
            <w:r w:rsidRPr="005836C6">
              <w:rPr>
                <w:rFonts w:ascii="Arial" w:hAnsi="Arial" w:cs="Arial"/>
                <w:color w:val="000000" w:themeColor="text1"/>
                <w:sz w:val="18"/>
                <w:szCs w:val="18"/>
              </w:rPr>
              <w:t>16232928,091</w:t>
            </w:r>
          </w:p>
        </w:tc>
        <w:tc>
          <w:tcPr>
            <w:tcW w:w="590" w:type="pct"/>
            <w:tcBorders>
              <w:top w:val="single" w:sz="4" w:space="0" w:color="auto"/>
              <w:bottom w:val="single" w:sz="18" w:space="0" w:color="auto"/>
            </w:tcBorders>
            <w:vAlign w:val="center"/>
          </w:tcPr>
          <w:p w14:paraId="20321BFF" w14:textId="77777777" w:rsidR="005836C6" w:rsidRPr="005836C6" w:rsidRDefault="005836C6" w:rsidP="00CB3EFB">
            <w:pPr>
              <w:pStyle w:val="Tableau"/>
              <w:jc w:val="center"/>
              <w:rPr>
                <w:rFonts w:ascii="Arial" w:hAnsi="Arial" w:cs="Arial"/>
                <w:color w:val="000000" w:themeColor="text1"/>
                <w:sz w:val="18"/>
                <w:szCs w:val="18"/>
              </w:rPr>
            </w:pPr>
            <w:r w:rsidRPr="005836C6">
              <w:rPr>
                <w:rFonts w:ascii="Arial" w:hAnsi="Arial" w:cs="Arial"/>
                <w:color w:val="000000" w:themeColor="text1"/>
                <w:sz w:val="18"/>
                <w:szCs w:val="18"/>
              </w:rPr>
              <w:t>3,308</w:t>
            </w:r>
          </w:p>
        </w:tc>
        <w:tc>
          <w:tcPr>
            <w:tcW w:w="590" w:type="pct"/>
            <w:tcBorders>
              <w:top w:val="single" w:sz="4" w:space="0" w:color="auto"/>
              <w:bottom w:val="single" w:sz="18" w:space="0" w:color="auto"/>
            </w:tcBorders>
            <w:vAlign w:val="center"/>
          </w:tcPr>
          <w:p w14:paraId="3D68C8EC" w14:textId="08D3FF51" w:rsidR="005836C6" w:rsidRPr="005836C6" w:rsidRDefault="005836C6" w:rsidP="00CB3EFB">
            <w:pPr>
              <w:pStyle w:val="Tableau"/>
              <w:jc w:val="center"/>
              <w:rPr>
                <w:rFonts w:ascii="Arial" w:hAnsi="Arial" w:cs="Arial"/>
                <w:color w:val="000000" w:themeColor="text1"/>
                <w:sz w:val="18"/>
                <w:szCs w:val="18"/>
              </w:rPr>
            </w:pPr>
            <w:r w:rsidRPr="005836C6">
              <w:rPr>
                <w:rFonts w:ascii="Arial" w:hAnsi="Arial" w:cs="Arial"/>
                <w:color w:val="000000" w:themeColor="text1"/>
                <w:sz w:val="18"/>
                <w:szCs w:val="18"/>
              </w:rPr>
              <w:t>,030</w:t>
            </w:r>
          </w:p>
        </w:tc>
      </w:tr>
    </w:tbl>
    <w:p w14:paraId="1B35A342" w14:textId="7B624CE9" w:rsidR="00604FC6" w:rsidRDefault="005836C6" w:rsidP="005836C6">
      <w:r>
        <w:t>Ces résultats montre</w:t>
      </w:r>
      <w:r w:rsidR="002F2A28">
        <w:t>nt</w:t>
      </w:r>
      <w:r>
        <w:t xml:space="preserve"> qu’il y a </w:t>
      </w:r>
      <w:r w:rsidR="004D7EE3" w:rsidRPr="004D7EE3">
        <w:t>éventuellement</w:t>
      </w:r>
      <w:r w:rsidR="004D7EE3">
        <w:t xml:space="preserve"> un effet modérateur des réseaux sociaux. Nous avons assez de preuve (</w:t>
      </w:r>
      <w:r w:rsidR="004D7EE3">
        <w:rPr>
          <w:rFonts w:cstheme="minorHAnsi"/>
        </w:rPr>
        <w:t>α</w:t>
      </w:r>
      <w:r w:rsidR="004D7EE3">
        <w:t>&lt;0,05) pour dire qu’il est peu probable que les moyennes des variables étudiées soient les mêmes sur les deux réseaux sociaux. Il convient donc d’étudier l’impact des caractéristiques de contenu sur chaque réseau social séparément.</w:t>
      </w:r>
    </w:p>
    <w:p w14:paraId="46F0BC2F" w14:textId="2B7A36CD" w:rsidR="004D7EE3" w:rsidRDefault="004D7EE3" w:rsidP="00426B18">
      <w:pPr>
        <w:pStyle w:val="Titre2"/>
      </w:pPr>
      <w:r>
        <w:t xml:space="preserve">Les caractéristiques des messages </w:t>
      </w:r>
      <w:proofErr w:type="spellStart"/>
      <w:r>
        <w:t>prosociaux</w:t>
      </w:r>
      <w:proofErr w:type="spellEnd"/>
      <w:r>
        <w:t xml:space="preserve"> favorisant l’interaction sur Facebook.</w:t>
      </w:r>
    </w:p>
    <w:p w14:paraId="0A951B09" w14:textId="06031B3A" w:rsidR="004D7EE3" w:rsidRDefault="004D7EE3" w:rsidP="004D7EE3">
      <w:r>
        <w:t xml:space="preserve">Pour identifier ces caractéristiques, nous allons mobiliser une </w:t>
      </w:r>
      <w:r w:rsidRPr="004D7EE3">
        <w:t xml:space="preserve">Analyse de variance </w:t>
      </w:r>
      <w:proofErr w:type="spellStart"/>
      <w:r w:rsidRPr="004D7EE3">
        <w:t>multivariée</w:t>
      </w:r>
      <w:proofErr w:type="spellEnd"/>
      <w:r w:rsidR="00C00225">
        <w:t xml:space="preserve"> sous SPSS (MANOVA)</w:t>
      </w:r>
      <w:r>
        <w:t xml:space="preserve">. </w:t>
      </w:r>
      <w:r w:rsidR="00C00225">
        <w:t xml:space="preserve">Il s’agit d’analyser l’impact de plusieurs catégories et l’interaction entre ces catégories sur des variables dépendantes quantitatives). Les tableaux </w:t>
      </w:r>
      <w:r w:rsidR="00BD6325">
        <w:t xml:space="preserve">11 et 12 </w:t>
      </w:r>
      <w:r w:rsidR="00C00225">
        <w:t>présentent les résultats significatifs.</w:t>
      </w:r>
    </w:p>
    <w:p w14:paraId="7C515325" w14:textId="1D77DA84" w:rsidR="00BB1B51" w:rsidRPr="00BB1B51" w:rsidRDefault="005B0F00" w:rsidP="00BB1B51">
      <w:pPr>
        <w:pStyle w:val="Lgende"/>
        <w:keepNext/>
      </w:pPr>
      <w:r>
        <w:t xml:space="preserve">Tableau </w:t>
      </w:r>
      <w:r w:rsidR="00E72277">
        <w:fldChar w:fldCharType="begin"/>
      </w:r>
      <w:r w:rsidR="00E72277">
        <w:instrText xml:space="preserve"> SEQ Tableau \* ARABIC </w:instrText>
      </w:r>
      <w:r w:rsidR="00E72277">
        <w:fldChar w:fldCharType="separate"/>
      </w:r>
      <w:r w:rsidR="0022425E">
        <w:rPr>
          <w:noProof/>
        </w:rPr>
        <w:t>11</w:t>
      </w:r>
      <w:r w:rsidR="00E72277">
        <w:rPr>
          <w:noProof/>
        </w:rPr>
        <w:fldChar w:fldCharType="end"/>
      </w:r>
      <w:r>
        <w:t>: résultat de MANOVA sur Facebook</w:t>
      </w:r>
      <w:r w:rsidR="00BB1B51">
        <w:t>.</w:t>
      </w:r>
    </w:p>
    <w:tbl>
      <w:tblPr>
        <w:tblStyle w:val="Grille"/>
        <w:tblpPr w:leftFromText="142" w:rightFromText="142" w:bottomFromText="284"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2"/>
        <w:gridCol w:w="1739"/>
        <w:gridCol w:w="1508"/>
        <w:gridCol w:w="736"/>
        <w:gridCol w:w="1373"/>
      </w:tblGrid>
      <w:tr w:rsidR="00C00225" w:rsidRPr="00C00225" w14:paraId="6926CE28" w14:textId="77777777" w:rsidTr="00426B18">
        <w:trPr>
          <w:trHeight w:val="227"/>
        </w:trPr>
        <w:tc>
          <w:tcPr>
            <w:tcW w:w="2117" w:type="pct"/>
            <w:tcBorders>
              <w:top w:val="single" w:sz="18" w:space="0" w:color="auto"/>
              <w:bottom w:val="single" w:sz="18" w:space="0" w:color="auto"/>
            </w:tcBorders>
            <w:noWrap/>
            <w:vAlign w:val="center"/>
            <w:hideMark/>
          </w:tcPr>
          <w:p w14:paraId="7011A2E5" w14:textId="05B244FA" w:rsidR="00C00225" w:rsidRPr="00C00225" w:rsidRDefault="00C00225" w:rsidP="00426B18">
            <w:pPr>
              <w:pStyle w:val="Tableau"/>
              <w:jc w:val="center"/>
            </w:pPr>
            <w:r>
              <w:t>VI</w:t>
            </w:r>
          </w:p>
        </w:tc>
        <w:tc>
          <w:tcPr>
            <w:tcW w:w="936" w:type="pct"/>
            <w:tcBorders>
              <w:top w:val="single" w:sz="18" w:space="0" w:color="auto"/>
              <w:bottom w:val="single" w:sz="18" w:space="0" w:color="auto"/>
            </w:tcBorders>
            <w:noWrap/>
            <w:vAlign w:val="center"/>
            <w:hideMark/>
          </w:tcPr>
          <w:p w14:paraId="6FA31716" w14:textId="77777777" w:rsidR="00C00225" w:rsidRPr="00C00225" w:rsidRDefault="00C00225" w:rsidP="00426B18">
            <w:pPr>
              <w:pStyle w:val="Tableau"/>
              <w:jc w:val="center"/>
            </w:pPr>
            <w:r w:rsidRPr="00C00225">
              <w:t>VD</w:t>
            </w:r>
          </w:p>
        </w:tc>
        <w:tc>
          <w:tcPr>
            <w:tcW w:w="812" w:type="pct"/>
            <w:tcBorders>
              <w:top w:val="single" w:sz="18" w:space="0" w:color="auto"/>
              <w:bottom w:val="single" w:sz="18" w:space="0" w:color="auto"/>
            </w:tcBorders>
            <w:noWrap/>
            <w:vAlign w:val="center"/>
            <w:hideMark/>
          </w:tcPr>
          <w:p w14:paraId="00BCF57F" w14:textId="77777777" w:rsidR="00C00225" w:rsidRPr="00C00225" w:rsidRDefault="00C00225" w:rsidP="00426B18">
            <w:pPr>
              <w:pStyle w:val="Tableau"/>
              <w:jc w:val="center"/>
            </w:pPr>
            <w:r w:rsidRPr="00C00225">
              <w:t>Carré moyen</w:t>
            </w:r>
          </w:p>
        </w:tc>
        <w:tc>
          <w:tcPr>
            <w:tcW w:w="396" w:type="pct"/>
            <w:tcBorders>
              <w:top w:val="single" w:sz="18" w:space="0" w:color="auto"/>
              <w:bottom w:val="single" w:sz="18" w:space="0" w:color="auto"/>
            </w:tcBorders>
            <w:noWrap/>
            <w:vAlign w:val="center"/>
            <w:hideMark/>
          </w:tcPr>
          <w:p w14:paraId="6C22CC0C" w14:textId="77777777" w:rsidR="00C00225" w:rsidRPr="00C00225" w:rsidRDefault="00C00225" w:rsidP="00426B18">
            <w:pPr>
              <w:pStyle w:val="Tableau"/>
              <w:jc w:val="center"/>
            </w:pPr>
            <w:r w:rsidRPr="00C00225">
              <w:t>F</w:t>
            </w:r>
          </w:p>
        </w:tc>
        <w:tc>
          <w:tcPr>
            <w:tcW w:w="740" w:type="pct"/>
            <w:tcBorders>
              <w:top w:val="single" w:sz="18" w:space="0" w:color="auto"/>
              <w:bottom w:val="single" w:sz="18" w:space="0" w:color="auto"/>
            </w:tcBorders>
            <w:noWrap/>
            <w:vAlign w:val="center"/>
            <w:hideMark/>
          </w:tcPr>
          <w:p w14:paraId="0DFACA12" w14:textId="1EF206B9" w:rsidR="00C00225" w:rsidRPr="00C00225" w:rsidRDefault="00C00225" w:rsidP="00426B18">
            <w:pPr>
              <w:pStyle w:val="Tableau"/>
              <w:jc w:val="center"/>
            </w:pPr>
            <w:proofErr w:type="spellStart"/>
            <w:r w:rsidRPr="00C00225">
              <w:t>Sig</w:t>
            </w:r>
            <w:proofErr w:type="spellEnd"/>
            <w:r>
              <w:t>.</w:t>
            </w:r>
          </w:p>
        </w:tc>
      </w:tr>
      <w:tr w:rsidR="00C00225" w:rsidRPr="00C00225" w14:paraId="1B578A84" w14:textId="77777777" w:rsidTr="00426B18">
        <w:trPr>
          <w:trHeight w:val="227"/>
        </w:trPr>
        <w:tc>
          <w:tcPr>
            <w:tcW w:w="2117" w:type="pct"/>
            <w:tcBorders>
              <w:top w:val="single" w:sz="18" w:space="0" w:color="auto"/>
              <w:bottom w:val="single" w:sz="4" w:space="0" w:color="auto"/>
            </w:tcBorders>
            <w:noWrap/>
            <w:vAlign w:val="center"/>
            <w:hideMark/>
          </w:tcPr>
          <w:p w14:paraId="10BFC886" w14:textId="6E0B944D" w:rsidR="00C00225" w:rsidRPr="00C00225" w:rsidRDefault="00C00225" w:rsidP="00426B18">
            <w:pPr>
              <w:pStyle w:val="Tableau"/>
              <w:rPr>
                <w:color w:val="000000"/>
              </w:rPr>
            </w:pPr>
            <w:r w:rsidRPr="00C00225">
              <w:rPr>
                <w:color w:val="000000"/>
              </w:rPr>
              <w:t>Émotion * Inclusion</w:t>
            </w:r>
          </w:p>
        </w:tc>
        <w:tc>
          <w:tcPr>
            <w:tcW w:w="936" w:type="pct"/>
            <w:tcBorders>
              <w:top w:val="single" w:sz="18" w:space="0" w:color="auto"/>
              <w:bottom w:val="single" w:sz="4" w:space="0" w:color="auto"/>
            </w:tcBorders>
            <w:noWrap/>
            <w:vAlign w:val="center"/>
            <w:hideMark/>
          </w:tcPr>
          <w:p w14:paraId="287C770D" w14:textId="77777777" w:rsidR="00C00225" w:rsidRPr="00C00225" w:rsidRDefault="00C00225" w:rsidP="00426B18">
            <w:pPr>
              <w:pStyle w:val="Tableau"/>
              <w:rPr>
                <w:color w:val="000000"/>
              </w:rPr>
            </w:pPr>
            <w:r w:rsidRPr="00C00225">
              <w:rPr>
                <w:color w:val="000000"/>
              </w:rPr>
              <w:t>Partages</w:t>
            </w:r>
          </w:p>
        </w:tc>
        <w:tc>
          <w:tcPr>
            <w:tcW w:w="812" w:type="pct"/>
            <w:tcBorders>
              <w:top w:val="single" w:sz="18" w:space="0" w:color="auto"/>
              <w:bottom w:val="single" w:sz="4" w:space="0" w:color="auto"/>
            </w:tcBorders>
            <w:noWrap/>
            <w:vAlign w:val="center"/>
            <w:hideMark/>
          </w:tcPr>
          <w:p w14:paraId="589F7F09" w14:textId="5D780ED2" w:rsidR="00C00225" w:rsidRPr="00C00225" w:rsidRDefault="00C00225" w:rsidP="00426B18">
            <w:pPr>
              <w:pStyle w:val="Tableau"/>
              <w:jc w:val="center"/>
              <w:rPr>
                <w:color w:val="000000"/>
              </w:rPr>
            </w:pPr>
            <w:r w:rsidRPr="00C00225">
              <w:rPr>
                <w:color w:val="000000"/>
              </w:rPr>
              <w:t>40411876,9</w:t>
            </w:r>
          </w:p>
        </w:tc>
        <w:tc>
          <w:tcPr>
            <w:tcW w:w="396" w:type="pct"/>
            <w:tcBorders>
              <w:top w:val="single" w:sz="18" w:space="0" w:color="auto"/>
              <w:bottom w:val="single" w:sz="4" w:space="0" w:color="auto"/>
            </w:tcBorders>
            <w:noWrap/>
            <w:vAlign w:val="center"/>
            <w:hideMark/>
          </w:tcPr>
          <w:p w14:paraId="79D95D4C" w14:textId="28F83330" w:rsidR="00C00225" w:rsidRPr="00C00225" w:rsidRDefault="00C00225" w:rsidP="00426B18">
            <w:pPr>
              <w:pStyle w:val="Tableau"/>
              <w:jc w:val="center"/>
              <w:rPr>
                <w:color w:val="000000"/>
              </w:rPr>
            </w:pPr>
            <w:r w:rsidRPr="00C00225">
              <w:rPr>
                <w:color w:val="000000"/>
              </w:rPr>
              <w:t>6,77</w:t>
            </w:r>
          </w:p>
        </w:tc>
        <w:tc>
          <w:tcPr>
            <w:tcW w:w="740" w:type="pct"/>
            <w:tcBorders>
              <w:top w:val="single" w:sz="18" w:space="0" w:color="auto"/>
              <w:bottom w:val="single" w:sz="4" w:space="0" w:color="auto"/>
            </w:tcBorders>
            <w:noWrap/>
            <w:vAlign w:val="center"/>
            <w:hideMark/>
          </w:tcPr>
          <w:p w14:paraId="22DD356E" w14:textId="0D391DB1" w:rsidR="00C00225" w:rsidRPr="00C00225" w:rsidRDefault="00C00225" w:rsidP="00426B18">
            <w:pPr>
              <w:pStyle w:val="Tableau"/>
              <w:jc w:val="center"/>
              <w:rPr>
                <w:color w:val="000000"/>
              </w:rPr>
            </w:pPr>
            <w:r w:rsidRPr="00C00225">
              <w:rPr>
                <w:color w:val="000000"/>
              </w:rPr>
              <w:t>0,01</w:t>
            </w:r>
          </w:p>
        </w:tc>
      </w:tr>
      <w:tr w:rsidR="00C00225" w:rsidRPr="00C00225" w14:paraId="2C1F5C82" w14:textId="77777777" w:rsidTr="00426B18">
        <w:trPr>
          <w:trHeight w:val="227"/>
        </w:trPr>
        <w:tc>
          <w:tcPr>
            <w:tcW w:w="2117" w:type="pct"/>
            <w:tcBorders>
              <w:top w:val="single" w:sz="4" w:space="0" w:color="auto"/>
              <w:bottom w:val="single" w:sz="4" w:space="0" w:color="auto"/>
            </w:tcBorders>
            <w:noWrap/>
            <w:vAlign w:val="center"/>
            <w:hideMark/>
          </w:tcPr>
          <w:p w14:paraId="08699D5C" w14:textId="540D2A20" w:rsidR="00C00225" w:rsidRPr="00C00225" w:rsidRDefault="00C00225" w:rsidP="00426B18">
            <w:pPr>
              <w:pStyle w:val="Tableau"/>
              <w:rPr>
                <w:color w:val="000000"/>
              </w:rPr>
            </w:pPr>
            <w:r w:rsidRPr="00C00225">
              <w:rPr>
                <w:color w:val="000000"/>
              </w:rPr>
              <w:t xml:space="preserve">Émotion * Crédibilité </w:t>
            </w:r>
          </w:p>
        </w:tc>
        <w:tc>
          <w:tcPr>
            <w:tcW w:w="936" w:type="pct"/>
            <w:tcBorders>
              <w:top w:val="single" w:sz="4" w:space="0" w:color="auto"/>
              <w:bottom w:val="single" w:sz="4" w:space="0" w:color="auto"/>
            </w:tcBorders>
            <w:noWrap/>
            <w:vAlign w:val="center"/>
            <w:hideMark/>
          </w:tcPr>
          <w:p w14:paraId="56C676C3" w14:textId="77777777" w:rsidR="00C00225" w:rsidRPr="00C00225" w:rsidRDefault="00C00225" w:rsidP="00426B18">
            <w:pPr>
              <w:pStyle w:val="Tableau"/>
              <w:rPr>
                <w:color w:val="000000"/>
              </w:rPr>
            </w:pPr>
            <w:r w:rsidRPr="00C00225">
              <w:rPr>
                <w:color w:val="000000"/>
              </w:rPr>
              <w:t>Partages</w:t>
            </w:r>
          </w:p>
        </w:tc>
        <w:tc>
          <w:tcPr>
            <w:tcW w:w="812" w:type="pct"/>
            <w:tcBorders>
              <w:top w:val="single" w:sz="4" w:space="0" w:color="auto"/>
              <w:bottom w:val="single" w:sz="4" w:space="0" w:color="auto"/>
            </w:tcBorders>
            <w:noWrap/>
            <w:vAlign w:val="center"/>
            <w:hideMark/>
          </w:tcPr>
          <w:p w14:paraId="2B044023" w14:textId="335EF8B5" w:rsidR="00C00225" w:rsidRPr="00C00225" w:rsidRDefault="00C00225" w:rsidP="00426B18">
            <w:pPr>
              <w:pStyle w:val="Tableau"/>
              <w:jc w:val="center"/>
              <w:rPr>
                <w:color w:val="000000"/>
              </w:rPr>
            </w:pPr>
            <w:r w:rsidRPr="00C00225">
              <w:rPr>
                <w:color w:val="000000"/>
              </w:rPr>
              <w:t>40272902,0</w:t>
            </w:r>
          </w:p>
        </w:tc>
        <w:tc>
          <w:tcPr>
            <w:tcW w:w="396" w:type="pct"/>
            <w:tcBorders>
              <w:top w:val="single" w:sz="4" w:space="0" w:color="auto"/>
              <w:bottom w:val="single" w:sz="4" w:space="0" w:color="auto"/>
            </w:tcBorders>
            <w:noWrap/>
            <w:vAlign w:val="center"/>
            <w:hideMark/>
          </w:tcPr>
          <w:p w14:paraId="5D1D38EF" w14:textId="54D07A60" w:rsidR="00C00225" w:rsidRPr="00C00225" w:rsidRDefault="00C00225" w:rsidP="00426B18">
            <w:pPr>
              <w:pStyle w:val="Tableau"/>
              <w:jc w:val="center"/>
              <w:rPr>
                <w:color w:val="000000"/>
              </w:rPr>
            </w:pPr>
            <w:r w:rsidRPr="00C00225">
              <w:rPr>
                <w:color w:val="000000"/>
              </w:rPr>
              <w:t>6,74</w:t>
            </w:r>
          </w:p>
        </w:tc>
        <w:tc>
          <w:tcPr>
            <w:tcW w:w="740" w:type="pct"/>
            <w:tcBorders>
              <w:top w:val="single" w:sz="4" w:space="0" w:color="auto"/>
              <w:bottom w:val="single" w:sz="4" w:space="0" w:color="auto"/>
            </w:tcBorders>
            <w:noWrap/>
            <w:vAlign w:val="center"/>
            <w:hideMark/>
          </w:tcPr>
          <w:p w14:paraId="451E07D5" w14:textId="6334C5FF" w:rsidR="00C00225" w:rsidRPr="00C00225" w:rsidRDefault="00C00225" w:rsidP="00426B18">
            <w:pPr>
              <w:pStyle w:val="Tableau"/>
              <w:jc w:val="center"/>
              <w:rPr>
                <w:color w:val="000000"/>
              </w:rPr>
            </w:pPr>
            <w:r w:rsidRPr="00C00225">
              <w:rPr>
                <w:color w:val="000000"/>
              </w:rPr>
              <w:t>0,01</w:t>
            </w:r>
          </w:p>
        </w:tc>
      </w:tr>
      <w:tr w:rsidR="00C00225" w:rsidRPr="00C00225" w14:paraId="6066AE7C" w14:textId="77777777" w:rsidTr="00426B18">
        <w:trPr>
          <w:trHeight w:val="227"/>
        </w:trPr>
        <w:tc>
          <w:tcPr>
            <w:tcW w:w="2117" w:type="pct"/>
            <w:tcBorders>
              <w:top w:val="single" w:sz="4" w:space="0" w:color="auto"/>
              <w:bottom w:val="single" w:sz="4" w:space="0" w:color="auto"/>
            </w:tcBorders>
            <w:noWrap/>
            <w:vAlign w:val="center"/>
            <w:hideMark/>
          </w:tcPr>
          <w:p w14:paraId="4A2CB0CE" w14:textId="77777777" w:rsidR="00C00225" w:rsidRPr="00C00225" w:rsidRDefault="00C00225" w:rsidP="00426B18">
            <w:pPr>
              <w:pStyle w:val="Tableau"/>
              <w:rPr>
                <w:color w:val="000000"/>
              </w:rPr>
            </w:pPr>
            <w:r w:rsidRPr="00C00225">
              <w:rPr>
                <w:color w:val="000000"/>
              </w:rPr>
              <w:t>Inclusion * Incitation</w:t>
            </w:r>
          </w:p>
        </w:tc>
        <w:tc>
          <w:tcPr>
            <w:tcW w:w="936" w:type="pct"/>
            <w:tcBorders>
              <w:top w:val="single" w:sz="4" w:space="0" w:color="auto"/>
              <w:bottom w:val="single" w:sz="4" w:space="0" w:color="auto"/>
            </w:tcBorders>
            <w:noWrap/>
            <w:vAlign w:val="center"/>
            <w:hideMark/>
          </w:tcPr>
          <w:p w14:paraId="2F87B6EA" w14:textId="77777777" w:rsidR="00C00225" w:rsidRPr="00C00225" w:rsidRDefault="00C00225" w:rsidP="00426B18">
            <w:pPr>
              <w:pStyle w:val="Tableau"/>
              <w:rPr>
                <w:color w:val="000000"/>
              </w:rPr>
            </w:pPr>
            <w:r w:rsidRPr="00C00225">
              <w:rPr>
                <w:color w:val="000000"/>
              </w:rPr>
              <w:t>Partages</w:t>
            </w:r>
          </w:p>
        </w:tc>
        <w:tc>
          <w:tcPr>
            <w:tcW w:w="812" w:type="pct"/>
            <w:tcBorders>
              <w:top w:val="single" w:sz="4" w:space="0" w:color="auto"/>
              <w:bottom w:val="single" w:sz="4" w:space="0" w:color="auto"/>
            </w:tcBorders>
            <w:noWrap/>
            <w:vAlign w:val="center"/>
            <w:hideMark/>
          </w:tcPr>
          <w:p w14:paraId="54D53581" w14:textId="2A26F3AD" w:rsidR="00C00225" w:rsidRPr="00C00225" w:rsidRDefault="00C00225" w:rsidP="00426B18">
            <w:pPr>
              <w:pStyle w:val="Tableau"/>
              <w:jc w:val="center"/>
              <w:rPr>
                <w:color w:val="000000"/>
              </w:rPr>
            </w:pPr>
            <w:r w:rsidRPr="00C00225">
              <w:rPr>
                <w:color w:val="000000"/>
              </w:rPr>
              <w:t>35137196,8</w:t>
            </w:r>
          </w:p>
        </w:tc>
        <w:tc>
          <w:tcPr>
            <w:tcW w:w="396" w:type="pct"/>
            <w:tcBorders>
              <w:top w:val="single" w:sz="4" w:space="0" w:color="auto"/>
              <w:bottom w:val="single" w:sz="4" w:space="0" w:color="auto"/>
            </w:tcBorders>
            <w:noWrap/>
            <w:vAlign w:val="center"/>
            <w:hideMark/>
          </w:tcPr>
          <w:p w14:paraId="1272770C" w14:textId="5CF388B8" w:rsidR="00C00225" w:rsidRPr="00C00225" w:rsidRDefault="00C00225" w:rsidP="00426B18">
            <w:pPr>
              <w:pStyle w:val="Tableau"/>
              <w:jc w:val="center"/>
              <w:rPr>
                <w:color w:val="000000"/>
              </w:rPr>
            </w:pPr>
            <w:r w:rsidRPr="00C00225">
              <w:rPr>
                <w:color w:val="000000"/>
              </w:rPr>
              <w:t>5,88</w:t>
            </w:r>
          </w:p>
        </w:tc>
        <w:tc>
          <w:tcPr>
            <w:tcW w:w="740" w:type="pct"/>
            <w:tcBorders>
              <w:top w:val="single" w:sz="4" w:space="0" w:color="auto"/>
              <w:bottom w:val="single" w:sz="4" w:space="0" w:color="auto"/>
            </w:tcBorders>
            <w:noWrap/>
            <w:vAlign w:val="center"/>
            <w:hideMark/>
          </w:tcPr>
          <w:p w14:paraId="4C4DD163" w14:textId="7A9CB867" w:rsidR="00C00225" w:rsidRPr="00C00225" w:rsidRDefault="00C00225" w:rsidP="00426B18">
            <w:pPr>
              <w:pStyle w:val="Tableau"/>
              <w:jc w:val="center"/>
              <w:rPr>
                <w:color w:val="000000"/>
              </w:rPr>
            </w:pPr>
            <w:r w:rsidRPr="00C00225">
              <w:rPr>
                <w:color w:val="000000"/>
              </w:rPr>
              <w:t>0,01</w:t>
            </w:r>
          </w:p>
        </w:tc>
      </w:tr>
      <w:tr w:rsidR="00C00225" w:rsidRPr="00C00225" w14:paraId="0E230A45" w14:textId="77777777" w:rsidTr="00426B18">
        <w:trPr>
          <w:trHeight w:val="227"/>
        </w:trPr>
        <w:tc>
          <w:tcPr>
            <w:tcW w:w="2117" w:type="pct"/>
            <w:tcBorders>
              <w:top w:val="single" w:sz="4" w:space="0" w:color="auto"/>
              <w:bottom w:val="single" w:sz="4" w:space="0" w:color="auto"/>
            </w:tcBorders>
            <w:noWrap/>
            <w:vAlign w:val="center"/>
            <w:hideMark/>
          </w:tcPr>
          <w:p w14:paraId="5E40BDFC" w14:textId="77777777" w:rsidR="00C00225" w:rsidRPr="00C00225" w:rsidRDefault="00C00225" w:rsidP="00426B18">
            <w:pPr>
              <w:pStyle w:val="Tableau"/>
              <w:rPr>
                <w:color w:val="000000"/>
              </w:rPr>
            </w:pPr>
            <w:r w:rsidRPr="00C00225">
              <w:rPr>
                <w:color w:val="000000"/>
              </w:rPr>
              <w:t>Crédibilité * Incitation</w:t>
            </w:r>
          </w:p>
        </w:tc>
        <w:tc>
          <w:tcPr>
            <w:tcW w:w="936" w:type="pct"/>
            <w:tcBorders>
              <w:top w:val="single" w:sz="4" w:space="0" w:color="auto"/>
              <w:bottom w:val="single" w:sz="4" w:space="0" w:color="auto"/>
            </w:tcBorders>
            <w:noWrap/>
            <w:vAlign w:val="center"/>
            <w:hideMark/>
          </w:tcPr>
          <w:p w14:paraId="74C55ECF" w14:textId="77777777" w:rsidR="00C00225" w:rsidRPr="00C00225" w:rsidRDefault="00C00225" w:rsidP="00426B18">
            <w:pPr>
              <w:pStyle w:val="Tableau"/>
              <w:rPr>
                <w:color w:val="000000"/>
              </w:rPr>
            </w:pPr>
            <w:r w:rsidRPr="00C00225">
              <w:rPr>
                <w:color w:val="000000"/>
              </w:rPr>
              <w:t>Partages</w:t>
            </w:r>
          </w:p>
        </w:tc>
        <w:tc>
          <w:tcPr>
            <w:tcW w:w="812" w:type="pct"/>
            <w:tcBorders>
              <w:top w:val="single" w:sz="4" w:space="0" w:color="auto"/>
              <w:bottom w:val="single" w:sz="4" w:space="0" w:color="auto"/>
            </w:tcBorders>
            <w:noWrap/>
            <w:vAlign w:val="center"/>
            <w:hideMark/>
          </w:tcPr>
          <w:p w14:paraId="17CC15A3" w14:textId="7330973D" w:rsidR="00C00225" w:rsidRPr="00C00225" w:rsidRDefault="00C00225" w:rsidP="00426B18">
            <w:pPr>
              <w:pStyle w:val="Tableau"/>
              <w:jc w:val="center"/>
              <w:rPr>
                <w:color w:val="000000"/>
              </w:rPr>
            </w:pPr>
            <w:r w:rsidRPr="00C00225">
              <w:rPr>
                <w:color w:val="000000"/>
              </w:rPr>
              <w:t>34409742,0</w:t>
            </w:r>
          </w:p>
        </w:tc>
        <w:tc>
          <w:tcPr>
            <w:tcW w:w="396" w:type="pct"/>
            <w:tcBorders>
              <w:top w:val="single" w:sz="4" w:space="0" w:color="auto"/>
              <w:bottom w:val="single" w:sz="4" w:space="0" w:color="auto"/>
            </w:tcBorders>
            <w:noWrap/>
            <w:vAlign w:val="center"/>
            <w:hideMark/>
          </w:tcPr>
          <w:p w14:paraId="0B66DCD1" w14:textId="05D0DE81" w:rsidR="00C00225" w:rsidRPr="00C00225" w:rsidRDefault="00C00225" w:rsidP="00426B18">
            <w:pPr>
              <w:pStyle w:val="Tableau"/>
              <w:jc w:val="center"/>
              <w:rPr>
                <w:color w:val="000000"/>
              </w:rPr>
            </w:pPr>
            <w:r w:rsidRPr="00C00225">
              <w:rPr>
                <w:color w:val="000000"/>
              </w:rPr>
              <w:t>5,76</w:t>
            </w:r>
          </w:p>
        </w:tc>
        <w:tc>
          <w:tcPr>
            <w:tcW w:w="740" w:type="pct"/>
            <w:tcBorders>
              <w:top w:val="single" w:sz="4" w:space="0" w:color="auto"/>
              <w:bottom w:val="single" w:sz="4" w:space="0" w:color="auto"/>
            </w:tcBorders>
            <w:noWrap/>
            <w:vAlign w:val="center"/>
            <w:hideMark/>
          </w:tcPr>
          <w:p w14:paraId="04320629" w14:textId="695B2F6B" w:rsidR="00C00225" w:rsidRPr="00C00225" w:rsidRDefault="00C00225" w:rsidP="00426B18">
            <w:pPr>
              <w:pStyle w:val="Tableau"/>
              <w:jc w:val="center"/>
              <w:rPr>
                <w:color w:val="000000"/>
              </w:rPr>
            </w:pPr>
            <w:r w:rsidRPr="00C00225">
              <w:rPr>
                <w:color w:val="000000"/>
              </w:rPr>
              <w:t>0,01</w:t>
            </w:r>
          </w:p>
        </w:tc>
      </w:tr>
      <w:tr w:rsidR="00C00225" w:rsidRPr="00C00225" w14:paraId="41044874" w14:textId="77777777" w:rsidTr="00426B18">
        <w:trPr>
          <w:trHeight w:val="227"/>
        </w:trPr>
        <w:tc>
          <w:tcPr>
            <w:tcW w:w="2117" w:type="pct"/>
            <w:tcBorders>
              <w:top w:val="single" w:sz="4" w:space="0" w:color="auto"/>
              <w:bottom w:val="single" w:sz="4" w:space="0" w:color="auto"/>
            </w:tcBorders>
            <w:noWrap/>
            <w:vAlign w:val="center"/>
            <w:hideMark/>
          </w:tcPr>
          <w:p w14:paraId="714DB575" w14:textId="4AB55C0A" w:rsidR="00C00225" w:rsidRPr="00C00225" w:rsidRDefault="00C00225" w:rsidP="00426B18">
            <w:pPr>
              <w:pStyle w:val="Tableau"/>
              <w:rPr>
                <w:color w:val="000000"/>
              </w:rPr>
            </w:pPr>
            <w:r w:rsidRPr="00C00225">
              <w:rPr>
                <w:color w:val="000000"/>
              </w:rPr>
              <w:t>Émotion * Crédibilité</w:t>
            </w:r>
          </w:p>
        </w:tc>
        <w:tc>
          <w:tcPr>
            <w:tcW w:w="936" w:type="pct"/>
            <w:tcBorders>
              <w:top w:val="single" w:sz="4" w:space="0" w:color="auto"/>
              <w:bottom w:val="single" w:sz="4" w:space="0" w:color="auto"/>
            </w:tcBorders>
            <w:noWrap/>
            <w:vAlign w:val="center"/>
            <w:hideMark/>
          </w:tcPr>
          <w:p w14:paraId="4D3732C7" w14:textId="77777777" w:rsidR="00C00225" w:rsidRPr="00C00225" w:rsidRDefault="00C00225" w:rsidP="00426B18">
            <w:pPr>
              <w:pStyle w:val="Tableau"/>
              <w:rPr>
                <w:color w:val="000000"/>
              </w:rPr>
            </w:pPr>
            <w:r w:rsidRPr="00C00225">
              <w:rPr>
                <w:color w:val="000000"/>
              </w:rPr>
              <w:t>Partages</w:t>
            </w:r>
          </w:p>
        </w:tc>
        <w:tc>
          <w:tcPr>
            <w:tcW w:w="812" w:type="pct"/>
            <w:tcBorders>
              <w:top w:val="single" w:sz="4" w:space="0" w:color="auto"/>
              <w:bottom w:val="single" w:sz="4" w:space="0" w:color="auto"/>
            </w:tcBorders>
            <w:noWrap/>
            <w:vAlign w:val="center"/>
            <w:hideMark/>
          </w:tcPr>
          <w:p w14:paraId="43149FFB" w14:textId="713E041C" w:rsidR="00C00225" w:rsidRPr="00C00225" w:rsidRDefault="00C00225" w:rsidP="00426B18">
            <w:pPr>
              <w:pStyle w:val="Tableau"/>
              <w:jc w:val="center"/>
              <w:rPr>
                <w:color w:val="000000"/>
              </w:rPr>
            </w:pPr>
            <w:r w:rsidRPr="00C00225">
              <w:rPr>
                <w:color w:val="000000"/>
              </w:rPr>
              <w:t>33435753,3</w:t>
            </w:r>
          </w:p>
        </w:tc>
        <w:tc>
          <w:tcPr>
            <w:tcW w:w="396" w:type="pct"/>
            <w:tcBorders>
              <w:top w:val="single" w:sz="4" w:space="0" w:color="auto"/>
              <w:bottom w:val="single" w:sz="4" w:space="0" w:color="auto"/>
            </w:tcBorders>
            <w:noWrap/>
            <w:vAlign w:val="center"/>
            <w:hideMark/>
          </w:tcPr>
          <w:p w14:paraId="094A2FD6" w14:textId="38F49E4E" w:rsidR="00C00225" w:rsidRPr="00C00225" w:rsidRDefault="00C00225" w:rsidP="00426B18">
            <w:pPr>
              <w:pStyle w:val="Tableau"/>
              <w:jc w:val="center"/>
              <w:rPr>
                <w:color w:val="000000"/>
              </w:rPr>
            </w:pPr>
            <w:r w:rsidRPr="00C00225">
              <w:rPr>
                <w:color w:val="000000"/>
              </w:rPr>
              <w:t>5,60</w:t>
            </w:r>
          </w:p>
        </w:tc>
        <w:tc>
          <w:tcPr>
            <w:tcW w:w="740" w:type="pct"/>
            <w:tcBorders>
              <w:top w:val="single" w:sz="4" w:space="0" w:color="auto"/>
              <w:bottom w:val="single" w:sz="4" w:space="0" w:color="auto"/>
            </w:tcBorders>
            <w:noWrap/>
            <w:vAlign w:val="center"/>
            <w:hideMark/>
          </w:tcPr>
          <w:p w14:paraId="7E19DB70" w14:textId="6A36FA34" w:rsidR="00C00225" w:rsidRPr="00C00225" w:rsidRDefault="00C00225" w:rsidP="00426B18">
            <w:pPr>
              <w:pStyle w:val="Tableau"/>
              <w:jc w:val="center"/>
              <w:rPr>
                <w:color w:val="000000"/>
              </w:rPr>
            </w:pPr>
            <w:r w:rsidRPr="00C00225">
              <w:rPr>
                <w:color w:val="000000"/>
              </w:rPr>
              <w:t>0,01</w:t>
            </w:r>
          </w:p>
        </w:tc>
      </w:tr>
      <w:tr w:rsidR="00C00225" w:rsidRPr="00C00225" w14:paraId="44C79747" w14:textId="77777777" w:rsidTr="00426B18">
        <w:trPr>
          <w:trHeight w:val="227"/>
        </w:trPr>
        <w:tc>
          <w:tcPr>
            <w:tcW w:w="2117" w:type="pct"/>
            <w:tcBorders>
              <w:top w:val="single" w:sz="4" w:space="0" w:color="auto"/>
              <w:bottom w:val="single" w:sz="4" w:space="0" w:color="auto"/>
            </w:tcBorders>
            <w:noWrap/>
            <w:vAlign w:val="center"/>
            <w:hideMark/>
          </w:tcPr>
          <w:p w14:paraId="5C5C7237" w14:textId="1CC5319E" w:rsidR="00C00225" w:rsidRPr="00C00225" w:rsidRDefault="00F64354" w:rsidP="00426B18">
            <w:pPr>
              <w:pStyle w:val="Tableau"/>
              <w:rPr>
                <w:color w:val="000000"/>
              </w:rPr>
            </w:pPr>
            <w:r w:rsidRPr="00C00225">
              <w:rPr>
                <w:color w:val="000000"/>
              </w:rPr>
              <w:t xml:space="preserve">Émotion * </w:t>
            </w:r>
            <w:r w:rsidR="00C00225" w:rsidRPr="00C00225">
              <w:rPr>
                <w:color w:val="000000"/>
              </w:rPr>
              <w:t xml:space="preserve">Divertissement </w:t>
            </w:r>
          </w:p>
        </w:tc>
        <w:tc>
          <w:tcPr>
            <w:tcW w:w="936" w:type="pct"/>
            <w:tcBorders>
              <w:top w:val="single" w:sz="4" w:space="0" w:color="auto"/>
              <w:bottom w:val="single" w:sz="4" w:space="0" w:color="auto"/>
            </w:tcBorders>
            <w:noWrap/>
            <w:vAlign w:val="center"/>
            <w:hideMark/>
          </w:tcPr>
          <w:p w14:paraId="61968D48" w14:textId="77777777" w:rsidR="00C00225" w:rsidRPr="00C00225" w:rsidRDefault="00C00225" w:rsidP="00426B18">
            <w:pPr>
              <w:pStyle w:val="Tableau"/>
              <w:rPr>
                <w:color w:val="000000"/>
              </w:rPr>
            </w:pPr>
            <w:r w:rsidRPr="00C00225">
              <w:rPr>
                <w:color w:val="000000"/>
              </w:rPr>
              <w:t>Commentaires</w:t>
            </w:r>
          </w:p>
        </w:tc>
        <w:tc>
          <w:tcPr>
            <w:tcW w:w="812" w:type="pct"/>
            <w:tcBorders>
              <w:top w:val="single" w:sz="4" w:space="0" w:color="auto"/>
              <w:bottom w:val="single" w:sz="4" w:space="0" w:color="auto"/>
            </w:tcBorders>
            <w:noWrap/>
            <w:vAlign w:val="center"/>
            <w:hideMark/>
          </w:tcPr>
          <w:p w14:paraId="243BC3BA" w14:textId="01D55C2E" w:rsidR="00C00225" w:rsidRPr="00C00225" w:rsidRDefault="00C00225" w:rsidP="00426B18">
            <w:pPr>
              <w:pStyle w:val="Tableau"/>
              <w:jc w:val="center"/>
              <w:rPr>
                <w:color w:val="000000"/>
              </w:rPr>
            </w:pPr>
            <w:r w:rsidRPr="00C00225">
              <w:rPr>
                <w:color w:val="000000"/>
              </w:rPr>
              <w:t>306133,01</w:t>
            </w:r>
          </w:p>
        </w:tc>
        <w:tc>
          <w:tcPr>
            <w:tcW w:w="396" w:type="pct"/>
            <w:tcBorders>
              <w:top w:val="single" w:sz="4" w:space="0" w:color="auto"/>
              <w:bottom w:val="single" w:sz="4" w:space="0" w:color="auto"/>
            </w:tcBorders>
            <w:noWrap/>
            <w:vAlign w:val="center"/>
            <w:hideMark/>
          </w:tcPr>
          <w:p w14:paraId="23D080AD" w14:textId="1B69ECF5" w:rsidR="00C00225" w:rsidRPr="00C00225" w:rsidRDefault="00C00225" w:rsidP="00426B18">
            <w:pPr>
              <w:pStyle w:val="Tableau"/>
              <w:jc w:val="center"/>
              <w:rPr>
                <w:color w:val="000000"/>
              </w:rPr>
            </w:pPr>
            <w:r w:rsidRPr="00C00225">
              <w:rPr>
                <w:color w:val="000000"/>
              </w:rPr>
              <w:t>5,47</w:t>
            </w:r>
          </w:p>
        </w:tc>
        <w:tc>
          <w:tcPr>
            <w:tcW w:w="740" w:type="pct"/>
            <w:tcBorders>
              <w:top w:val="single" w:sz="4" w:space="0" w:color="auto"/>
              <w:bottom w:val="single" w:sz="4" w:space="0" w:color="auto"/>
            </w:tcBorders>
            <w:noWrap/>
            <w:vAlign w:val="center"/>
            <w:hideMark/>
          </w:tcPr>
          <w:p w14:paraId="10E538FA" w14:textId="5A299107" w:rsidR="00C00225" w:rsidRPr="00C00225" w:rsidRDefault="00C00225" w:rsidP="00426B18">
            <w:pPr>
              <w:pStyle w:val="Tableau"/>
              <w:jc w:val="center"/>
              <w:rPr>
                <w:color w:val="000000"/>
              </w:rPr>
            </w:pPr>
            <w:r w:rsidRPr="00C00225">
              <w:rPr>
                <w:color w:val="000000"/>
              </w:rPr>
              <w:t>0,02</w:t>
            </w:r>
          </w:p>
        </w:tc>
      </w:tr>
      <w:tr w:rsidR="00C00225" w:rsidRPr="00C00225" w14:paraId="2B7B2D9D" w14:textId="77777777" w:rsidTr="00426B18">
        <w:trPr>
          <w:trHeight w:val="227"/>
        </w:trPr>
        <w:tc>
          <w:tcPr>
            <w:tcW w:w="2117" w:type="pct"/>
            <w:tcBorders>
              <w:top w:val="single" w:sz="4" w:space="0" w:color="auto"/>
              <w:bottom w:val="single" w:sz="4" w:space="0" w:color="auto"/>
            </w:tcBorders>
            <w:noWrap/>
            <w:vAlign w:val="center"/>
            <w:hideMark/>
          </w:tcPr>
          <w:p w14:paraId="38034B12" w14:textId="70FE76D6" w:rsidR="00C00225" w:rsidRPr="00C00225" w:rsidRDefault="00C00225" w:rsidP="00426B18">
            <w:pPr>
              <w:pStyle w:val="Tableau"/>
              <w:rPr>
                <w:color w:val="000000"/>
              </w:rPr>
            </w:pPr>
            <w:r w:rsidRPr="00C00225">
              <w:rPr>
                <w:color w:val="000000"/>
              </w:rPr>
              <w:t>Émotion * Crédibilité</w:t>
            </w:r>
          </w:p>
        </w:tc>
        <w:tc>
          <w:tcPr>
            <w:tcW w:w="936" w:type="pct"/>
            <w:tcBorders>
              <w:top w:val="single" w:sz="4" w:space="0" w:color="auto"/>
              <w:bottom w:val="single" w:sz="4" w:space="0" w:color="auto"/>
            </w:tcBorders>
            <w:noWrap/>
            <w:vAlign w:val="center"/>
            <w:hideMark/>
          </w:tcPr>
          <w:p w14:paraId="7163C7EE" w14:textId="77777777" w:rsidR="00C00225" w:rsidRPr="00C00225" w:rsidRDefault="00C00225" w:rsidP="00426B18">
            <w:pPr>
              <w:pStyle w:val="Tableau"/>
              <w:rPr>
                <w:color w:val="000000"/>
              </w:rPr>
            </w:pPr>
            <w:r w:rsidRPr="00C00225">
              <w:rPr>
                <w:color w:val="000000"/>
              </w:rPr>
              <w:t>Partages</w:t>
            </w:r>
          </w:p>
        </w:tc>
        <w:tc>
          <w:tcPr>
            <w:tcW w:w="812" w:type="pct"/>
            <w:tcBorders>
              <w:top w:val="single" w:sz="4" w:space="0" w:color="auto"/>
              <w:bottom w:val="single" w:sz="4" w:space="0" w:color="auto"/>
            </w:tcBorders>
            <w:noWrap/>
            <w:vAlign w:val="center"/>
            <w:hideMark/>
          </w:tcPr>
          <w:p w14:paraId="1940932C" w14:textId="3BB09F20" w:rsidR="00C00225" w:rsidRPr="00C00225" w:rsidRDefault="00C00225" w:rsidP="00426B18">
            <w:pPr>
              <w:pStyle w:val="Tableau"/>
              <w:jc w:val="center"/>
              <w:rPr>
                <w:color w:val="000000"/>
              </w:rPr>
            </w:pPr>
            <w:r w:rsidRPr="00C00225">
              <w:rPr>
                <w:color w:val="000000"/>
              </w:rPr>
              <w:t>31809934,8</w:t>
            </w:r>
          </w:p>
        </w:tc>
        <w:tc>
          <w:tcPr>
            <w:tcW w:w="396" w:type="pct"/>
            <w:tcBorders>
              <w:top w:val="single" w:sz="4" w:space="0" w:color="auto"/>
              <w:bottom w:val="single" w:sz="4" w:space="0" w:color="auto"/>
            </w:tcBorders>
            <w:noWrap/>
            <w:vAlign w:val="center"/>
            <w:hideMark/>
          </w:tcPr>
          <w:p w14:paraId="5D5AACEA" w14:textId="49B42595" w:rsidR="00C00225" w:rsidRPr="00C00225" w:rsidRDefault="00C00225" w:rsidP="00426B18">
            <w:pPr>
              <w:pStyle w:val="Tableau"/>
              <w:jc w:val="center"/>
              <w:rPr>
                <w:color w:val="000000"/>
              </w:rPr>
            </w:pPr>
            <w:r w:rsidRPr="00C00225">
              <w:rPr>
                <w:color w:val="000000"/>
              </w:rPr>
              <w:t>5,32</w:t>
            </w:r>
          </w:p>
        </w:tc>
        <w:tc>
          <w:tcPr>
            <w:tcW w:w="740" w:type="pct"/>
            <w:tcBorders>
              <w:top w:val="single" w:sz="4" w:space="0" w:color="auto"/>
              <w:bottom w:val="single" w:sz="4" w:space="0" w:color="auto"/>
            </w:tcBorders>
            <w:noWrap/>
            <w:vAlign w:val="center"/>
            <w:hideMark/>
          </w:tcPr>
          <w:p w14:paraId="7AA8741B" w14:textId="07ADA837" w:rsidR="00C00225" w:rsidRPr="00C00225" w:rsidRDefault="00C00225" w:rsidP="00426B18">
            <w:pPr>
              <w:pStyle w:val="Tableau"/>
              <w:jc w:val="center"/>
              <w:rPr>
                <w:color w:val="000000"/>
              </w:rPr>
            </w:pPr>
            <w:r w:rsidRPr="00C00225">
              <w:rPr>
                <w:color w:val="000000"/>
              </w:rPr>
              <w:t>0,02</w:t>
            </w:r>
          </w:p>
        </w:tc>
      </w:tr>
      <w:tr w:rsidR="00C00225" w:rsidRPr="00C00225" w14:paraId="048A3173" w14:textId="77777777" w:rsidTr="00426B18">
        <w:trPr>
          <w:trHeight w:val="227"/>
        </w:trPr>
        <w:tc>
          <w:tcPr>
            <w:tcW w:w="2117" w:type="pct"/>
            <w:tcBorders>
              <w:top w:val="single" w:sz="4" w:space="0" w:color="auto"/>
              <w:bottom w:val="single" w:sz="4" w:space="0" w:color="auto"/>
            </w:tcBorders>
            <w:noWrap/>
            <w:vAlign w:val="center"/>
            <w:hideMark/>
          </w:tcPr>
          <w:p w14:paraId="2F91B8FA" w14:textId="77777777" w:rsidR="00C00225" w:rsidRPr="00C00225" w:rsidRDefault="00C00225" w:rsidP="00426B18">
            <w:pPr>
              <w:pStyle w:val="Tableau"/>
              <w:rPr>
                <w:color w:val="000000"/>
              </w:rPr>
            </w:pPr>
            <w:r w:rsidRPr="00C00225">
              <w:rPr>
                <w:color w:val="000000"/>
              </w:rPr>
              <w:t>Crédibilité * Incitation</w:t>
            </w:r>
          </w:p>
        </w:tc>
        <w:tc>
          <w:tcPr>
            <w:tcW w:w="936" w:type="pct"/>
            <w:tcBorders>
              <w:top w:val="single" w:sz="4" w:space="0" w:color="auto"/>
              <w:bottom w:val="single" w:sz="4" w:space="0" w:color="auto"/>
            </w:tcBorders>
            <w:noWrap/>
            <w:vAlign w:val="center"/>
            <w:hideMark/>
          </w:tcPr>
          <w:p w14:paraId="0472199A" w14:textId="77777777" w:rsidR="00C00225" w:rsidRPr="00C00225" w:rsidRDefault="00C00225" w:rsidP="00426B18">
            <w:pPr>
              <w:pStyle w:val="Tableau"/>
              <w:rPr>
                <w:color w:val="000000"/>
              </w:rPr>
            </w:pPr>
            <w:r w:rsidRPr="00C00225">
              <w:rPr>
                <w:color w:val="000000"/>
              </w:rPr>
              <w:t>Réactions</w:t>
            </w:r>
          </w:p>
        </w:tc>
        <w:tc>
          <w:tcPr>
            <w:tcW w:w="812" w:type="pct"/>
            <w:tcBorders>
              <w:top w:val="single" w:sz="4" w:space="0" w:color="auto"/>
              <w:bottom w:val="single" w:sz="4" w:space="0" w:color="auto"/>
            </w:tcBorders>
            <w:noWrap/>
            <w:vAlign w:val="center"/>
            <w:hideMark/>
          </w:tcPr>
          <w:p w14:paraId="748C1624" w14:textId="20321086" w:rsidR="00C00225" w:rsidRPr="00C00225" w:rsidRDefault="00C00225" w:rsidP="00426B18">
            <w:pPr>
              <w:pStyle w:val="Tableau"/>
              <w:jc w:val="center"/>
              <w:rPr>
                <w:color w:val="000000"/>
              </w:rPr>
            </w:pPr>
            <w:r w:rsidRPr="00C00225">
              <w:rPr>
                <w:color w:val="000000"/>
              </w:rPr>
              <w:t>30981153,6</w:t>
            </w:r>
          </w:p>
        </w:tc>
        <w:tc>
          <w:tcPr>
            <w:tcW w:w="396" w:type="pct"/>
            <w:tcBorders>
              <w:top w:val="single" w:sz="4" w:space="0" w:color="auto"/>
              <w:bottom w:val="single" w:sz="4" w:space="0" w:color="auto"/>
            </w:tcBorders>
            <w:noWrap/>
            <w:vAlign w:val="center"/>
            <w:hideMark/>
          </w:tcPr>
          <w:p w14:paraId="3D3A6681" w14:textId="1F128FE9" w:rsidR="00C00225" w:rsidRPr="00C00225" w:rsidRDefault="00C00225" w:rsidP="00426B18">
            <w:pPr>
              <w:pStyle w:val="Tableau"/>
              <w:jc w:val="center"/>
              <w:rPr>
                <w:color w:val="000000"/>
              </w:rPr>
            </w:pPr>
            <w:r w:rsidRPr="00C00225">
              <w:rPr>
                <w:color w:val="000000"/>
              </w:rPr>
              <w:t>4,89</w:t>
            </w:r>
          </w:p>
        </w:tc>
        <w:tc>
          <w:tcPr>
            <w:tcW w:w="740" w:type="pct"/>
            <w:tcBorders>
              <w:top w:val="single" w:sz="4" w:space="0" w:color="auto"/>
              <w:bottom w:val="single" w:sz="4" w:space="0" w:color="auto"/>
            </w:tcBorders>
            <w:noWrap/>
            <w:vAlign w:val="center"/>
            <w:hideMark/>
          </w:tcPr>
          <w:p w14:paraId="047B2D6C" w14:textId="2C1B0453" w:rsidR="00C00225" w:rsidRPr="00C00225" w:rsidRDefault="00C00225" w:rsidP="00426B18">
            <w:pPr>
              <w:pStyle w:val="Tableau"/>
              <w:jc w:val="center"/>
              <w:rPr>
                <w:color w:val="000000"/>
              </w:rPr>
            </w:pPr>
            <w:r w:rsidRPr="00C00225">
              <w:rPr>
                <w:color w:val="000000"/>
              </w:rPr>
              <w:t>0,02</w:t>
            </w:r>
          </w:p>
        </w:tc>
      </w:tr>
      <w:tr w:rsidR="00C00225" w:rsidRPr="00C00225" w14:paraId="2DEAE796" w14:textId="77777777" w:rsidTr="00426B18">
        <w:trPr>
          <w:trHeight w:val="227"/>
        </w:trPr>
        <w:tc>
          <w:tcPr>
            <w:tcW w:w="2117" w:type="pct"/>
            <w:tcBorders>
              <w:top w:val="single" w:sz="4" w:space="0" w:color="auto"/>
              <w:bottom w:val="single" w:sz="4" w:space="0" w:color="auto"/>
            </w:tcBorders>
            <w:noWrap/>
            <w:vAlign w:val="center"/>
            <w:hideMark/>
          </w:tcPr>
          <w:p w14:paraId="4497B882" w14:textId="77777777" w:rsidR="00C00225" w:rsidRPr="00C00225" w:rsidRDefault="00C00225" w:rsidP="00426B18">
            <w:pPr>
              <w:pStyle w:val="Tableau"/>
              <w:rPr>
                <w:color w:val="000000"/>
              </w:rPr>
            </w:pPr>
            <w:r w:rsidRPr="00C00225">
              <w:rPr>
                <w:color w:val="000000"/>
              </w:rPr>
              <w:t>Crédibilité</w:t>
            </w:r>
          </w:p>
        </w:tc>
        <w:tc>
          <w:tcPr>
            <w:tcW w:w="936" w:type="pct"/>
            <w:tcBorders>
              <w:top w:val="single" w:sz="4" w:space="0" w:color="auto"/>
              <w:bottom w:val="single" w:sz="4" w:space="0" w:color="auto"/>
            </w:tcBorders>
            <w:noWrap/>
            <w:vAlign w:val="center"/>
            <w:hideMark/>
          </w:tcPr>
          <w:p w14:paraId="0B8E21C1" w14:textId="77777777" w:rsidR="00C00225" w:rsidRPr="00C00225" w:rsidRDefault="00C00225" w:rsidP="00426B18">
            <w:pPr>
              <w:pStyle w:val="Tableau"/>
              <w:rPr>
                <w:color w:val="000000"/>
              </w:rPr>
            </w:pPr>
            <w:r w:rsidRPr="00C00225">
              <w:rPr>
                <w:color w:val="000000"/>
              </w:rPr>
              <w:t>Partages</w:t>
            </w:r>
          </w:p>
        </w:tc>
        <w:tc>
          <w:tcPr>
            <w:tcW w:w="812" w:type="pct"/>
            <w:tcBorders>
              <w:top w:val="single" w:sz="4" w:space="0" w:color="auto"/>
              <w:bottom w:val="single" w:sz="4" w:space="0" w:color="auto"/>
            </w:tcBorders>
            <w:noWrap/>
            <w:vAlign w:val="center"/>
            <w:hideMark/>
          </w:tcPr>
          <w:p w14:paraId="22291651" w14:textId="44D7A718" w:rsidR="00C00225" w:rsidRPr="00C00225" w:rsidRDefault="00C00225" w:rsidP="00426B18">
            <w:pPr>
              <w:pStyle w:val="Tableau"/>
              <w:jc w:val="center"/>
              <w:rPr>
                <w:color w:val="000000"/>
              </w:rPr>
            </w:pPr>
            <w:r w:rsidRPr="00C00225">
              <w:rPr>
                <w:color w:val="000000"/>
              </w:rPr>
              <w:t>27219383,3</w:t>
            </w:r>
          </w:p>
        </w:tc>
        <w:tc>
          <w:tcPr>
            <w:tcW w:w="396" w:type="pct"/>
            <w:tcBorders>
              <w:top w:val="single" w:sz="4" w:space="0" w:color="auto"/>
              <w:bottom w:val="single" w:sz="4" w:space="0" w:color="auto"/>
            </w:tcBorders>
            <w:noWrap/>
            <w:vAlign w:val="center"/>
            <w:hideMark/>
          </w:tcPr>
          <w:p w14:paraId="1D49E7DC" w14:textId="26279BC3" w:rsidR="00C00225" w:rsidRPr="00C00225" w:rsidRDefault="00C00225" w:rsidP="00426B18">
            <w:pPr>
              <w:pStyle w:val="Tableau"/>
              <w:jc w:val="center"/>
              <w:rPr>
                <w:color w:val="000000"/>
              </w:rPr>
            </w:pPr>
            <w:r w:rsidRPr="00C00225">
              <w:rPr>
                <w:color w:val="000000"/>
              </w:rPr>
              <w:t>4,56</w:t>
            </w:r>
          </w:p>
        </w:tc>
        <w:tc>
          <w:tcPr>
            <w:tcW w:w="740" w:type="pct"/>
            <w:tcBorders>
              <w:top w:val="single" w:sz="4" w:space="0" w:color="auto"/>
              <w:bottom w:val="single" w:sz="4" w:space="0" w:color="auto"/>
            </w:tcBorders>
            <w:noWrap/>
            <w:vAlign w:val="center"/>
            <w:hideMark/>
          </w:tcPr>
          <w:p w14:paraId="3750B2DF" w14:textId="23819C6D" w:rsidR="00C00225" w:rsidRPr="00C00225" w:rsidRDefault="00C00225" w:rsidP="00426B18">
            <w:pPr>
              <w:pStyle w:val="Tableau"/>
              <w:jc w:val="center"/>
              <w:rPr>
                <w:color w:val="000000"/>
              </w:rPr>
            </w:pPr>
            <w:r w:rsidRPr="00C00225">
              <w:rPr>
                <w:color w:val="000000"/>
              </w:rPr>
              <w:t>0,03</w:t>
            </w:r>
          </w:p>
        </w:tc>
      </w:tr>
      <w:tr w:rsidR="00C00225" w:rsidRPr="00C00225" w14:paraId="3CE9D923" w14:textId="77777777" w:rsidTr="00426B18">
        <w:trPr>
          <w:trHeight w:val="227"/>
        </w:trPr>
        <w:tc>
          <w:tcPr>
            <w:tcW w:w="2117" w:type="pct"/>
            <w:tcBorders>
              <w:top w:val="single" w:sz="4" w:space="0" w:color="auto"/>
              <w:bottom w:val="single" w:sz="18" w:space="0" w:color="auto"/>
            </w:tcBorders>
            <w:noWrap/>
            <w:vAlign w:val="center"/>
            <w:hideMark/>
          </w:tcPr>
          <w:p w14:paraId="27C31F6A" w14:textId="18160284" w:rsidR="00C00225" w:rsidRPr="00C00225" w:rsidRDefault="00C00225" w:rsidP="00426B18">
            <w:pPr>
              <w:pStyle w:val="Tableau"/>
              <w:rPr>
                <w:color w:val="000000"/>
              </w:rPr>
            </w:pPr>
            <w:r w:rsidRPr="00C00225">
              <w:rPr>
                <w:color w:val="000000"/>
              </w:rPr>
              <w:t xml:space="preserve">Émotion * Crédibilité </w:t>
            </w:r>
          </w:p>
        </w:tc>
        <w:tc>
          <w:tcPr>
            <w:tcW w:w="936" w:type="pct"/>
            <w:tcBorders>
              <w:top w:val="single" w:sz="4" w:space="0" w:color="auto"/>
              <w:bottom w:val="single" w:sz="18" w:space="0" w:color="auto"/>
            </w:tcBorders>
            <w:noWrap/>
            <w:vAlign w:val="center"/>
            <w:hideMark/>
          </w:tcPr>
          <w:p w14:paraId="0398E8A6" w14:textId="77777777" w:rsidR="00C00225" w:rsidRPr="00C00225" w:rsidRDefault="00C00225" w:rsidP="00426B18">
            <w:pPr>
              <w:pStyle w:val="Tableau"/>
              <w:rPr>
                <w:color w:val="000000"/>
              </w:rPr>
            </w:pPr>
            <w:r w:rsidRPr="00C00225">
              <w:rPr>
                <w:color w:val="000000"/>
              </w:rPr>
              <w:t>Réactions</w:t>
            </w:r>
          </w:p>
        </w:tc>
        <w:tc>
          <w:tcPr>
            <w:tcW w:w="812" w:type="pct"/>
            <w:tcBorders>
              <w:top w:val="single" w:sz="4" w:space="0" w:color="auto"/>
              <w:bottom w:val="single" w:sz="18" w:space="0" w:color="auto"/>
            </w:tcBorders>
            <w:noWrap/>
            <w:vAlign w:val="center"/>
            <w:hideMark/>
          </w:tcPr>
          <w:p w14:paraId="2AAFD2E7" w14:textId="7A986E98" w:rsidR="00C00225" w:rsidRPr="00C00225" w:rsidRDefault="00C00225" w:rsidP="00426B18">
            <w:pPr>
              <w:pStyle w:val="Tableau"/>
              <w:jc w:val="center"/>
              <w:rPr>
                <w:color w:val="000000"/>
              </w:rPr>
            </w:pPr>
            <w:r w:rsidRPr="00C00225">
              <w:rPr>
                <w:color w:val="000000"/>
              </w:rPr>
              <w:t>27243464,4</w:t>
            </w:r>
          </w:p>
        </w:tc>
        <w:tc>
          <w:tcPr>
            <w:tcW w:w="396" w:type="pct"/>
            <w:tcBorders>
              <w:top w:val="single" w:sz="4" w:space="0" w:color="auto"/>
              <w:bottom w:val="single" w:sz="18" w:space="0" w:color="auto"/>
            </w:tcBorders>
            <w:noWrap/>
            <w:vAlign w:val="center"/>
            <w:hideMark/>
          </w:tcPr>
          <w:p w14:paraId="363AAC8E" w14:textId="588F5191" w:rsidR="00C00225" w:rsidRPr="00C00225" w:rsidRDefault="00C00225" w:rsidP="00426B18">
            <w:pPr>
              <w:pStyle w:val="Tableau"/>
              <w:jc w:val="center"/>
              <w:rPr>
                <w:color w:val="000000"/>
              </w:rPr>
            </w:pPr>
            <w:r w:rsidRPr="00C00225">
              <w:rPr>
                <w:color w:val="000000"/>
              </w:rPr>
              <w:t>4,30</w:t>
            </w:r>
          </w:p>
        </w:tc>
        <w:tc>
          <w:tcPr>
            <w:tcW w:w="740" w:type="pct"/>
            <w:tcBorders>
              <w:top w:val="single" w:sz="4" w:space="0" w:color="auto"/>
              <w:bottom w:val="single" w:sz="18" w:space="0" w:color="auto"/>
            </w:tcBorders>
            <w:noWrap/>
            <w:vAlign w:val="center"/>
            <w:hideMark/>
          </w:tcPr>
          <w:p w14:paraId="03FA85C0" w14:textId="3E5AC4E2" w:rsidR="00C00225" w:rsidRPr="00C00225" w:rsidRDefault="00C00225" w:rsidP="00426B18">
            <w:pPr>
              <w:pStyle w:val="Tableau"/>
              <w:jc w:val="center"/>
              <w:rPr>
                <w:color w:val="000000"/>
              </w:rPr>
            </w:pPr>
            <w:r w:rsidRPr="00C00225">
              <w:rPr>
                <w:color w:val="000000"/>
              </w:rPr>
              <w:t>0,03</w:t>
            </w:r>
          </w:p>
        </w:tc>
      </w:tr>
    </w:tbl>
    <w:p w14:paraId="4DB298FA" w14:textId="3741BAAD" w:rsidR="00C00225" w:rsidRDefault="00F64354" w:rsidP="004D7EE3">
      <w:r>
        <w:t xml:space="preserve">Ces résultats montrent que la </w:t>
      </w:r>
      <w:r w:rsidR="00BD6325">
        <w:t xml:space="preserve">crédibilité </w:t>
      </w:r>
      <w:r>
        <w:t xml:space="preserve">d’un message a une influence sur la probabilité de sa diffusion. Ils </w:t>
      </w:r>
      <w:r w:rsidR="00BD6325">
        <w:t xml:space="preserve">soulignent </w:t>
      </w:r>
      <w:r>
        <w:t xml:space="preserve">que l’interaction est le produit de plusieurs combinaisons de caractéristiques. </w:t>
      </w:r>
      <w:r w:rsidR="00BD6325">
        <w:t xml:space="preserve">L’inclusion </w:t>
      </w:r>
      <w:r>
        <w:t xml:space="preserve">et </w:t>
      </w:r>
      <w:r w:rsidR="00BD6325">
        <w:t xml:space="preserve">l’incitation </w:t>
      </w:r>
      <w:r>
        <w:t>suscite</w:t>
      </w:r>
      <w:r w:rsidR="002F2A28">
        <w:t>nt</w:t>
      </w:r>
      <w:r>
        <w:t xml:space="preserve"> le partage, le couple </w:t>
      </w:r>
      <w:r w:rsidR="00BD6325">
        <w:t xml:space="preserve">crédibilité </w:t>
      </w:r>
      <w:r>
        <w:t xml:space="preserve">et </w:t>
      </w:r>
      <w:r w:rsidR="00BD6325">
        <w:t xml:space="preserve">incitation </w:t>
      </w:r>
      <w:r>
        <w:t xml:space="preserve">impacte le nombre de réactions. Ces résultats et la réalisation du même test pour les données issues de </w:t>
      </w:r>
      <w:proofErr w:type="spellStart"/>
      <w:r>
        <w:t>Twitter</w:t>
      </w:r>
      <w:proofErr w:type="spellEnd"/>
      <w:r>
        <w:t xml:space="preserve"> vont faire l’objet de notre discussion par la suite.</w:t>
      </w:r>
    </w:p>
    <w:p w14:paraId="1E44C3BC" w14:textId="0AF1BD45" w:rsidR="00F64354" w:rsidRDefault="00F64354" w:rsidP="00426B18">
      <w:pPr>
        <w:pStyle w:val="Titre2"/>
      </w:pPr>
      <w:r>
        <w:t xml:space="preserve">Les caractéristiques des messages </w:t>
      </w:r>
      <w:proofErr w:type="spellStart"/>
      <w:r>
        <w:t>prosociaux</w:t>
      </w:r>
      <w:proofErr w:type="spellEnd"/>
      <w:r>
        <w:t xml:space="preserve"> favorisant l’interaction sur </w:t>
      </w:r>
      <w:proofErr w:type="spellStart"/>
      <w:r>
        <w:t>Twitter</w:t>
      </w:r>
      <w:proofErr w:type="spellEnd"/>
      <w:r>
        <w:t>.</w:t>
      </w:r>
    </w:p>
    <w:p w14:paraId="76F6B437" w14:textId="6E91EABA" w:rsidR="00F64354" w:rsidRDefault="00F64354" w:rsidP="00F64354">
      <w:r>
        <w:t xml:space="preserve">De la même manière, nous allons mobiliser une analyse de variance multiple (MANOVA) via SPSS des données collectées sur la plateforme </w:t>
      </w:r>
      <w:proofErr w:type="spellStart"/>
      <w:r>
        <w:t>Twitter</w:t>
      </w:r>
      <w:proofErr w:type="spellEnd"/>
      <w:r>
        <w:t>. Les variables dépendantes et intendantes restent les mêmes.</w:t>
      </w:r>
    </w:p>
    <w:p w14:paraId="5E23F725" w14:textId="1B4EA4B5" w:rsidR="009A107F" w:rsidRDefault="009A107F" w:rsidP="009A107F">
      <w:pPr>
        <w:pStyle w:val="Lgende"/>
        <w:keepNext/>
      </w:pPr>
      <w:r>
        <w:t xml:space="preserve">Tableau </w:t>
      </w:r>
      <w:r w:rsidR="00E72277">
        <w:fldChar w:fldCharType="begin"/>
      </w:r>
      <w:r w:rsidR="00E72277">
        <w:instrText xml:space="preserve"> SEQ Tableau \* ARABIC </w:instrText>
      </w:r>
      <w:r w:rsidR="00E72277">
        <w:fldChar w:fldCharType="separate"/>
      </w:r>
      <w:r w:rsidR="0022425E">
        <w:rPr>
          <w:noProof/>
        </w:rPr>
        <w:t>12</w:t>
      </w:r>
      <w:r w:rsidR="00E72277">
        <w:rPr>
          <w:noProof/>
        </w:rPr>
        <w:fldChar w:fldCharType="end"/>
      </w:r>
      <w:r>
        <w:t xml:space="preserve">: résultats MANOVA sur </w:t>
      </w:r>
      <w:proofErr w:type="spellStart"/>
      <w:r>
        <w:t>Twitter</w:t>
      </w:r>
      <w:proofErr w:type="spellEnd"/>
    </w:p>
    <w:tbl>
      <w:tblPr>
        <w:tblStyle w:val="Grille"/>
        <w:tblpPr w:leftFromText="142" w:rightFromText="142" w:bottomFromText="284"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2"/>
        <w:gridCol w:w="2569"/>
        <w:gridCol w:w="1508"/>
        <w:gridCol w:w="1155"/>
        <w:gridCol w:w="784"/>
      </w:tblGrid>
      <w:tr w:rsidR="009A107F" w:rsidRPr="00F64354" w14:paraId="165462A1" w14:textId="77777777" w:rsidTr="00C46145">
        <w:trPr>
          <w:trHeight w:val="454"/>
        </w:trPr>
        <w:tc>
          <w:tcPr>
            <w:tcW w:w="1761" w:type="pct"/>
            <w:tcBorders>
              <w:top w:val="single" w:sz="18" w:space="0" w:color="auto"/>
              <w:bottom w:val="single" w:sz="18" w:space="0" w:color="auto"/>
            </w:tcBorders>
            <w:noWrap/>
            <w:vAlign w:val="center"/>
            <w:hideMark/>
          </w:tcPr>
          <w:p w14:paraId="1D01D1EE" w14:textId="77777777" w:rsidR="00F64354" w:rsidRPr="00F64354" w:rsidRDefault="00F64354" w:rsidP="00C46145">
            <w:pPr>
              <w:pStyle w:val="Tableau"/>
            </w:pPr>
            <w:r w:rsidRPr="00F64354">
              <w:t>VI</w:t>
            </w:r>
          </w:p>
        </w:tc>
        <w:tc>
          <w:tcPr>
            <w:tcW w:w="1383" w:type="pct"/>
            <w:tcBorders>
              <w:top w:val="single" w:sz="18" w:space="0" w:color="auto"/>
              <w:bottom w:val="single" w:sz="18" w:space="0" w:color="auto"/>
            </w:tcBorders>
            <w:noWrap/>
            <w:vAlign w:val="center"/>
            <w:hideMark/>
          </w:tcPr>
          <w:p w14:paraId="69DF5786" w14:textId="77777777" w:rsidR="00F64354" w:rsidRPr="00F64354" w:rsidRDefault="00F64354" w:rsidP="00C46145">
            <w:pPr>
              <w:pStyle w:val="Tableau"/>
            </w:pPr>
            <w:r w:rsidRPr="00F64354">
              <w:t>VD</w:t>
            </w:r>
          </w:p>
        </w:tc>
        <w:tc>
          <w:tcPr>
            <w:tcW w:w="812" w:type="pct"/>
            <w:tcBorders>
              <w:top w:val="single" w:sz="18" w:space="0" w:color="auto"/>
              <w:bottom w:val="single" w:sz="18" w:space="0" w:color="auto"/>
            </w:tcBorders>
            <w:noWrap/>
            <w:vAlign w:val="center"/>
            <w:hideMark/>
          </w:tcPr>
          <w:p w14:paraId="382D9522" w14:textId="77777777" w:rsidR="00F64354" w:rsidRPr="00F64354" w:rsidRDefault="00F64354" w:rsidP="00C46145">
            <w:pPr>
              <w:pStyle w:val="Tableau"/>
            </w:pPr>
            <w:r w:rsidRPr="00F64354">
              <w:t>Carré moyen</w:t>
            </w:r>
          </w:p>
        </w:tc>
        <w:tc>
          <w:tcPr>
            <w:tcW w:w="622" w:type="pct"/>
            <w:tcBorders>
              <w:top w:val="single" w:sz="18" w:space="0" w:color="auto"/>
              <w:bottom w:val="single" w:sz="18" w:space="0" w:color="auto"/>
            </w:tcBorders>
            <w:noWrap/>
            <w:vAlign w:val="center"/>
            <w:hideMark/>
          </w:tcPr>
          <w:p w14:paraId="47BF10F1" w14:textId="77777777" w:rsidR="00F64354" w:rsidRPr="00F64354" w:rsidRDefault="00F64354" w:rsidP="00C46145">
            <w:pPr>
              <w:pStyle w:val="Tableau"/>
            </w:pPr>
            <w:r w:rsidRPr="00F64354">
              <w:t>F</w:t>
            </w:r>
          </w:p>
        </w:tc>
        <w:tc>
          <w:tcPr>
            <w:tcW w:w="422" w:type="pct"/>
            <w:tcBorders>
              <w:top w:val="single" w:sz="18" w:space="0" w:color="auto"/>
              <w:bottom w:val="single" w:sz="18" w:space="0" w:color="auto"/>
            </w:tcBorders>
            <w:noWrap/>
            <w:vAlign w:val="center"/>
            <w:hideMark/>
          </w:tcPr>
          <w:p w14:paraId="07F9D45B" w14:textId="77777777" w:rsidR="00F64354" w:rsidRPr="00F64354" w:rsidRDefault="00F64354" w:rsidP="00C46145">
            <w:pPr>
              <w:pStyle w:val="Tableau"/>
            </w:pPr>
            <w:proofErr w:type="spellStart"/>
            <w:r w:rsidRPr="00F64354">
              <w:t>Sig</w:t>
            </w:r>
            <w:proofErr w:type="spellEnd"/>
            <w:r w:rsidRPr="00F64354">
              <w:t>.</w:t>
            </w:r>
          </w:p>
        </w:tc>
      </w:tr>
      <w:tr w:rsidR="009A107F" w:rsidRPr="00F64354" w14:paraId="058D404F" w14:textId="77777777" w:rsidTr="00C46145">
        <w:trPr>
          <w:trHeight w:val="454"/>
        </w:trPr>
        <w:tc>
          <w:tcPr>
            <w:tcW w:w="1761" w:type="pct"/>
            <w:tcBorders>
              <w:top w:val="single" w:sz="18" w:space="0" w:color="auto"/>
              <w:bottom w:val="single" w:sz="4" w:space="0" w:color="auto"/>
            </w:tcBorders>
            <w:noWrap/>
            <w:hideMark/>
          </w:tcPr>
          <w:p w14:paraId="3E587D79" w14:textId="1C4DB95C" w:rsidR="009A107F" w:rsidRPr="00F64354" w:rsidRDefault="009A107F" w:rsidP="00C46145">
            <w:pPr>
              <w:pStyle w:val="Tableau"/>
            </w:pPr>
            <w:r w:rsidRPr="00F64354">
              <w:t>Émotion * Inclusion</w:t>
            </w:r>
          </w:p>
        </w:tc>
        <w:tc>
          <w:tcPr>
            <w:tcW w:w="1383" w:type="pct"/>
            <w:tcBorders>
              <w:top w:val="single" w:sz="18" w:space="0" w:color="auto"/>
              <w:bottom w:val="single" w:sz="4" w:space="0" w:color="auto"/>
            </w:tcBorders>
            <w:noWrap/>
            <w:hideMark/>
          </w:tcPr>
          <w:p w14:paraId="63D273A1" w14:textId="35D33616" w:rsidR="009A107F" w:rsidRPr="00F64354" w:rsidRDefault="009A107F" w:rsidP="00C46145">
            <w:pPr>
              <w:pStyle w:val="Tableau"/>
            </w:pPr>
            <w:r>
              <w:t>Partages</w:t>
            </w:r>
          </w:p>
        </w:tc>
        <w:tc>
          <w:tcPr>
            <w:tcW w:w="812" w:type="pct"/>
            <w:tcBorders>
              <w:top w:val="single" w:sz="18" w:space="0" w:color="auto"/>
              <w:bottom w:val="single" w:sz="4" w:space="0" w:color="auto"/>
            </w:tcBorders>
            <w:noWrap/>
            <w:hideMark/>
          </w:tcPr>
          <w:p w14:paraId="1BAADE2D" w14:textId="1CF475F9" w:rsidR="009A107F" w:rsidRPr="00F64354" w:rsidRDefault="009A107F" w:rsidP="00C46145">
            <w:pPr>
              <w:pStyle w:val="Tableau"/>
            </w:pPr>
            <w:r w:rsidRPr="00F64354">
              <w:t>42002,97</w:t>
            </w:r>
          </w:p>
        </w:tc>
        <w:tc>
          <w:tcPr>
            <w:tcW w:w="622" w:type="pct"/>
            <w:tcBorders>
              <w:top w:val="single" w:sz="18" w:space="0" w:color="auto"/>
              <w:bottom w:val="single" w:sz="4" w:space="0" w:color="auto"/>
            </w:tcBorders>
            <w:noWrap/>
          </w:tcPr>
          <w:p w14:paraId="051A3367" w14:textId="79A7AB61" w:rsidR="009A107F" w:rsidRPr="00F64354" w:rsidRDefault="009A107F" w:rsidP="00C46145">
            <w:pPr>
              <w:pStyle w:val="Tableau"/>
            </w:pPr>
            <w:r w:rsidRPr="00D12FE5">
              <w:t>11,496</w:t>
            </w:r>
          </w:p>
        </w:tc>
        <w:tc>
          <w:tcPr>
            <w:tcW w:w="422" w:type="pct"/>
            <w:tcBorders>
              <w:top w:val="single" w:sz="18" w:space="0" w:color="auto"/>
              <w:bottom w:val="single" w:sz="4" w:space="0" w:color="auto"/>
            </w:tcBorders>
            <w:noWrap/>
          </w:tcPr>
          <w:p w14:paraId="59329BBB" w14:textId="300C83D3" w:rsidR="009A107F" w:rsidRPr="00F64354" w:rsidRDefault="009A107F" w:rsidP="00C46145">
            <w:pPr>
              <w:pStyle w:val="Tableau"/>
            </w:pPr>
            <w:r w:rsidRPr="0029212E">
              <w:t>0,00</w:t>
            </w:r>
          </w:p>
        </w:tc>
      </w:tr>
      <w:tr w:rsidR="009A107F" w:rsidRPr="00F64354" w14:paraId="5EFFF181" w14:textId="77777777" w:rsidTr="00C46145">
        <w:trPr>
          <w:trHeight w:val="454"/>
        </w:trPr>
        <w:tc>
          <w:tcPr>
            <w:tcW w:w="1761" w:type="pct"/>
            <w:tcBorders>
              <w:top w:val="single" w:sz="4" w:space="0" w:color="auto"/>
              <w:bottom w:val="single" w:sz="4" w:space="0" w:color="auto"/>
            </w:tcBorders>
            <w:noWrap/>
            <w:hideMark/>
          </w:tcPr>
          <w:p w14:paraId="16E8D558" w14:textId="0ED03896" w:rsidR="009A107F" w:rsidRPr="00F64354" w:rsidRDefault="009A107F" w:rsidP="00C46145">
            <w:pPr>
              <w:pStyle w:val="Tableau"/>
            </w:pPr>
            <w:r w:rsidRPr="00F64354">
              <w:t xml:space="preserve">Divertissement * </w:t>
            </w:r>
            <w:proofErr w:type="spellStart"/>
            <w:r w:rsidRPr="00F64354">
              <w:t>Informativité</w:t>
            </w:r>
            <w:proofErr w:type="spellEnd"/>
          </w:p>
        </w:tc>
        <w:tc>
          <w:tcPr>
            <w:tcW w:w="1383" w:type="pct"/>
            <w:tcBorders>
              <w:top w:val="single" w:sz="4" w:space="0" w:color="auto"/>
              <w:bottom w:val="single" w:sz="4" w:space="0" w:color="auto"/>
            </w:tcBorders>
            <w:noWrap/>
            <w:hideMark/>
          </w:tcPr>
          <w:p w14:paraId="7D4D3EBF" w14:textId="2EC457A4" w:rsidR="009A107F" w:rsidRPr="00F64354" w:rsidRDefault="009A107F" w:rsidP="00C46145">
            <w:pPr>
              <w:pStyle w:val="Tableau"/>
            </w:pPr>
            <w:r>
              <w:t>Commentaires</w:t>
            </w:r>
          </w:p>
        </w:tc>
        <w:tc>
          <w:tcPr>
            <w:tcW w:w="812" w:type="pct"/>
            <w:tcBorders>
              <w:top w:val="single" w:sz="4" w:space="0" w:color="auto"/>
              <w:bottom w:val="single" w:sz="4" w:space="0" w:color="auto"/>
            </w:tcBorders>
            <w:noWrap/>
            <w:hideMark/>
          </w:tcPr>
          <w:p w14:paraId="176D24EB" w14:textId="6B9A056C" w:rsidR="009A107F" w:rsidRPr="00F64354" w:rsidRDefault="009A107F" w:rsidP="00C46145">
            <w:pPr>
              <w:pStyle w:val="Tableau"/>
            </w:pPr>
            <w:r w:rsidRPr="00F64354">
              <w:t>137,32</w:t>
            </w:r>
          </w:p>
        </w:tc>
        <w:tc>
          <w:tcPr>
            <w:tcW w:w="622" w:type="pct"/>
            <w:tcBorders>
              <w:top w:val="single" w:sz="4" w:space="0" w:color="auto"/>
              <w:bottom w:val="single" w:sz="4" w:space="0" w:color="auto"/>
            </w:tcBorders>
            <w:noWrap/>
          </w:tcPr>
          <w:p w14:paraId="512E04D7" w14:textId="30669A81" w:rsidR="009A107F" w:rsidRPr="00F64354" w:rsidRDefault="009A107F" w:rsidP="00C46145">
            <w:pPr>
              <w:pStyle w:val="Tableau"/>
            </w:pPr>
            <w:r w:rsidRPr="00D12FE5">
              <w:t>5,967</w:t>
            </w:r>
          </w:p>
        </w:tc>
        <w:tc>
          <w:tcPr>
            <w:tcW w:w="422" w:type="pct"/>
            <w:tcBorders>
              <w:top w:val="single" w:sz="4" w:space="0" w:color="auto"/>
              <w:bottom w:val="single" w:sz="4" w:space="0" w:color="auto"/>
            </w:tcBorders>
            <w:noWrap/>
          </w:tcPr>
          <w:p w14:paraId="6D7C9228" w14:textId="6B29FCD5" w:rsidR="009A107F" w:rsidRPr="00F64354" w:rsidRDefault="009A107F" w:rsidP="00C46145">
            <w:pPr>
              <w:pStyle w:val="Tableau"/>
            </w:pPr>
            <w:r w:rsidRPr="0029212E">
              <w:t>0,01</w:t>
            </w:r>
          </w:p>
        </w:tc>
      </w:tr>
      <w:tr w:rsidR="009A107F" w:rsidRPr="00F64354" w14:paraId="10DE35A2" w14:textId="77777777" w:rsidTr="00C46145">
        <w:trPr>
          <w:trHeight w:val="454"/>
        </w:trPr>
        <w:tc>
          <w:tcPr>
            <w:tcW w:w="1761" w:type="pct"/>
            <w:tcBorders>
              <w:top w:val="single" w:sz="4" w:space="0" w:color="auto"/>
              <w:bottom w:val="single" w:sz="4" w:space="0" w:color="auto"/>
            </w:tcBorders>
            <w:noWrap/>
            <w:hideMark/>
          </w:tcPr>
          <w:p w14:paraId="1BE0CE23" w14:textId="6240FC56" w:rsidR="009A107F" w:rsidRPr="00F64354" w:rsidRDefault="009A107F" w:rsidP="00C46145">
            <w:pPr>
              <w:pStyle w:val="Tableau"/>
            </w:pPr>
            <w:r w:rsidRPr="00F64354">
              <w:t>Inclusion</w:t>
            </w:r>
          </w:p>
        </w:tc>
        <w:tc>
          <w:tcPr>
            <w:tcW w:w="1383" w:type="pct"/>
            <w:tcBorders>
              <w:top w:val="single" w:sz="4" w:space="0" w:color="auto"/>
              <w:bottom w:val="single" w:sz="4" w:space="0" w:color="auto"/>
            </w:tcBorders>
            <w:noWrap/>
            <w:hideMark/>
          </w:tcPr>
          <w:p w14:paraId="1A50DA40" w14:textId="33495E96" w:rsidR="009A107F" w:rsidRPr="00F64354" w:rsidRDefault="009A107F" w:rsidP="00C46145">
            <w:pPr>
              <w:pStyle w:val="Tableau"/>
            </w:pPr>
            <w:r>
              <w:t>Commentaires</w:t>
            </w:r>
          </w:p>
        </w:tc>
        <w:tc>
          <w:tcPr>
            <w:tcW w:w="812" w:type="pct"/>
            <w:tcBorders>
              <w:top w:val="single" w:sz="4" w:space="0" w:color="auto"/>
              <w:bottom w:val="single" w:sz="4" w:space="0" w:color="auto"/>
            </w:tcBorders>
            <w:noWrap/>
            <w:hideMark/>
          </w:tcPr>
          <w:p w14:paraId="2AD1924F" w14:textId="3536E71C" w:rsidR="009A107F" w:rsidRPr="00F64354" w:rsidRDefault="009A107F" w:rsidP="00C46145">
            <w:pPr>
              <w:pStyle w:val="Tableau"/>
            </w:pPr>
            <w:r w:rsidRPr="00F64354">
              <w:t>135,90</w:t>
            </w:r>
          </w:p>
        </w:tc>
        <w:tc>
          <w:tcPr>
            <w:tcW w:w="622" w:type="pct"/>
            <w:tcBorders>
              <w:top w:val="single" w:sz="4" w:space="0" w:color="auto"/>
              <w:bottom w:val="single" w:sz="4" w:space="0" w:color="auto"/>
            </w:tcBorders>
            <w:noWrap/>
          </w:tcPr>
          <w:p w14:paraId="44E697FF" w14:textId="6B4220DA" w:rsidR="009A107F" w:rsidRPr="00F64354" w:rsidRDefault="009A107F" w:rsidP="00C46145">
            <w:pPr>
              <w:pStyle w:val="Tableau"/>
            </w:pPr>
            <w:r w:rsidRPr="00D12FE5">
              <w:t>5,905</w:t>
            </w:r>
          </w:p>
        </w:tc>
        <w:tc>
          <w:tcPr>
            <w:tcW w:w="422" w:type="pct"/>
            <w:tcBorders>
              <w:top w:val="single" w:sz="4" w:space="0" w:color="auto"/>
              <w:bottom w:val="single" w:sz="4" w:space="0" w:color="auto"/>
            </w:tcBorders>
            <w:noWrap/>
          </w:tcPr>
          <w:p w14:paraId="5D61ED6C" w14:textId="44D566A6" w:rsidR="009A107F" w:rsidRPr="00F64354" w:rsidRDefault="009A107F" w:rsidP="00C46145">
            <w:pPr>
              <w:pStyle w:val="Tableau"/>
            </w:pPr>
            <w:r w:rsidRPr="0029212E">
              <w:t>0,01</w:t>
            </w:r>
          </w:p>
        </w:tc>
      </w:tr>
      <w:tr w:rsidR="009A107F" w:rsidRPr="00F64354" w14:paraId="213AB46B" w14:textId="77777777" w:rsidTr="00C46145">
        <w:trPr>
          <w:trHeight w:val="454"/>
        </w:trPr>
        <w:tc>
          <w:tcPr>
            <w:tcW w:w="1761" w:type="pct"/>
            <w:tcBorders>
              <w:top w:val="single" w:sz="4" w:space="0" w:color="auto"/>
              <w:bottom w:val="single" w:sz="4" w:space="0" w:color="auto"/>
            </w:tcBorders>
            <w:noWrap/>
            <w:hideMark/>
          </w:tcPr>
          <w:p w14:paraId="37BC42D2" w14:textId="72866794" w:rsidR="009A107F" w:rsidRPr="00F64354" w:rsidRDefault="009A107F" w:rsidP="00C46145">
            <w:pPr>
              <w:pStyle w:val="Tableau"/>
            </w:pPr>
            <w:r w:rsidRPr="00F64354">
              <w:t>Divertissement</w:t>
            </w:r>
          </w:p>
        </w:tc>
        <w:tc>
          <w:tcPr>
            <w:tcW w:w="1383" w:type="pct"/>
            <w:tcBorders>
              <w:top w:val="single" w:sz="4" w:space="0" w:color="auto"/>
              <w:bottom w:val="single" w:sz="4" w:space="0" w:color="auto"/>
            </w:tcBorders>
            <w:noWrap/>
            <w:hideMark/>
          </w:tcPr>
          <w:p w14:paraId="4C5C4A41" w14:textId="58EEB0A9" w:rsidR="009A107F" w:rsidRPr="00F64354" w:rsidRDefault="009A107F" w:rsidP="00C46145">
            <w:pPr>
              <w:pStyle w:val="Tableau"/>
            </w:pPr>
            <w:r>
              <w:t>Partages</w:t>
            </w:r>
          </w:p>
        </w:tc>
        <w:tc>
          <w:tcPr>
            <w:tcW w:w="812" w:type="pct"/>
            <w:tcBorders>
              <w:top w:val="single" w:sz="4" w:space="0" w:color="auto"/>
              <w:bottom w:val="single" w:sz="4" w:space="0" w:color="auto"/>
            </w:tcBorders>
            <w:noWrap/>
            <w:hideMark/>
          </w:tcPr>
          <w:p w14:paraId="0B9982E6" w14:textId="1FEF73CF" w:rsidR="009A107F" w:rsidRPr="00F64354" w:rsidRDefault="009A107F" w:rsidP="00C46145">
            <w:pPr>
              <w:pStyle w:val="Tableau"/>
            </w:pPr>
            <w:r w:rsidRPr="00F64354">
              <w:t>20788,79</w:t>
            </w:r>
          </w:p>
        </w:tc>
        <w:tc>
          <w:tcPr>
            <w:tcW w:w="622" w:type="pct"/>
            <w:tcBorders>
              <w:top w:val="single" w:sz="4" w:space="0" w:color="auto"/>
              <w:bottom w:val="single" w:sz="4" w:space="0" w:color="auto"/>
            </w:tcBorders>
            <w:noWrap/>
          </w:tcPr>
          <w:p w14:paraId="1B3F5885" w14:textId="62F32ACD" w:rsidR="009A107F" w:rsidRPr="00F64354" w:rsidRDefault="009A107F" w:rsidP="00C46145">
            <w:pPr>
              <w:pStyle w:val="Tableau"/>
            </w:pPr>
            <w:r w:rsidRPr="00D12FE5">
              <w:t>5,690</w:t>
            </w:r>
          </w:p>
        </w:tc>
        <w:tc>
          <w:tcPr>
            <w:tcW w:w="422" w:type="pct"/>
            <w:tcBorders>
              <w:top w:val="single" w:sz="4" w:space="0" w:color="auto"/>
              <w:bottom w:val="single" w:sz="4" w:space="0" w:color="auto"/>
            </w:tcBorders>
            <w:noWrap/>
          </w:tcPr>
          <w:p w14:paraId="6833AB2C" w14:textId="49CFBE1A" w:rsidR="009A107F" w:rsidRPr="00F64354" w:rsidRDefault="009A107F" w:rsidP="00C46145">
            <w:pPr>
              <w:pStyle w:val="Tableau"/>
            </w:pPr>
            <w:r w:rsidRPr="0029212E">
              <w:t>0,02</w:t>
            </w:r>
          </w:p>
        </w:tc>
      </w:tr>
      <w:tr w:rsidR="009A107F" w:rsidRPr="00F64354" w14:paraId="2F9C901C" w14:textId="77777777" w:rsidTr="00C46145">
        <w:trPr>
          <w:trHeight w:val="454"/>
        </w:trPr>
        <w:tc>
          <w:tcPr>
            <w:tcW w:w="1761" w:type="pct"/>
            <w:tcBorders>
              <w:top w:val="single" w:sz="4" w:space="0" w:color="auto"/>
              <w:bottom w:val="single" w:sz="4" w:space="0" w:color="auto"/>
            </w:tcBorders>
            <w:noWrap/>
            <w:hideMark/>
          </w:tcPr>
          <w:p w14:paraId="642822E4" w14:textId="04997947" w:rsidR="009A107F" w:rsidRPr="00F64354" w:rsidRDefault="009A107F" w:rsidP="00C46145">
            <w:pPr>
              <w:pStyle w:val="Tableau"/>
            </w:pPr>
            <w:r w:rsidRPr="00F64354">
              <w:t>Émotion * Inclusion</w:t>
            </w:r>
          </w:p>
        </w:tc>
        <w:tc>
          <w:tcPr>
            <w:tcW w:w="1383" w:type="pct"/>
            <w:tcBorders>
              <w:top w:val="single" w:sz="4" w:space="0" w:color="auto"/>
              <w:bottom w:val="single" w:sz="4" w:space="0" w:color="auto"/>
            </w:tcBorders>
            <w:noWrap/>
            <w:hideMark/>
          </w:tcPr>
          <w:p w14:paraId="72CF839B" w14:textId="2D4869AB" w:rsidR="009A107F" w:rsidRPr="00F64354" w:rsidRDefault="009A107F" w:rsidP="00C46145">
            <w:pPr>
              <w:pStyle w:val="Tableau"/>
            </w:pPr>
            <w:r>
              <w:t>R</w:t>
            </w:r>
            <w:r w:rsidRPr="00F64354">
              <w:t>éaction</w:t>
            </w:r>
            <w:r>
              <w:t>s</w:t>
            </w:r>
          </w:p>
        </w:tc>
        <w:tc>
          <w:tcPr>
            <w:tcW w:w="812" w:type="pct"/>
            <w:tcBorders>
              <w:top w:val="single" w:sz="4" w:space="0" w:color="auto"/>
              <w:bottom w:val="single" w:sz="4" w:space="0" w:color="auto"/>
            </w:tcBorders>
            <w:noWrap/>
            <w:hideMark/>
          </w:tcPr>
          <w:p w14:paraId="1DF8B80A" w14:textId="22ECD73B" w:rsidR="009A107F" w:rsidRPr="00F64354" w:rsidRDefault="009A107F" w:rsidP="00C46145">
            <w:pPr>
              <w:pStyle w:val="Tableau"/>
            </w:pPr>
            <w:r w:rsidRPr="00F64354">
              <w:t>27236,5</w:t>
            </w:r>
          </w:p>
        </w:tc>
        <w:tc>
          <w:tcPr>
            <w:tcW w:w="622" w:type="pct"/>
            <w:tcBorders>
              <w:top w:val="single" w:sz="4" w:space="0" w:color="auto"/>
              <w:bottom w:val="single" w:sz="4" w:space="0" w:color="auto"/>
            </w:tcBorders>
            <w:noWrap/>
          </w:tcPr>
          <w:p w14:paraId="69B90C4E" w14:textId="25BDF1FC" w:rsidR="009A107F" w:rsidRPr="00F64354" w:rsidRDefault="009A107F" w:rsidP="00C46145">
            <w:pPr>
              <w:pStyle w:val="Tableau"/>
            </w:pPr>
            <w:r w:rsidRPr="00D12FE5">
              <w:t>5,140</w:t>
            </w:r>
          </w:p>
        </w:tc>
        <w:tc>
          <w:tcPr>
            <w:tcW w:w="422" w:type="pct"/>
            <w:tcBorders>
              <w:top w:val="single" w:sz="4" w:space="0" w:color="auto"/>
              <w:bottom w:val="single" w:sz="4" w:space="0" w:color="auto"/>
            </w:tcBorders>
            <w:noWrap/>
          </w:tcPr>
          <w:p w14:paraId="7B1A00C5" w14:textId="41BCD671" w:rsidR="009A107F" w:rsidRPr="00F64354" w:rsidRDefault="009A107F" w:rsidP="00C46145">
            <w:pPr>
              <w:pStyle w:val="Tableau"/>
            </w:pPr>
            <w:r w:rsidRPr="0029212E">
              <w:t>0,02</w:t>
            </w:r>
          </w:p>
        </w:tc>
      </w:tr>
      <w:tr w:rsidR="009A107F" w:rsidRPr="00F64354" w14:paraId="1BBB00B5" w14:textId="77777777" w:rsidTr="00C46145">
        <w:trPr>
          <w:trHeight w:val="454"/>
        </w:trPr>
        <w:tc>
          <w:tcPr>
            <w:tcW w:w="1761" w:type="pct"/>
            <w:tcBorders>
              <w:top w:val="single" w:sz="4" w:space="0" w:color="auto"/>
              <w:bottom w:val="single" w:sz="4" w:space="0" w:color="auto"/>
            </w:tcBorders>
            <w:noWrap/>
            <w:hideMark/>
          </w:tcPr>
          <w:p w14:paraId="24515678" w14:textId="17DD0B72" w:rsidR="009A107F" w:rsidRPr="00F64354" w:rsidRDefault="009A107F" w:rsidP="00C46145">
            <w:pPr>
              <w:pStyle w:val="Tableau"/>
            </w:pPr>
            <w:r w:rsidRPr="00F64354">
              <w:t>Émotion * Inclusion</w:t>
            </w:r>
          </w:p>
        </w:tc>
        <w:tc>
          <w:tcPr>
            <w:tcW w:w="1383" w:type="pct"/>
            <w:tcBorders>
              <w:top w:val="single" w:sz="4" w:space="0" w:color="auto"/>
              <w:bottom w:val="single" w:sz="4" w:space="0" w:color="auto"/>
            </w:tcBorders>
            <w:noWrap/>
            <w:hideMark/>
          </w:tcPr>
          <w:p w14:paraId="5F6EFA55" w14:textId="0B321F7E" w:rsidR="009A107F" w:rsidRPr="00F64354" w:rsidRDefault="009A107F" w:rsidP="00C46145">
            <w:pPr>
              <w:pStyle w:val="Tableau"/>
            </w:pPr>
            <w:r>
              <w:t>Commentaires</w:t>
            </w:r>
          </w:p>
        </w:tc>
        <w:tc>
          <w:tcPr>
            <w:tcW w:w="812" w:type="pct"/>
            <w:tcBorders>
              <w:top w:val="single" w:sz="4" w:space="0" w:color="auto"/>
              <w:bottom w:val="single" w:sz="4" w:space="0" w:color="auto"/>
            </w:tcBorders>
            <w:noWrap/>
            <w:hideMark/>
          </w:tcPr>
          <w:p w14:paraId="3F866652" w14:textId="59225448" w:rsidR="009A107F" w:rsidRPr="00F64354" w:rsidRDefault="009A107F" w:rsidP="00C46145">
            <w:pPr>
              <w:pStyle w:val="Tableau"/>
            </w:pPr>
            <w:r w:rsidRPr="00F64354">
              <w:t>102,16</w:t>
            </w:r>
          </w:p>
        </w:tc>
        <w:tc>
          <w:tcPr>
            <w:tcW w:w="622" w:type="pct"/>
            <w:tcBorders>
              <w:top w:val="single" w:sz="4" w:space="0" w:color="auto"/>
              <w:bottom w:val="single" w:sz="4" w:space="0" w:color="auto"/>
            </w:tcBorders>
            <w:noWrap/>
          </w:tcPr>
          <w:p w14:paraId="221030A8" w14:textId="02F91F86" w:rsidR="009A107F" w:rsidRPr="00F64354" w:rsidRDefault="009A107F" w:rsidP="00C46145">
            <w:pPr>
              <w:pStyle w:val="Tableau"/>
            </w:pPr>
            <w:r w:rsidRPr="00D12FE5">
              <w:t>4,439</w:t>
            </w:r>
          </w:p>
        </w:tc>
        <w:tc>
          <w:tcPr>
            <w:tcW w:w="422" w:type="pct"/>
            <w:tcBorders>
              <w:top w:val="single" w:sz="4" w:space="0" w:color="auto"/>
              <w:bottom w:val="single" w:sz="4" w:space="0" w:color="auto"/>
            </w:tcBorders>
            <w:noWrap/>
          </w:tcPr>
          <w:p w14:paraId="622760D7" w14:textId="14261128" w:rsidR="009A107F" w:rsidRPr="00F64354" w:rsidRDefault="009A107F" w:rsidP="00C46145">
            <w:pPr>
              <w:pStyle w:val="Tableau"/>
            </w:pPr>
            <w:r w:rsidRPr="0029212E">
              <w:t>0,04</w:t>
            </w:r>
          </w:p>
        </w:tc>
      </w:tr>
      <w:tr w:rsidR="009A107F" w:rsidRPr="00F64354" w14:paraId="0DF3C7CA" w14:textId="77777777" w:rsidTr="00C46145">
        <w:trPr>
          <w:trHeight w:val="454"/>
        </w:trPr>
        <w:tc>
          <w:tcPr>
            <w:tcW w:w="1761" w:type="pct"/>
            <w:tcBorders>
              <w:top w:val="single" w:sz="4" w:space="0" w:color="auto"/>
              <w:bottom w:val="single" w:sz="18" w:space="0" w:color="auto"/>
            </w:tcBorders>
            <w:noWrap/>
            <w:hideMark/>
          </w:tcPr>
          <w:p w14:paraId="7016E91B" w14:textId="6B9D1A47" w:rsidR="009A107F" w:rsidRPr="00F64354" w:rsidRDefault="009A107F" w:rsidP="00C46145">
            <w:pPr>
              <w:pStyle w:val="Tableau"/>
            </w:pPr>
            <w:r w:rsidRPr="00F64354">
              <w:t>Divertissement * Crédibilité</w:t>
            </w:r>
          </w:p>
        </w:tc>
        <w:tc>
          <w:tcPr>
            <w:tcW w:w="1383" w:type="pct"/>
            <w:tcBorders>
              <w:top w:val="single" w:sz="4" w:space="0" w:color="auto"/>
              <w:bottom w:val="single" w:sz="18" w:space="0" w:color="auto"/>
            </w:tcBorders>
            <w:noWrap/>
            <w:hideMark/>
          </w:tcPr>
          <w:p w14:paraId="39F9AA58" w14:textId="31D1E670" w:rsidR="009A107F" w:rsidRPr="00F64354" w:rsidRDefault="009A107F" w:rsidP="00C46145">
            <w:pPr>
              <w:pStyle w:val="Tableau"/>
            </w:pPr>
            <w:r>
              <w:t>Commentaires</w:t>
            </w:r>
          </w:p>
        </w:tc>
        <w:tc>
          <w:tcPr>
            <w:tcW w:w="812" w:type="pct"/>
            <w:tcBorders>
              <w:top w:val="single" w:sz="4" w:space="0" w:color="auto"/>
              <w:bottom w:val="single" w:sz="18" w:space="0" w:color="auto"/>
            </w:tcBorders>
            <w:noWrap/>
            <w:hideMark/>
          </w:tcPr>
          <w:p w14:paraId="3A08BD6C" w14:textId="787F8A70" w:rsidR="009A107F" w:rsidRPr="00F64354" w:rsidRDefault="009A107F" w:rsidP="00C46145">
            <w:pPr>
              <w:pStyle w:val="Tableau"/>
            </w:pPr>
            <w:r w:rsidRPr="00F64354">
              <w:t>94,62</w:t>
            </w:r>
          </w:p>
        </w:tc>
        <w:tc>
          <w:tcPr>
            <w:tcW w:w="622" w:type="pct"/>
            <w:tcBorders>
              <w:top w:val="single" w:sz="4" w:space="0" w:color="auto"/>
              <w:bottom w:val="single" w:sz="18" w:space="0" w:color="auto"/>
            </w:tcBorders>
            <w:noWrap/>
          </w:tcPr>
          <w:p w14:paraId="7C57AEB3" w14:textId="2A3B1C64" w:rsidR="009A107F" w:rsidRPr="00F64354" w:rsidRDefault="009A107F" w:rsidP="00C46145">
            <w:pPr>
              <w:pStyle w:val="Tableau"/>
            </w:pPr>
            <w:r w:rsidRPr="00D12FE5">
              <w:t>4,112</w:t>
            </w:r>
          </w:p>
        </w:tc>
        <w:tc>
          <w:tcPr>
            <w:tcW w:w="422" w:type="pct"/>
            <w:tcBorders>
              <w:top w:val="single" w:sz="4" w:space="0" w:color="auto"/>
              <w:bottom w:val="single" w:sz="18" w:space="0" w:color="auto"/>
            </w:tcBorders>
            <w:noWrap/>
          </w:tcPr>
          <w:p w14:paraId="4AD5FA65" w14:textId="047B9594" w:rsidR="009A107F" w:rsidRPr="00F64354" w:rsidRDefault="009A107F" w:rsidP="00C46145">
            <w:pPr>
              <w:pStyle w:val="Tableau"/>
            </w:pPr>
            <w:r w:rsidRPr="0029212E">
              <w:t>0,04</w:t>
            </w:r>
          </w:p>
        </w:tc>
      </w:tr>
    </w:tbl>
    <w:p w14:paraId="6EE6C3E0" w14:textId="3C399FFF" w:rsidR="00F64354" w:rsidRDefault="009A107F" w:rsidP="00F64354">
      <w:r>
        <w:t>Ces résultats montrent qu’il existe une relation entre l’Inclusion et le nombre de commentaire</w:t>
      </w:r>
      <w:r w:rsidR="002F2A28">
        <w:t>s</w:t>
      </w:r>
      <w:r>
        <w:t xml:space="preserve">. Le divertissement favorise le partage sur </w:t>
      </w:r>
      <w:proofErr w:type="spellStart"/>
      <w:r>
        <w:t>Twitter</w:t>
      </w:r>
      <w:proofErr w:type="spellEnd"/>
      <w:r>
        <w:t>. Le couple</w:t>
      </w:r>
      <w:r w:rsidRPr="009A107F">
        <w:t xml:space="preserve"> </w:t>
      </w:r>
      <w:r w:rsidRPr="00F64354">
        <w:t>Émotion * Inclusion</w:t>
      </w:r>
      <w:r>
        <w:t xml:space="preserve"> a une influence sur les commentaires et le partage. Il est à noter que ces deux caractéristiques peuvent expliquer le partage sur Facebook.</w:t>
      </w:r>
      <w:r w:rsidR="005523E2">
        <w:t xml:space="preserve"> </w:t>
      </w:r>
      <w:r w:rsidR="00C97ACE">
        <w:t xml:space="preserve">Néanmoins, </w:t>
      </w:r>
      <w:r w:rsidR="005523E2">
        <w:t xml:space="preserve">cela ne veut pas dire qu’un message contenant un discours émotionnel et l’inclusion favorise le partage, en conséquence, </w:t>
      </w:r>
      <w:r w:rsidR="00C97ACE">
        <w:t>il est difficile d’interpréter cet effet sans des informations sur la nature de la relation entre ces deux caractéristiques</w:t>
      </w:r>
      <w:r w:rsidR="005523E2">
        <w:t>.</w:t>
      </w:r>
      <w:r w:rsidR="00C97ACE">
        <w:t xml:space="preserve"> Pour cela</w:t>
      </w:r>
      <w:r w:rsidR="002F49FF">
        <w:t xml:space="preserve">, nous allons réaliser des tests </w:t>
      </w:r>
      <w:r w:rsidR="005523E2">
        <w:t>adaptés</w:t>
      </w:r>
      <w:r w:rsidR="002F49FF">
        <w:t xml:space="preserve"> pour étudier l’intensité et le sens des relations probables entre les différentes catégories étudiées.</w:t>
      </w:r>
    </w:p>
    <w:p w14:paraId="5927DD0C" w14:textId="11A6A78B" w:rsidR="002F49FF" w:rsidRDefault="005523E2" w:rsidP="005523E2">
      <w:pPr>
        <w:pStyle w:val="Titre3"/>
      </w:pPr>
      <w:r>
        <w:t>Les relations entre les catégories d’évaluation d’une sollicitation de don sur les réseaux sociaux.</w:t>
      </w:r>
    </w:p>
    <w:p w14:paraId="4176488D" w14:textId="684EEC74" w:rsidR="009A635A" w:rsidRDefault="009A635A" w:rsidP="009A635A">
      <w:r>
        <w:t>Pour pouvoir étudier la relation entre deux variables qualitatives, nous allons mobiliser le test Khi</w:t>
      </w:r>
      <w:r w:rsidR="002F2A28">
        <w:t xml:space="preserve"> </w:t>
      </w:r>
      <w:r>
        <w:t xml:space="preserve">deux afin de déterminer l’existence </w:t>
      </w:r>
      <w:r w:rsidR="0022425E">
        <w:t xml:space="preserve">ou non </w:t>
      </w:r>
      <w:r>
        <w:t>d</w:t>
      </w:r>
      <w:r w:rsidR="0022425E">
        <w:t xml:space="preserve">’une </w:t>
      </w:r>
      <w:r>
        <w:t>relation. Ensuite, nous allons calculer le coefficient Phi</w:t>
      </w:r>
      <w:r w:rsidR="00224C82">
        <w:t xml:space="preserve">, un </w:t>
      </w:r>
      <w:r>
        <w:t xml:space="preserve">outil statistique adéquat à nos variables </w:t>
      </w:r>
      <w:r>
        <w:fldChar w:fldCharType="begin" w:fldLock="1"/>
      </w:r>
      <w:r w:rsidR="00276220">
        <w:instrText>ADDIN CSL_CITATION {"citationItems":[{"id":"ITEM-1","itemData":{"DOI":"10.1007/BF02288569","ISSN":"00333123","abstract":"Two new methods of item analysis are described. One involves the computation of the φ coefficient (correlation of a fourfold point distribution) and the other involves chi square. The only data required are the proportions of passing individuals in the upper and lower criterion groups, for the determination of φ, and in addition, N, for the determination of chi square. Abacs are presented for graphic solution of the two indices of validity, and tests of significance are provided. © 1941 Psychometric Society.","author":[{"dropping-particle":"","family":"Guilford","given":"J. P.","non-dropping-particle":"","parse-names":false,"suffix":""}],"container-title":"Psychometrika","id":"ITEM-1","issue":"1","issued":{"date-parts":[["1941","2"]]},"page":"11-19","publisher":"Springer-Verlag","title":"The phi coefficient and chi square as indices of item validity","type":"article-journal","volume":"6"},"uris":["http://www.mendeley.com/documents/?uuid=e4f75de9-9c92-39fa-b1a1-f53003e2f460"]},{"id":"ITEM-2","itemData":{"DOI":"10.1007/978-3-319-26211-6_20","ISBN":"9783319262109","ISSN":"21945357","abstract":"The authors propose an algorithm for assessment of the estimates of “correspondence” and “opposition” obtained by InterCriteria Analysis (ICA) in the form of intuitionistic fuzzy vector pairs. For this aim the modified Pearson coefficient of Karl Pearson, called ϕ coefficient (“mean square contingency coefficient”). The algorithm is applied on real data from neurosurgery. The statistical significance of the relations between the considered criteria is verified by data found in literature. The authors believe this approach for data exploration may prove useful in many areas.","author":[{"dropping-particle":"","family":"Todorova","given":"Lyudmila","non-dropping-particle":"","parse-names":false,"suffix":""},{"dropping-particle":"","family":"Vassilev","given":"Peter","non-dropping-particle":"","parse-names":false,"suffix":""},{"dropping-particle":"","family":"Surchev","given":"Jivko","non-dropping-particle":"","parse-names":false,"suffix":""}],"container-title":"Advances in Intelligent Systems and Computing","id":"ITEM-2","issued":{"date-parts":[["2016"]]},"page":"231-239","publisher":"Springer Verlag","title":"Using phi coefficient to interpret results obtained by intercriteria analysis","type":"paper-conference","volume":"401"},"uris":["http://www.mendeley.com/documents/?uuid=10fd6820-9798-3261-8d3f-54d693bc2850"]}],"mendeley":{"formattedCitation":"(Guilford, 1941; Todorova, Vassilev, &amp; Surchev, 2016)","plainTextFormattedCitation":"(Guilford, 1941; Todorova, Vassilev, &amp; Surchev, 2016)","previouslyFormattedCitation":"(Guilford, 1941; Todorova, Vassilev, &amp; Surchev, 2016)"},"properties":{"noteIndex":0},"schema":"https://github.com/citation-style-language/schema/raw/master/csl-citation.json"}</w:instrText>
      </w:r>
      <w:r>
        <w:fldChar w:fldCharType="separate"/>
      </w:r>
      <w:r w:rsidRPr="009A635A">
        <w:rPr>
          <w:noProof/>
        </w:rPr>
        <w:t>(Guilford, 1941; Todorova, Vassilev, &amp; Surchev, 2016)</w:t>
      </w:r>
      <w:r>
        <w:fldChar w:fldCharType="end"/>
      </w:r>
      <w:r>
        <w:t>. Il permet de mesurer l’intensité et le sens de la relation. Pratiquement, un coefficient Phi est compris entre 1 et -1, son signe indique le sens de la relation entre les deux variables étudiées, et sa valeur absolue la magnitude de cette relation</w:t>
      </w:r>
      <w:r w:rsidR="0022425E">
        <w:t xml:space="preserve"> (plus qu’on est proche de 1, plus la relation est importante)</w:t>
      </w:r>
      <w:r>
        <w:t>.</w:t>
      </w:r>
    </w:p>
    <w:p w14:paraId="7359FEAE" w14:textId="36D20578" w:rsidR="0022425E" w:rsidRPr="009A635A" w:rsidRDefault="0022425E" w:rsidP="009A635A">
      <w:r>
        <w:t xml:space="preserve">Le tableau </w:t>
      </w:r>
      <w:r w:rsidR="00224C82">
        <w:t xml:space="preserve">13 </w:t>
      </w:r>
      <w:r>
        <w:t xml:space="preserve">est un récapitulatif des deux tests réalisés sur SPSS. Pour des raisons de clarté, nous </w:t>
      </w:r>
      <w:r w:rsidR="00224C82">
        <w:t xml:space="preserve">ne </w:t>
      </w:r>
      <w:r>
        <w:t>présentons que le coefficient Phi pour chaque couple étudié. Les cellule</w:t>
      </w:r>
      <w:r w:rsidR="002F2A28">
        <w:t>s</w:t>
      </w:r>
      <w:r>
        <w:t xml:space="preserve"> mises en valeur indique</w:t>
      </w:r>
      <w:r w:rsidR="002F2A28">
        <w:t>nt</w:t>
      </w:r>
      <w:r>
        <w:t xml:space="preserve"> l’existence d’une relation significative statistiquement (</w:t>
      </w:r>
      <w:r>
        <w:rPr>
          <w:rFonts w:cstheme="minorHAnsi"/>
        </w:rPr>
        <w:t>α</w:t>
      </w:r>
      <w:r>
        <w:t xml:space="preserve"> </w:t>
      </w:r>
      <w:r>
        <w:rPr>
          <w:rFonts w:cstheme="minorHAnsi"/>
        </w:rPr>
        <w:t>≤</w:t>
      </w:r>
      <w:r>
        <w:t>0</w:t>
      </w:r>
      <w:proofErr w:type="gramStart"/>
      <w:r>
        <w:t>,05</w:t>
      </w:r>
      <w:proofErr w:type="gramEnd"/>
      <w:r>
        <w:t xml:space="preserve">). Nous avons réalisé ces tests sur les données issues de deux bases de données (Global) et sur les deux jeux de données issus de Facebook et </w:t>
      </w:r>
      <w:proofErr w:type="spellStart"/>
      <w:r>
        <w:t>Twitter</w:t>
      </w:r>
      <w:proofErr w:type="spellEnd"/>
      <w:r>
        <w:t xml:space="preserve"> séparément (FB et Tw).</w:t>
      </w:r>
    </w:p>
    <w:p w14:paraId="012812B3" w14:textId="092163E7" w:rsidR="0022425E" w:rsidRDefault="0022425E" w:rsidP="0022425E">
      <w:pPr>
        <w:pStyle w:val="Lgende"/>
        <w:keepNext/>
      </w:pPr>
      <w:r>
        <w:t xml:space="preserve">Tableau </w:t>
      </w:r>
      <w:r w:rsidR="00E72277">
        <w:fldChar w:fldCharType="begin"/>
      </w:r>
      <w:r w:rsidR="00E72277">
        <w:instrText xml:space="preserve"> SEQ Tableau \* ARABIC </w:instrText>
      </w:r>
      <w:r w:rsidR="00E72277">
        <w:fldChar w:fldCharType="separate"/>
      </w:r>
      <w:r>
        <w:rPr>
          <w:noProof/>
        </w:rPr>
        <w:t>13</w:t>
      </w:r>
      <w:r w:rsidR="00E72277">
        <w:rPr>
          <w:noProof/>
        </w:rPr>
        <w:fldChar w:fldCharType="end"/>
      </w:r>
      <w:r>
        <w:t>: le coefficient Phi appliqué aux catégories étudiées.</w:t>
      </w:r>
    </w:p>
    <w:tbl>
      <w:tblPr>
        <w:tblpPr w:leftFromText="142" w:rightFromText="142" w:bottomFromText="284" w:vertAnchor="text" w:tblpY="1"/>
        <w:tblOverlap w:val="never"/>
        <w:tblW w:w="5000" w:type="pct"/>
        <w:tblCellMar>
          <w:left w:w="70" w:type="dxa"/>
          <w:right w:w="70" w:type="dxa"/>
        </w:tblCellMar>
        <w:tblLook w:val="04A0" w:firstRow="1" w:lastRow="0" w:firstColumn="1" w:lastColumn="0" w:noHBand="0" w:noVBand="1"/>
      </w:tblPr>
      <w:tblGrid>
        <w:gridCol w:w="837"/>
        <w:gridCol w:w="729"/>
        <w:gridCol w:w="646"/>
        <w:gridCol w:w="729"/>
        <w:gridCol w:w="649"/>
        <w:gridCol w:w="827"/>
        <w:gridCol w:w="660"/>
        <w:gridCol w:w="730"/>
        <w:gridCol w:w="649"/>
        <w:gridCol w:w="730"/>
        <w:gridCol w:w="649"/>
        <w:gridCol w:w="730"/>
        <w:gridCol w:w="647"/>
      </w:tblGrid>
      <w:tr w:rsidR="00962F83" w:rsidRPr="00962F83" w14:paraId="2986FB1C" w14:textId="77777777" w:rsidTr="00BB5BAC">
        <w:trPr>
          <w:trHeight w:val="227"/>
        </w:trPr>
        <w:tc>
          <w:tcPr>
            <w:tcW w:w="455" w:type="pct"/>
            <w:tcBorders>
              <w:bottom w:val="single" w:sz="18" w:space="0" w:color="auto"/>
            </w:tcBorders>
            <w:shd w:val="clear" w:color="auto" w:fill="auto"/>
            <w:noWrap/>
            <w:vAlign w:val="bottom"/>
            <w:hideMark/>
          </w:tcPr>
          <w:p w14:paraId="776FA4E9" w14:textId="77777777" w:rsidR="00962F83" w:rsidRPr="00962F83" w:rsidRDefault="00962F83" w:rsidP="00BB5BAC">
            <w:pPr>
              <w:pStyle w:val="Tableau"/>
              <w:rPr>
                <w:color w:val="000000" w:themeColor="text1"/>
                <w:sz w:val="20"/>
                <w:szCs w:val="20"/>
              </w:rPr>
            </w:pPr>
          </w:p>
        </w:tc>
        <w:tc>
          <w:tcPr>
            <w:tcW w:w="747" w:type="pct"/>
            <w:gridSpan w:val="2"/>
            <w:tcBorders>
              <w:top w:val="single" w:sz="18" w:space="0" w:color="auto"/>
              <w:bottom w:val="single" w:sz="18" w:space="0" w:color="auto"/>
            </w:tcBorders>
            <w:shd w:val="clear" w:color="auto" w:fill="auto"/>
            <w:noWrap/>
            <w:vAlign w:val="center"/>
            <w:hideMark/>
          </w:tcPr>
          <w:p w14:paraId="1116896A" w14:textId="238C219A" w:rsidR="00962F83" w:rsidRPr="009A635A" w:rsidRDefault="00962F83" w:rsidP="00BB5BAC">
            <w:pPr>
              <w:pStyle w:val="Tableau"/>
              <w:jc w:val="center"/>
              <w:rPr>
                <w:rFonts w:ascii="Arial" w:hAnsi="Arial" w:cs="Arial"/>
                <w:b/>
                <w:bCs/>
                <w:color w:val="000000" w:themeColor="text1"/>
                <w:sz w:val="20"/>
                <w:szCs w:val="20"/>
              </w:rPr>
            </w:pPr>
            <w:proofErr w:type="spellStart"/>
            <w:r w:rsidRPr="009A635A">
              <w:rPr>
                <w:rFonts w:ascii="Arial" w:hAnsi="Arial" w:cs="Arial"/>
                <w:b/>
                <w:bCs/>
                <w:color w:val="000000" w:themeColor="text1"/>
                <w:sz w:val="20"/>
                <w:szCs w:val="20"/>
              </w:rPr>
              <w:t>Emot</w:t>
            </w:r>
            <w:proofErr w:type="spellEnd"/>
            <w:r w:rsidRPr="009A635A">
              <w:rPr>
                <w:rFonts w:ascii="Arial" w:hAnsi="Arial" w:cs="Arial"/>
                <w:b/>
                <w:bCs/>
                <w:color w:val="000000" w:themeColor="text1"/>
                <w:sz w:val="20"/>
                <w:szCs w:val="20"/>
              </w:rPr>
              <w:t>.</w:t>
            </w:r>
          </w:p>
        </w:tc>
        <w:tc>
          <w:tcPr>
            <w:tcW w:w="748" w:type="pct"/>
            <w:gridSpan w:val="2"/>
            <w:tcBorders>
              <w:top w:val="single" w:sz="18" w:space="0" w:color="auto"/>
              <w:bottom w:val="single" w:sz="18" w:space="0" w:color="auto"/>
            </w:tcBorders>
            <w:shd w:val="clear" w:color="auto" w:fill="auto"/>
            <w:noWrap/>
            <w:vAlign w:val="center"/>
            <w:hideMark/>
          </w:tcPr>
          <w:p w14:paraId="28A26A45" w14:textId="7E7007A7" w:rsidR="00962F83" w:rsidRPr="009A635A" w:rsidRDefault="00962F83" w:rsidP="00BB5BAC">
            <w:pPr>
              <w:pStyle w:val="Tableau"/>
              <w:jc w:val="center"/>
              <w:rPr>
                <w:rFonts w:ascii="Arial" w:hAnsi="Arial" w:cs="Arial"/>
                <w:b/>
                <w:bCs/>
                <w:color w:val="000000" w:themeColor="text1"/>
                <w:sz w:val="20"/>
                <w:szCs w:val="20"/>
              </w:rPr>
            </w:pPr>
            <w:r w:rsidRPr="009A635A">
              <w:rPr>
                <w:rFonts w:ascii="Arial" w:hAnsi="Arial" w:cs="Arial"/>
                <w:b/>
                <w:bCs/>
                <w:color w:val="000000" w:themeColor="text1"/>
                <w:sz w:val="20"/>
                <w:szCs w:val="20"/>
              </w:rPr>
              <w:t>Incl.</w:t>
            </w:r>
          </w:p>
        </w:tc>
        <w:tc>
          <w:tcPr>
            <w:tcW w:w="807" w:type="pct"/>
            <w:gridSpan w:val="2"/>
            <w:tcBorders>
              <w:top w:val="single" w:sz="18" w:space="0" w:color="auto"/>
              <w:bottom w:val="single" w:sz="18" w:space="0" w:color="auto"/>
            </w:tcBorders>
            <w:shd w:val="clear" w:color="auto" w:fill="auto"/>
            <w:noWrap/>
            <w:vAlign w:val="center"/>
            <w:hideMark/>
          </w:tcPr>
          <w:p w14:paraId="79D3ACD5" w14:textId="3243494A" w:rsidR="00962F83" w:rsidRPr="009A635A" w:rsidRDefault="00962F83" w:rsidP="00BB5BAC">
            <w:pPr>
              <w:pStyle w:val="Tableau"/>
              <w:jc w:val="center"/>
              <w:rPr>
                <w:rFonts w:ascii="Arial" w:hAnsi="Arial" w:cs="Arial"/>
                <w:b/>
                <w:bCs/>
                <w:color w:val="000000" w:themeColor="text1"/>
                <w:sz w:val="20"/>
                <w:szCs w:val="20"/>
              </w:rPr>
            </w:pPr>
            <w:r w:rsidRPr="009A635A">
              <w:rPr>
                <w:rFonts w:ascii="Arial" w:hAnsi="Arial" w:cs="Arial"/>
                <w:b/>
                <w:bCs/>
                <w:color w:val="000000" w:themeColor="text1"/>
                <w:sz w:val="20"/>
                <w:szCs w:val="20"/>
              </w:rPr>
              <w:t>Div.</w:t>
            </w:r>
          </w:p>
        </w:tc>
        <w:tc>
          <w:tcPr>
            <w:tcW w:w="748" w:type="pct"/>
            <w:gridSpan w:val="2"/>
            <w:tcBorders>
              <w:top w:val="single" w:sz="18" w:space="0" w:color="auto"/>
              <w:bottom w:val="single" w:sz="18" w:space="0" w:color="auto"/>
            </w:tcBorders>
            <w:shd w:val="clear" w:color="auto" w:fill="auto"/>
            <w:noWrap/>
            <w:vAlign w:val="center"/>
            <w:hideMark/>
          </w:tcPr>
          <w:p w14:paraId="489A6A6E" w14:textId="222E47D0" w:rsidR="00962F83" w:rsidRPr="009A635A" w:rsidRDefault="00962F83" w:rsidP="00BB5BAC">
            <w:pPr>
              <w:pStyle w:val="Tableau"/>
              <w:jc w:val="center"/>
              <w:rPr>
                <w:rFonts w:ascii="Arial" w:hAnsi="Arial" w:cs="Arial"/>
                <w:b/>
                <w:bCs/>
                <w:color w:val="000000" w:themeColor="text1"/>
                <w:sz w:val="20"/>
                <w:szCs w:val="20"/>
              </w:rPr>
            </w:pPr>
            <w:r w:rsidRPr="009A635A">
              <w:rPr>
                <w:rFonts w:ascii="Arial" w:hAnsi="Arial" w:cs="Arial"/>
                <w:b/>
                <w:bCs/>
                <w:color w:val="000000" w:themeColor="text1"/>
                <w:sz w:val="20"/>
                <w:szCs w:val="20"/>
              </w:rPr>
              <w:t>Inf.</w:t>
            </w:r>
          </w:p>
        </w:tc>
        <w:tc>
          <w:tcPr>
            <w:tcW w:w="748" w:type="pct"/>
            <w:gridSpan w:val="2"/>
            <w:tcBorders>
              <w:top w:val="single" w:sz="18" w:space="0" w:color="auto"/>
              <w:bottom w:val="single" w:sz="18" w:space="0" w:color="auto"/>
            </w:tcBorders>
            <w:shd w:val="clear" w:color="auto" w:fill="auto"/>
            <w:noWrap/>
            <w:vAlign w:val="center"/>
            <w:hideMark/>
          </w:tcPr>
          <w:p w14:paraId="66F1CBF6" w14:textId="6A5F755B" w:rsidR="00962F83" w:rsidRPr="009A635A" w:rsidRDefault="00962F83" w:rsidP="00BB5BAC">
            <w:pPr>
              <w:pStyle w:val="Tableau"/>
              <w:jc w:val="center"/>
              <w:rPr>
                <w:rFonts w:ascii="Arial" w:hAnsi="Arial" w:cs="Arial"/>
                <w:b/>
                <w:bCs/>
                <w:color w:val="000000" w:themeColor="text1"/>
                <w:sz w:val="20"/>
                <w:szCs w:val="20"/>
              </w:rPr>
            </w:pPr>
            <w:proofErr w:type="spellStart"/>
            <w:r w:rsidRPr="009A635A">
              <w:rPr>
                <w:rFonts w:ascii="Arial" w:hAnsi="Arial" w:cs="Arial"/>
                <w:b/>
                <w:bCs/>
                <w:color w:val="000000" w:themeColor="text1"/>
                <w:sz w:val="20"/>
                <w:szCs w:val="20"/>
              </w:rPr>
              <w:t>Cred</w:t>
            </w:r>
            <w:proofErr w:type="spellEnd"/>
            <w:r w:rsidRPr="009A635A">
              <w:rPr>
                <w:rFonts w:ascii="Arial" w:hAnsi="Arial" w:cs="Arial"/>
                <w:b/>
                <w:bCs/>
                <w:color w:val="000000" w:themeColor="text1"/>
                <w:sz w:val="20"/>
                <w:szCs w:val="20"/>
              </w:rPr>
              <w:t>.</w:t>
            </w:r>
          </w:p>
        </w:tc>
        <w:tc>
          <w:tcPr>
            <w:tcW w:w="746" w:type="pct"/>
            <w:gridSpan w:val="2"/>
            <w:tcBorders>
              <w:top w:val="single" w:sz="18" w:space="0" w:color="auto"/>
            </w:tcBorders>
            <w:shd w:val="clear" w:color="auto" w:fill="auto"/>
            <w:noWrap/>
            <w:vAlign w:val="center"/>
            <w:hideMark/>
          </w:tcPr>
          <w:p w14:paraId="652A7993" w14:textId="648A55BB" w:rsidR="00962F83" w:rsidRPr="009A635A" w:rsidRDefault="00962F83" w:rsidP="00BB5BAC">
            <w:pPr>
              <w:pStyle w:val="Tableau"/>
              <w:jc w:val="center"/>
              <w:rPr>
                <w:rFonts w:ascii="Arial" w:hAnsi="Arial" w:cs="Arial"/>
                <w:b/>
                <w:bCs/>
                <w:color w:val="000000" w:themeColor="text1"/>
                <w:sz w:val="20"/>
                <w:szCs w:val="20"/>
              </w:rPr>
            </w:pPr>
            <w:proofErr w:type="spellStart"/>
            <w:r w:rsidRPr="009A635A">
              <w:rPr>
                <w:rFonts w:ascii="Arial" w:hAnsi="Arial" w:cs="Arial"/>
                <w:b/>
                <w:bCs/>
                <w:color w:val="000000" w:themeColor="text1"/>
                <w:sz w:val="20"/>
                <w:szCs w:val="20"/>
              </w:rPr>
              <w:t>Incit</w:t>
            </w:r>
            <w:proofErr w:type="spellEnd"/>
            <w:r w:rsidRPr="009A635A">
              <w:rPr>
                <w:rFonts w:ascii="Arial" w:hAnsi="Arial" w:cs="Arial"/>
                <w:b/>
                <w:bCs/>
                <w:color w:val="000000" w:themeColor="text1"/>
                <w:sz w:val="20"/>
                <w:szCs w:val="20"/>
              </w:rPr>
              <w:t>.</w:t>
            </w:r>
          </w:p>
        </w:tc>
      </w:tr>
      <w:tr w:rsidR="009A635A" w:rsidRPr="00962F83" w14:paraId="2D3EAB99" w14:textId="77777777" w:rsidTr="00BB5BAC">
        <w:trPr>
          <w:trHeight w:val="227"/>
        </w:trPr>
        <w:tc>
          <w:tcPr>
            <w:tcW w:w="455" w:type="pct"/>
            <w:vMerge w:val="restart"/>
            <w:tcBorders>
              <w:top w:val="single" w:sz="18" w:space="0" w:color="auto"/>
            </w:tcBorders>
            <w:shd w:val="clear" w:color="auto" w:fill="auto"/>
            <w:noWrap/>
            <w:vAlign w:val="center"/>
            <w:hideMark/>
          </w:tcPr>
          <w:p w14:paraId="3A5C1A91" w14:textId="4AE6A4E0" w:rsidR="00962F83" w:rsidRPr="009A635A" w:rsidRDefault="00962F83" w:rsidP="00BB5BAC">
            <w:pPr>
              <w:pStyle w:val="Tableau"/>
              <w:rPr>
                <w:rFonts w:ascii="Arial" w:hAnsi="Arial" w:cs="Arial"/>
                <w:b/>
                <w:bCs/>
                <w:color w:val="000000" w:themeColor="text1"/>
                <w:sz w:val="20"/>
                <w:szCs w:val="20"/>
              </w:rPr>
            </w:pPr>
            <w:proofErr w:type="spellStart"/>
            <w:r w:rsidRPr="009A635A">
              <w:rPr>
                <w:rFonts w:ascii="Arial" w:hAnsi="Arial" w:cs="Arial"/>
                <w:b/>
                <w:bCs/>
                <w:color w:val="000000" w:themeColor="text1"/>
                <w:sz w:val="20"/>
                <w:szCs w:val="20"/>
              </w:rPr>
              <w:t>Emot</w:t>
            </w:r>
            <w:proofErr w:type="spellEnd"/>
            <w:r w:rsidRPr="009A635A">
              <w:rPr>
                <w:rFonts w:ascii="Arial" w:hAnsi="Arial" w:cs="Arial"/>
                <w:b/>
                <w:bCs/>
                <w:color w:val="000000" w:themeColor="text1"/>
                <w:sz w:val="20"/>
                <w:szCs w:val="20"/>
              </w:rPr>
              <w:t>.</w:t>
            </w:r>
          </w:p>
        </w:tc>
        <w:tc>
          <w:tcPr>
            <w:tcW w:w="396" w:type="pct"/>
            <w:tcBorders>
              <w:top w:val="single" w:sz="18" w:space="0" w:color="auto"/>
            </w:tcBorders>
            <w:shd w:val="clear" w:color="auto" w:fill="auto"/>
            <w:noWrap/>
            <w:vAlign w:val="center"/>
          </w:tcPr>
          <w:p w14:paraId="7A740BC2" w14:textId="4769EEAC" w:rsidR="00962F83" w:rsidRPr="009A635A" w:rsidRDefault="00962F83" w:rsidP="00BB5BAC">
            <w:pPr>
              <w:pStyle w:val="Tableau"/>
              <w:rPr>
                <w:rFonts w:ascii="Arial" w:hAnsi="Arial" w:cs="Arial"/>
                <w:color w:val="000000" w:themeColor="text1"/>
                <w:sz w:val="20"/>
                <w:szCs w:val="20"/>
              </w:rPr>
            </w:pPr>
          </w:p>
        </w:tc>
        <w:tc>
          <w:tcPr>
            <w:tcW w:w="351" w:type="pct"/>
            <w:tcBorders>
              <w:top w:val="single" w:sz="18" w:space="0" w:color="auto"/>
              <w:right w:val="single" w:sz="2" w:space="0" w:color="auto"/>
            </w:tcBorders>
            <w:shd w:val="clear" w:color="auto" w:fill="auto"/>
            <w:noWrap/>
            <w:vAlign w:val="center"/>
          </w:tcPr>
          <w:p w14:paraId="50F3FE92" w14:textId="394C83D2" w:rsidR="00962F83" w:rsidRPr="009A635A" w:rsidRDefault="00962F83" w:rsidP="00BB5BAC">
            <w:pPr>
              <w:pStyle w:val="Tableau"/>
              <w:rPr>
                <w:rFonts w:ascii="Arial" w:hAnsi="Arial" w:cs="Arial"/>
                <w:color w:val="000000" w:themeColor="text1"/>
                <w:sz w:val="20"/>
                <w:szCs w:val="20"/>
              </w:rPr>
            </w:pPr>
          </w:p>
        </w:tc>
        <w:tc>
          <w:tcPr>
            <w:tcW w:w="396" w:type="pct"/>
            <w:tcBorders>
              <w:top w:val="single" w:sz="18" w:space="0" w:color="auto"/>
              <w:left w:val="single" w:sz="2" w:space="0" w:color="auto"/>
            </w:tcBorders>
            <w:shd w:val="clear" w:color="auto" w:fill="auto"/>
            <w:noWrap/>
            <w:vAlign w:val="center"/>
            <w:hideMark/>
          </w:tcPr>
          <w:p w14:paraId="3B7A12DD"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FB</w:t>
            </w:r>
          </w:p>
        </w:tc>
        <w:tc>
          <w:tcPr>
            <w:tcW w:w="352" w:type="pct"/>
            <w:tcBorders>
              <w:top w:val="single" w:sz="18" w:space="0" w:color="auto"/>
              <w:right w:val="single" w:sz="2" w:space="0" w:color="auto"/>
            </w:tcBorders>
            <w:shd w:val="clear" w:color="auto" w:fill="auto"/>
            <w:noWrap/>
            <w:vAlign w:val="center"/>
            <w:hideMark/>
          </w:tcPr>
          <w:p w14:paraId="55326A5F"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-0,09</w:t>
            </w:r>
          </w:p>
        </w:tc>
        <w:tc>
          <w:tcPr>
            <w:tcW w:w="449" w:type="pct"/>
            <w:tcBorders>
              <w:top w:val="single" w:sz="18" w:space="0" w:color="auto"/>
              <w:left w:val="single" w:sz="2" w:space="0" w:color="auto"/>
            </w:tcBorders>
            <w:shd w:val="clear" w:color="auto" w:fill="auto"/>
            <w:noWrap/>
            <w:vAlign w:val="center"/>
            <w:hideMark/>
          </w:tcPr>
          <w:p w14:paraId="0A27A04C"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FB</w:t>
            </w:r>
          </w:p>
        </w:tc>
        <w:tc>
          <w:tcPr>
            <w:tcW w:w="358" w:type="pct"/>
            <w:tcBorders>
              <w:top w:val="single" w:sz="18" w:space="0" w:color="auto"/>
              <w:right w:val="single" w:sz="2" w:space="0" w:color="auto"/>
            </w:tcBorders>
            <w:shd w:val="clear" w:color="auto" w:fill="auto"/>
            <w:noWrap/>
            <w:vAlign w:val="center"/>
            <w:hideMark/>
          </w:tcPr>
          <w:p w14:paraId="2D3D38A9"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-0,07</w:t>
            </w:r>
          </w:p>
        </w:tc>
        <w:tc>
          <w:tcPr>
            <w:tcW w:w="396" w:type="pct"/>
            <w:tcBorders>
              <w:left w:val="single" w:sz="2" w:space="0" w:color="auto"/>
            </w:tcBorders>
            <w:shd w:val="clear" w:color="auto" w:fill="auto"/>
            <w:noWrap/>
            <w:vAlign w:val="center"/>
            <w:hideMark/>
          </w:tcPr>
          <w:p w14:paraId="20B375F3"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FB</w:t>
            </w:r>
          </w:p>
        </w:tc>
        <w:tc>
          <w:tcPr>
            <w:tcW w:w="352" w:type="pct"/>
            <w:tcBorders>
              <w:right w:val="single" w:sz="2" w:space="0" w:color="auto"/>
            </w:tcBorders>
            <w:shd w:val="clear" w:color="000000" w:fill="BFBFBF"/>
            <w:noWrap/>
            <w:vAlign w:val="center"/>
            <w:hideMark/>
          </w:tcPr>
          <w:p w14:paraId="1FC0BADA" w14:textId="77777777" w:rsidR="00962F83" w:rsidRPr="009A635A" w:rsidRDefault="00962F83" w:rsidP="00BB5BAC">
            <w:pPr>
              <w:pStyle w:val="Tableau"/>
              <w:rPr>
                <w:rFonts w:ascii="Arial" w:hAnsi="Arial" w:cs="Arial"/>
                <w:b/>
                <w:bCs/>
                <w:color w:val="000000" w:themeColor="text1"/>
                <w:sz w:val="20"/>
                <w:szCs w:val="20"/>
              </w:rPr>
            </w:pPr>
            <w:r w:rsidRPr="009A635A">
              <w:rPr>
                <w:rFonts w:ascii="Arial" w:hAnsi="Arial" w:cs="Arial"/>
                <w:b/>
                <w:bCs/>
                <w:color w:val="000000" w:themeColor="text1"/>
                <w:sz w:val="20"/>
                <w:szCs w:val="20"/>
              </w:rPr>
              <w:t>-0,12</w:t>
            </w:r>
          </w:p>
        </w:tc>
        <w:tc>
          <w:tcPr>
            <w:tcW w:w="396" w:type="pct"/>
            <w:tcBorders>
              <w:left w:val="single" w:sz="2" w:space="0" w:color="auto"/>
            </w:tcBorders>
            <w:shd w:val="clear" w:color="auto" w:fill="auto"/>
            <w:noWrap/>
            <w:vAlign w:val="center"/>
            <w:hideMark/>
          </w:tcPr>
          <w:p w14:paraId="3FCD134A"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FB</w:t>
            </w:r>
          </w:p>
        </w:tc>
        <w:tc>
          <w:tcPr>
            <w:tcW w:w="352" w:type="pct"/>
            <w:tcBorders>
              <w:right w:val="single" w:sz="2" w:space="0" w:color="auto"/>
            </w:tcBorders>
            <w:shd w:val="clear" w:color="auto" w:fill="auto"/>
            <w:noWrap/>
            <w:vAlign w:val="center"/>
            <w:hideMark/>
          </w:tcPr>
          <w:p w14:paraId="3969CC69"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-0,01</w:t>
            </w:r>
          </w:p>
        </w:tc>
        <w:tc>
          <w:tcPr>
            <w:tcW w:w="396" w:type="pct"/>
            <w:tcBorders>
              <w:top w:val="single" w:sz="18" w:space="0" w:color="auto"/>
              <w:left w:val="single" w:sz="2" w:space="0" w:color="auto"/>
            </w:tcBorders>
            <w:shd w:val="clear" w:color="auto" w:fill="auto"/>
            <w:noWrap/>
            <w:vAlign w:val="center"/>
            <w:hideMark/>
          </w:tcPr>
          <w:p w14:paraId="2AD39969"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FB</w:t>
            </w:r>
          </w:p>
        </w:tc>
        <w:tc>
          <w:tcPr>
            <w:tcW w:w="350" w:type="pct"/>
            <w:tcBorders>
              <w:top w:val="single" w:sz="18" w:space="0" w:color="auto"/>
            </w:tcBorders>
            <w:shd w:val="clear" w:color="auto" w:fill="auto"/>
            <w:noWrap/>
            <w:vAlign w:val="center"/>
            <w:hideMark/>
          </w:tcPr>
          <w:p w14:paraId="12B10CA4"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0,00</w:t>
            </w:r>
          </w:p>
        </w:tc>
      </w:tr>
      <w:tr w:rsidR="009A635A" w:rsidRPr="00962F83" w14:paraId="0025301E" w14:textId="77777777" w:rsidTr="00BB5BAC">
        <w:trPr>
          <w:trHeight w:val="227"/>
        </w:trPr>
        <w:tc>
          <w:tcPr>
            <w:tcW w:w="455" w:type="pct"/>
            <w:vMerge/>
            <w:vAlign w:val="center"/>
            <w:hideMark/>
          </w:tcPr>
          <w:p w14:paraId="5849D303" w14:textId="77777777" w:rsidR="00962F83" w:rsidRPr="009A635A" w:rsidRDefault="00962F83" w:rsidP="00BB5BAC">
            <w:pPr>
              <w:pStyle w:val="Tableau"/>
              <w:rPr>
                <w:rFonts w:ascii="Arial" w:hAnsi="Arial" w:cs="Arial"/>
                <w:b/>
                <w:bCs/>
                <w:color w:val="000000" w:themeColor="text1"/>
                <w:sz w:val="20"/>
                <w:szCs w:val="20"/>
              </w:rPr>
            </w:pPr>
          </w:p>
        </w:tc>
        <w:tc>
          <w:tcPr>
            <w:tcW w:w="396" w:type="pct"/>
            <w:shd w:val="clear" w:color="auto" w:fill="auto"/>
            <w:noWrap/>
            <w:vAlign w:val="center"/>
          </w:tcPr>
          <w:p w14:paraId="23311067" w14:textId="0E1390B2" w:rsidR="00962F83" w:rsidRPr="009A635A" w:rsidRDefault="00962F83" w:rsidP="00BB5BAC">
            <w:pPr>
              <w:pStyle w:val="Tableau"/>
              <w:rPr>
                <w:rFonts w:ascii="Arial" w:hAnsi="Arial" w:cs="Arial"/>
                <w:color w:val="000000" w:themeColor="text1"/>
                <w:sz w:val="20"/>
                <w:szCs w:val="20"/>
              </w:rPr>
            </w:pPr>
          </w:p>
        </w:tc>
        <w:tc>
          <w:tcPr>
            <w:tcW w:w="351" w:type="pct"/>
            <w:tcBorders>
              <w:right w:val="single" w:sz="2" w:space="0" w:color="auto"/>
            </w:tcBorders>
            <w:shd w:val="clear" w:color="auto" w:fill="auto"/>
            <w:noWrap/>
            <w:vAlign w:val="center"/>
          </w:tcPr>
          <w:p w14:paraId="2C4F11FE" w14:textId="45F61F17" w:rsidR="00962F83" w:rsidRPr="009A635A" w:rsidRDefault="00962F83" w:rsidP="00BB5BAC">
            <w:pPr>
              <w:pStyle w:val="Tableau"/>
              <w:rPr>
                <w:rFonts w:ascii="Arial" w:hAnsi="Arial" w:cs="Arial"/>
                <w:color w:val="000000" w:themeColor="text1"/>
                <w:sz w:val="20"/>
                <w:szCs w:val="20"/>
              </w:rPr>
            </w:pPr>
          </w:p>
        </w:tc>
        <w:tc>
          <w:tcPr>
            <w:tcW w:w="396" w:type="pct"/>
            <w:tcBorders>
              <w:left w:val="single" w:sz="2" w:space="0" w:color="auto"/>
            </w:tcBorders>
            <w:shd w:val="clear" w:color="auto" w:fill="auto"/>
            <w:noWrap/>
            <w:vAlign w:val="center"/>
            <w:hideMark/>
          </w:tcPr>
          <w:p w14:paraId="7071F731"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TW</w:t>
            </w:r>
          </w:p>
        </w:tc>
        <w:tc>
          <w:tcPr>
            <w:tcW w:w="352" w:type="pct"/>
            <w:tcBorders>
              <w:right w:val="single" w:sz="2" w:space="0" w:color="auto"/>
            </w:tcBorders>
            <w:shd w:val="clear" w:color="auto" w:fill="auto"/>
            <w:noWrap/>
            <w:vAlign w:val="center"/>
            <w:hideMark/>
          </w:tcPr>
          <w:p w14:paraId="5F24FC4C"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-0,05</w:t>
            </w:r>
          </w:p>
        </w:tc>
        <w:tc>
          <w:tcPr>
            <w:tcW w:w="449" w:type="pct"/>
            <w:tcBorders>
              <w:left w:val="single" w:sz="2" w:space="0" w:color="auto"/>
            </w:tcBorders>
            <w:shd w:val="clear" w:color="auto" w:fill="auto"/>
            <w:noWrap/>
            <w:vAlign w:val="center"/>
            <w:hideMark/>
          </w:tcPr>
          <w:p w14:paraId="28EFE639"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TW</w:t>
            </w:r>
          </w:p>
        </w:tc>
        <w:tc>
          <w:tcPr>
            <w:tcW w:w="358" w:type="pct"/>
            <w:tcBorders>
              <w:right w:val="single" w:sz="2" w:space="0" w:color="auto"/>
            </w:tcBorders>
            <w:shd w:val="clear" w:color="auto" w:fill="auto"/>
            <w:noWrap/>
            <w:vAlign w:val="center"/>
            <w:hideMark/>
          </w:tcPr>
          <w:p w14:paraId="165FE0CA"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-0,15</w:t>
            </w:r>
          </w:p>
        </w:tc>
        <w:tc>
          <w:tcPr>
            <w:tcW w:w="396" w:type="pct"/>
            <w:tcBorders>
              <w:left w:val="single" w:sz="2" w:space="0" w:color="auto"/>
            </w:tcBorders>
            <w:shd w:val="clear" w:color="auto" w:fill="auto"/>
            <w:noWrap/>
            <w:vAlign w:val="center"/>
            <w:hideMark/>
          </w:tcPr>
          <w:p w14:paraId="773F752E"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TW</w:t>
            </w:r>
          </w:p>
        </w:tc>
        <w:tc>
          <w:tcPr>
            <w:tcW w:w="352" w:type="pct"/>
            <w:tcBorders>
              <w:right w:val="single" w:sz="2" w:space="0" w:color="auto"/>
            </w:tcBorders>
            <w:shd w:val="clear" w:color="auto" w:fill="auto"/>
            <w:noWrap/>
            <w:vAlign w:val="center"/>
            <w:hideMark/>
          </w:tcPr>
          <w:p w14:paraId="587F50B5"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-0,18</w:t>
            </w:r>
          </w:p>
        </w:tc>
        <w:tc>
          <w:tcPr>
            <w:tcW w:w="396" w:type="pct"/>
            <w:tcBorders>
              <w:left w:val="single" w:sz="2" w:space="0" w:color="auto"/>
            </w:tcBorders>
            <w:shd w:val="clear" w:color="auto" w:fill="auto"/>
            <w:noWrap/>
            <w:vAlign w:val="center"/>
            <w:hideMark/>
          </w:tcPr>
          <w:p w14:paraId="27481848"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TW</w:t>
            </w:r>
          </w:p>
        </w:tc>
        <w:tc>
          <w:tcPr>
            <w:tcW w:w="352" w:type="pct"/>
            <w:tcBorders>
              <w:right w:val="single" w:sz="2" w:space="0" w:color="auto"/>
            </w:tcBorders>
            <w:shd w:val="clear" w:color="auto" w:fill="auto"/>
            <w:noWrap/>
            <w:vAlign w:val="center"/>
            <w:hideMark/>
          </w:tcPr>
          <w:p w14:paraId="13D8448C"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-0,05</w:t>
            </w:r>
          </w:p>
        </w:tc>
        <w:tc>
          <w:tcPr>
            <w:tcW w:w="396" w:type="pct"/>
            <w:tcBorders>
              <w:left w:val="single" w:sz="2" w:space="0" w:color="auto"/>
            </w:tcBorders>
            <w:shd w:val="clear" w:color="auto" w:fill="auto"/>
            <w:noWrap/>
            <w:vAlign w:val="center"/>
            <w:hideMark/>
          </w:tcPr>
          <w:p w14:paraId="6ACA5FC9"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TW</w:t>
            </w:r>
          </w:p>
        </w:tc>
        <w:tc>
          <w:tcPr>
            <w:tcW w:w="350" w:type="pct"/>
            <w:shd w:val="clear" w:color="auto" w:fill="auto"/>
            <w:noWrap/>
            <w:vAlign w:val="center"/>
            <w:hideMark/>
          </w:tcPr>
          <w:p w14:paraId="70C9934F"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-0,03</w:t>
            </w:r>
          </w:p>
        </w:tc>
      </w:tr>
      <w:tr w:rsidR="009A635A" w:rsidRPr="00962F83" w14:paraId="66988E59" w14:textId="77777777" w:rsidTr="00BB5BAC">
        <w:trPr>
          <w:trHeight w:val="227"/>
        </w:trPr>
        <w:tc>
          <w:tcPr>
            <w:tcW w:w="455" w:type="pct"/>
            <w:vMerge/>
            <w:tcBorders>
              <w:bottom w:val="single" w:sz="8" w:space="0" w:color="auto"/>
            </w:tcBorders>
            <w:vAlign w:val="center"/>
            <w:hideMark/>
          </w:tcPr>
          <w:p w14:paraId="2DB3B076" w14:textId="77777777" w:rsidR="00962F83" w:rsidRPr="009A635A" w:rsidRDefault="00962F83" w:rsidP="00BB5BAC">
            <w:pPr>
              <w:pStyle w:val="Tableau"/>
              <w:rPr>
                <w:rFonts w:ascii="Arial" w:hAnsi="Arial" w:cs="Arial"/>
                <w:b/>
                <w:bCs/>
                <w:color w:val="000000" w:themeColor="text1"/>
                <w:sz w:val="20"/>
                <w:szCs w:val="20"/>
              </w:rPr>
            </w:pPr>
          </w:p>
        </w:tc>
        <w:tc>
          <w:tcPr>
            <w:tcW w:w="396" w:type="pct"/>
            <w:tcBorders>
              <w:bottom w:val="single" w:sz="8" w:space="0" w:color="auto"/>
            </w:tcBorders>
            <w:shd w:val="clear" w:color="auto" w:fill="auto"/>
            <w:noWrap/>
            <w:vAlign w:val="center"/>
          </w:tcPr>
          <w:p w14:paraId="6185763C" w14:textId="41B62AF2" w:rsidR="00962F83" w:rsidRPr="009A635A" w:rsidRDefault="00962F83" w:rsidP="00BB5BAC">
            <w:pPr>
              <w:pStyle w:val="Tableau"/>
              <w:rPr>
                <w:rFonts w:ascii="Arial" w:hAnsi="Arial" w:cs="Arial"/>
                <w:color w:val="000000" w:themeColor="text1"/>
                <w:sz w:val="20"/>
                <w:szCs w:val="20"/>
              </w:rPr>
            </w:pPr>
          </w:p>
        </w:tc>
        <w:tc>
          <w:tcPr>
            <w:tcW w:w="351" w:type="pct"/>
            <w:tcBorders>
              <w:bottom w:val="single" w:sz="8" w:space="0" w:color="auto"/>
              <w:right w:val="single" w:sz="2" w:space="0" w:color="auto"/>
            </w:tcBorders>
            <w:shd w:val="clear" w:color="auto" w:fill="auto"/>
            <w:noWrap/>
            <w:vAlign w:val="center"/>
          </w:tcPr>
          <w:p w14:paraId="5815BC14" w14:textId="1FA2C040" w:rsidR="00962F83" w:rsidRPr="009A635A" w:rsidRDefault="00962F83" w:rsidP="00BB5BAC">
            <w:pPr>
              <w:pStyle w:val="Tableau"/>
              <w:rPr>
                <w:rFonts w:ascii="Arial" w:hAnsi="Arial" w:cs="Arial"/>
                <w:color w:val="000000" w:themeColor="text1"/>
                <w:sz w:val="20"/>
                <w:szCs w:val="20"/>
              </w:rPr>
            </w:pPr>
          </w:p>
        </w:tc>
        <w:tc>
          <w:tcPr>
            <w:tcW w:w="396" w:type="pct"/>
            <w:tcBorders>
              <w:left w:val="single" w:sz="2" w:space="0" w:color="auto"/>
              <w:bottom w:val="single" w:sz="8" w:space="0" w:color="auto"/>
            </w:tcBorders>
            <w:shd w:val="clear" w:color="auto" w:fill="auto"/>
            <w:noWrap/>
            <w:vAlign w:val="center"/>
            <w:hideMark/>
          </w:tcPr>
          <w:p w14:paraId="54DD34C4"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Global</w:t>
            </w:r>
          </w:p>
        </w:tc>
        <w:tc>
          <w:tcPr>
            <w:tcW w:w="352" w:type="pct"/>
            <w:tcBorders>
              <w:bottom w:val="single" w:sz="8" w:space="0" w:color="auto"/>
              <w:right w:val="single" w:sz="2" w:space="0" w:color="auto"/>
            </w:tcBorders>
            <w:shd w:val="clear" w:color="auto" w:fill="auto"/>
            <w:noWrap/>
            <w:vAlign w:val="center"/>
            <w:hideMark/>
          </w:tcPr>
          <w:p w14:paraId="453E1374"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-0,09</w:t>
            </w:r>
          </w:p>
        </w:tc>
        <w:tc>
          <w:tcPr>
            <w:tcW w:w="449" w:type="pct"/>
            <w:tcBorders>
              <w:left w:val="single" w:sz="2" w:space="0" w:color="auto"/>
              <w:bottom w:val="single" w:sz="8" w:space="0" w:color="auto"/>
            </w:tcBorders>
            <w:shd w:val="clear" w:color="auto" w:fill="auto"/>
            <w:noWrap/>
            <w:vAlign w:val="center"/>
            <w:hideMark/>
          </w:tcPr>
          <w:p w14:paraId="797D1138"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Global</w:t>
            </w:r>
          </w:p>
        </w:tc>
        <w:tc>
          <w:tcPr>
            <w:tcW w:w="358" w:type="pct"/>
            <w:tcBorders>
              <w:bottom w:val="single" w:sz="8" w:space="0" w:color="auto"/>
              <w:right w:val="single" w:sz="2" w:space="0" w:color="auto"/>
            </w:tcBorders>
            <w:shd w:val="clear" w:color="auto" w:fill="auto"/>
            <w:noWrap/>
            <w:vAlign w:val="center"/>
            <w:hideMark/>
          </w:tcPr>
          <w:p w14:paraId="4E0A8781"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-0,09</w:t>
            </w:r>
          </w:p>
        </w:tc>
        <w:tc>
          <w:tcPr>
            <w:tcW w:w="396" w:type="pct"/>
            <w:tcBorders>
              <w:left w:val="single" w:sz="2" w:space="0" w:color="auto"/>
              <w:bottom w:val="single" w:sz="8" w:space="0" w:color="auto"/>
            </w:tcBorders>
            <w:shd w:val="clear" w:color="auto" w:fill="auto"/>
            <w:noWrap/>
            <w:vAlign w:val="center"/>
            <w:hideMark/>
          </w:tcPr>
          <w:p w14:paraId="04FD4AF1"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Global</w:t>
            </w:r>
          </w:p>
        </w:tc>
        <w:tc>
          <w:tcPr>
            <w:tcW w:w="352" w:type="pct"/>
            <w:tcBorders>
              <w:bottom w:val="single" w:sz="8" w:space="0" w:color="auto"/>
              <w:right w:val="single" w:sz="2" w:space="0" w:color="auto"/>
            </w:tcBorders>
            <w:shd w:val="clear" w:color="000000" w:fill="BFBFBF"/>
            <w:noWrap/>
            <w:vAlign w:val="center"/>
            <w:hideMark/>
          </w:tcPr>
          <w:p w14:paraId="0430A252" w14:textId="77777777" w:rsidR="00962F83" w:rsidRPr="009A635A" w:rsidRDefault="00962F83" w:rsidP="00BB5BAC">
            <w:pPr>
              <w:pStyle w:val="Tableau"/>
              <w:rPr>
                <w:rFonts w:ascii="Arial" w:hAnsi="Arial" w:cs="Arial"/>
                <w:b/>
                <w:bCs/>
                <w:color w:val="000000" w:themeColor="text1"/>
                <w:sz w:val="20"/>
                <w:szCs w:val="20"/>
              </w:rPr>
            </w:pPr>
            <w:r w:rsidRPr="009A635A">
              <w:rPr>
                <w:rFonts w:ascii="Arial" w:hAnsi="Arial" w:cs="Arial"/>
                <w:b/>
                <w:bCs/>
                <w:color w:val="000000" w:themeColor="text1"/>
                <w:sz w:val="20"/>
                <w:szCs w:val="20"/>
              </w:rPr>
              <w:t>-0,14</w:t>
            </w:r>
          </w:p>
        </w:tc>
        <w:tc>
          <w:tcPr>
            <w:tcW w:w="396" w:type="pct"/>
            <w:tcBorders>
              <w:left w:val="single" w:sz="2" w:space="0" w:color="auto"/>
              <w:bottom w:val="single" w:sz="8" w:space="0" w:color="auto"/>
            </w:tcBorders>
            <w:shd w:val="clear" w:color="auto" w:fill="auto"/>
            <w:noWrap/>
            <w:vAlign w:val="center"/>
            <w:hideMark/>
          </w:tcPr>
          <w:p w14:paraId="58CFE20E"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Global</w:t>
            </w:r>
          </w:p>
        </w:tc>
        <w:tc>
          <w:tcPr>
            <w:tcW w:w="352" w:type="pct"/>
            <w:tcBorders>
              <w:bottom w:val="single" w:sz="8" w:space="0" w:color="auto"/>
              <w:right w:val="single" w:sz="2" w:space="0" w:color="auto"/>
            </w:tcBorders>
            <w:shd w:val="clear" w:color="auto" w:fill="auto"/>
            <w:noWrap/>
            <w:vAlign w:val="center"/>
            <w:hideMark/>
          </w:tcPr>
          <w:p w14:paraId="3A200AC1"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-0,03</w:t>
            </w:r>
          </w:p>
        </w:tc>
        <w:tc>
          <w:tcPr>
            <w:tcW w:w="396" w:type="pct"/>
            <w:tcBorders>
              <w:left w:val="single" w:sz="2" w:space="0" w:color="auto"/>
              <w:bottom w:val="single" w:sz="8" w:space="0" w:color="auto"/>
            </w:tcBorders>
            <w:shd w:val="clear" w:color="auto" w:fill="auto"/>
            <w:noWrap/>
            <w:vAlign w:val="center"/>
            <w:hideMark/>
          </w:tcPr>
          <w:p w14:paraId="7A495584"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Global</w:t>
            </w:r>
          </w:p>
        </w:tc>
        <w:tc>
          <w:tcPr>
            <w:tcW w:w="350" w:type="pct"/>
            <w:tcBorders>
              <w:bottom w:val="single" w:sz="8" w:space="0" w:color="auto"/>
            </w:tcBorders>
            <w:shd w:val="clear" w:color="auto" w:fill="auto"/>
            <w:noWrap/>
            <w:vAlign w:val="center"/>
            <w:hideMark/>
          </w:tcPr>
          <w:p w14:paraId="6A62AD20"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-0,01</w:t>
            </w:r>
          </w:p>
        </w:tc>
      </w:tr>
      <w:tr w:rsidR="009A635A" w:rsidRPr="00962F83" w14:paraId="5FC39492" w14:textId="77777777" w:rsidTr="00BB5BAC">
        <w:trPr>
          <w:trHeight w:val="227"/>
        </w:trPr>
        <w:tc>
          <w:tcPr>
            <w:tcW w:w="455" w:type="pct"/>
            <w:vMerge w:val="restart"/>
            <w:tcBorders>
              <w:top w:val="single" w:sz="8" w:space="0" w:color="auto"/>
            </w:tcBorders>
            <w:shd w:val="clear" w:color="auto" w:fill="auto"/>
            <w:noWrap/>
            <w:vAlign w:val="center"/>
            <w:hideMark/>
          </w:tcPr>
          <w:p w14:paraId="0599D17D" w14:textId="7A56BC91" w:rsidR="00962F83" w:rsidRPr="009A635A" w:rsidRDefault="00962F83" w:rsidP="00BB5BAC">
            <w:pPr>
              <w:pStyle w:val="Tableau"/>
              <w:rPr>
                <w:rFonts w:ascii="Arial" w:hAnsi="Arial" w:cs="Arial"/>
                <w:b/>
                <w:bCs/>
                <w:color w:val="000000" w:themeColor="text1"/>
                <w:sz w:val="20"/>
                <w:szCs w:val="20"/>
              </w:rPr>
            </w:pPr>
            <w:r w:rsidRPr="009A635A">
              <w:rPr>
                <w:rFonts w:ascii="Arial" w:hAnsi="Arial" w:cs="Arial"/>
                <w:b/>
                <w:bCs/>
                <w:color w:val="000000" w:themeColor="text1"/>
                <w:sz w:val="20"/>
                <w:szCs w:val="20"/>
              </w:rPr>
              <w:t>Incl.</w:t>
            </w:r>
          </w:p>
        </w:tc>
        <w:tc>
          <w:tcPr>
            <w:tcW w:w="396" w:type="pct"/>
            <w:tcBorders>
              <w:top w:val="single" w:sz="8" w:space="0" w:color="auto"/>
            </w:tcBorders>
            <w:shd w:val="clear" w:color="auto" w:fill="auto"/>
            <w:noWrap/>
            <w:vAlign w:val="center"/>
            <w:hideMark/>
          </w:tcPr>
          <w:p w14:paraId="79066420"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FB</w:t>
            </w:r>
          </w:p>
        </w:tc>
        <w:tc>
          <w:tcPr>
            <w:tcW w:w="351" w:type="pct"/>
            <w:tcBorders>
              <w:top w:val="single" w:sz="8" w:space="0" w:color="auto"/>
            </w:tcBorders>
            <w:shd w:val="clear" w:color="auto" w:fill="auto"/>
            <w:noWrap/>
            <w:vAlign w:val="center"/>
            <w:hideMark/>
          </w:tcPr>
          <w:p w14:paraId="053C16EA"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-0,09</w:t>
            </w:r>
          </w:p>
        </w:tc>
        <w:tc>
          <w:tcPr>
            <w:tcW w:w="396" w:type="pct"/>
            <w:tcBorders>
              <w:top w:val="single" w:sz="8" w:space="0" w:color="auto"/>
              <w:left w:val="nil"/>
            </w:tcBorders>
            <w:shd w:val="clear" w:color="auto" w:fill="auto"/>
            <w:noWrap/>
            <w:vAlign w:val="center"/>
          </w:tcPr>
          <w:p w14:paraId="6D47C913" w14:textId="30BA27E6" w:rsidR="00962F83" w:rsidRPr="009A635A" w:rsidRDefault="00962F83" w:rsidP="00BB5BAC">
            <w:pPr>
              <w:pStyle w:val="Tableau"/>
              <w:rPr>
                <w:rFonts w:ascii="Arial" w:hAnsi="Arial" w:cs="Arial"/>
                <w:color w:val="000000" w:themeColor="text1"/>
                <w:sz w:val="20"/>
                <w:szCs w:val="20"/>
              </w:rPr>
            </w:pPr>
          </w:p>
        </w:tc>
        <w:tc>
          <w:tcPr>
            <w:tcW w:w="352" w:type="pct"/>
            <w:tcBorders>
              <w:top w:val="single" w:sz="8" w:space="0" w:color="auto"/>
              <w:right w:val="single" w:sz="2" w:space="0" w:color="auto"/>
            </w:tcBorders>
            <w:shd w:val="clear" w:color="auto" w:fill="auto"/>
            <w:noWrap/>
            <w:vAlign w:val="center"/>
          </w:tcPr>
          <w:p w14:paraId="75F9D556" w14:textId="049A5BA3" w:rsidR="00962F83" w:rsidRPr="009A635A" w:rsidRDefault="00962F83" w:rsidP="00BB5BAC">
            <w:pPr>
              <w:pStyle w:val="Tableau"/>
              <w:rPr>
                <w:rFonts w:ascii="Arial" w:hAnsi="Arial" w:cs="Arial"/>
                <w:color w:val="000000" w:themeColor="text1"/>
                <w:sz w:val="20"/>
                <w:szCs w:val="20"/>
              </w:rPr>
            </w:pPr>
          </w:p>
        </w:tc>
        <w:tc>
          <w:tcPr>
            <w:tcW w:w="449" w:type="pct"/>
            <w:tcBorders>
              <w:top w:val="single" w:sz="8" w:space="0" w:color="auto"/>
              <w:left w:val="single" w:sz="2" w:space="0" w:color="auto"/>
            </w:tcBorders>
            <w:shd w:val="clear" w:color="auto" w:fill="auto"/>
            <w:noWrap/>
            <w:vAlign w:val="center"/>
            <w:hideMark/>
          </w:tcPr>
          <w:p w14:paraId="0C7A32C4"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FB</w:t>
            </w:r>
          </w:p>
        </w:tc>
        <w:tc>
          <w:tcPr>
            <w:tcW w:w="358" w:type="pct"/>
            <w:tcBorders>
              <w:top w:val="single" w:sz="8" w:space="0" w:color="auto"/>
              <w:right w:val="single" w:sz="2" w:space="0" w:color="auto"/>
            </w:tcBorders>
            <w:shd w:val="clear" w:color="auto" w:fill="auto"/>
            <w:noWrap/>
            <w:vAlign w:val="center"/>
            <w:hideMark/>
          </w:tcPr>
          <w:p w14:paraId="46FA39AE"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-0,01</w:t>
            </w:r>
          </w:p>
        </w:tc>
        <w:tc>
          <w:tcPr>
            <w:tcW w:w="396" w:type="pct"/>
            <w:tcBorders>
              <w:top w:val="single" w:sz="8" w:space="0" w:color="auto"/>
              <w:left w:val="single" w:sz="2" w:space="0" w:color="auto"/>
            </w:tcBorders>
            <w:shd w:val="clear" w:color="auto" w:fill="auto"/>
            <w:noWrap/>
            <w:vAlign w:val="center"/>
            <w:hideMark/>
          </w:tcPr>
          <w:p w14:paraId="0883B60F"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FB</w:t>
            </w:r>
          </w:p>
        </w:tc>
        <w:tc>
          <w:tcPr>
            <w:tcW w:w="352" w:type="pct"/>
            <w:tcBorders>
              <w:top w:val="single" w:sz="8" w:space="0" w:color="auto"/>
              <w:right w:val="single" w:sz="2" w:space="0" w:color="auto"/>
            </w:tcBorders>
            <w:shd w:val="clear" w:color="000000" w:fill="BFBFBF"/>
            <w:noWrap/>
            <w:vAlign w:val="center"/>
            <w:hideMark/>
          </w:tcPr>
          <w:p w14:paraId="3FEC1BDD" w14:textId="77777777" w:rsidR="00962F83" w:rsidRPr="009A635A" w:rsidRDefault="00962F83" w:rsidP="00BB5BAC">
            <w:pPr>
              <w:pStyle w:val="Tableau"/>
              <w:rPr>
                <w:rFonts w:ascii="Arial" w:hAnsi="Arial" w:cs="Arial"/>
                <w:b/>
                <w:bCs/>
                <w:color w:val="000000" w:themeColor="text1"/>
                <w:sz w:val="20"/>
                <w:szCs w:val="20"/>
              </w:rPr>
            </w:pPr>
            <w:r w:rsidRPr="009A635A">
              <w:rPr>
                <w:rFonts w:ascii="Arial" w:hAnsi="Arial" w:cs="Arial"/>
                <w:b/>
                <w:bCs/>
                <w:color w:val="000000" w:themeColor="text1"/>
                <w:sz w:val="20"/>
                <w:szCs w:val="20"/>
              </w:rPr>
              <w:t>-0,19</w:t>
            </w:r>
          </w:p>
        </w:tc>
        <w:tc>
          <w:tcPr>
            <w:tcW w:w="396" w:type="pct"/>
            <w:tcBorders>
              <w:top w:val="single" w:sz="8" w:space="0" w:color="auto"/>
              <w:left w:val="single" w:sz="2" w:space="0" w:color="auto"/>
            </w:tcBorders>
            <w:shd w:val="clear" w:color="auto" w:fill="auto"/>
            <w:noWrap/>
            <w:vAlign w:val="center"/>
            <w:hideMark/>
          </w:tcPr>
          <w:p w14:paraId="5FF5D2E3"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FB</w:t>
            </w:r>
          </w:p>
        </w:tc>
        <w:tc>
          <w:tcPr>
            <w:tcW w:w="352" w:type="pct"/>
            <w:tcBorders>
              <w:top w:val="single" w:sz="8" w:space="0" w:color="auto"/>
              <w:right w:val="single" w:sz="2" w:space="0" w:color="auto"/>
            </w:tcBorders>
            <w:shd w:val="clear" w:color="auto" w:fill="auto"/>
            <w:noWrap/>
            <w:vAlign w:val="center"/>
            <w:hideMark/>
          </w:tcPr>
          <w:p w14:paraId="74A833FD"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0,00</w:t>
            </w:r>
          </w:p>
        </w:tc>
        <w:tc>
          <w:tcPr>
            <w:tcW w:w="396" w:type="pct"/>
            <w:tcBorders>
              <w:top w:val="single" w:sz="8" w:space="0" w:color="auto"/>
              <w:left w:val="single" w:sz="2" w:space="0" w:color="auto"/>
            </w:tcBorders>
            <w:shd w:val="clear" w:color="auto" w:fill="auto"/>
            <w:noWrap/>
            <w:vAlign w:val="center"/>
            <w:hideMark/>
          </w:tcPr>
          <w:p w14:paraId="73DF75D5"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FB</w:t>
            </w:r>
          </w:p>
        </w:tc>
        <w:tc>
          <w:tcPr>
            <w:tcW w:w="350" w:type="pct"/>
            <w:tcBorders>
              <w:top w:val="single" w:sz="8" w:space="0" w:color="auto"/>
            </w:tcBorders>
            <w:shd w:val="clear" w:color="auto" w:fill="auto"/>
            <w:noWrap/>
            <w:vAlign w:val="center"/>
            <w:hideMark/>
          </w:tcPr>
          <w:p w14:paraId="5EB84F35"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-0,10</w:t>
            </w:r>
          </w:p>
        </w:tc>
      </w:tr>
      <w:tr w:rsidR="009A635A" w:rsidRPr="00962F83" w14:paraId="57D81DC4" w14:textId="77777777" w:rsidTr="00BB5BAC">
        <w:trPr>
          <w:trHeight w:val="227"/>
        </w:trPr>
        <w:tc>
          <w:tcPr>
            <w:tcW w:w="455" w:type="pct"/>
            <w:vMerge/>
            <w:vAlign w:val="center"/>
            <w:hideMark/>
          </w:tcPr>
          <w:p w14:paraId="6D278997" w14:textId="77777777" w:rsidR="00962F83" w:rsidRPr="009A635A" w:rsidRDefault="00962F83" w:rsidP="00BB5BAC">
            <w:pPr>
              <w:pStyle w:val="Tableau"/>
              <w:rPr>
                <w:rFonts w:ascii="Arial" w:hAnsi="Arial" w:cs="Arial"/>
                <w:b/>
                <w:bCs/>
                <w:color w:val="000000" w:themeColor="text1"/>
                <w:sz w:val="20"/>
                <w:szCs w:val="20"/>
              </w:rPr>
            </w:pPr>
          </w:p>
        </w:tc>
        <w:tc>
          <w:tcPr>
            <w:tcW w:w="396" w:type="pct"/>
            <w:shd w:val="clear" w:color="auto" w:fill="auto"/>
            <w:noWrap/>
            <w:vAlign w:val="center"/>
            <w:hideMark/>
          </w:tcPr>
          <w:p w14:paraId="20D65CEB"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TW</w:t>
            </w:r>
          </w:p>
        </w:tc>
        <w:tc>
          <w:tcPr>
            <w:tcW w:w="351" w:type="pct"/>
            <w:shd w:val="clear" w:color="auto" w:fill="auto"/>
            <w:noWrap/>
            <w:vAlign w:val="center"/>
            <w:hideMark/>
          </w:tcPr>
          <w:p w14:paraId="5AB76EF9"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-0,05</w:t>
            </w:r>
          </w:p>
        </w:tc>
        <w:tc>
          <w:tcPr>
            <w:tcW w:w="396" w:type="pct"/>
            <w:tcBorders>
              <w:left w:val="nil"/>
            </w:tcBorders>
            <w:shd w:val="clear" w:color="auto" w:fill="auto"/>
            <w:noWrap/>
            <w:vAlign w:val="center"/>
          </w:tcPr>
          <w:p w14:paraId="4A292ADC" w14:textId="4AADA738" w:rsidR="00962F83" w:rsidRPr="009A635A" w:rsidRDefault="00962F83" w:rsidP="00BB5BAC">
            <w:pPr>
              <w:pStyle w:val="Tableau"/>
              <w:rPr>
                <w:rFonts w:ascii="Arial" w:hAnsi="Arial" w:cs="Arial"/>
                <w:color w:val="000000" w:themeColor="text1"/>
                <w:sz w:val="20"/>
                <w:szCs w:val="20"/>
              </w:rPr>
            </w:pPr>
          </w:p>
        </w:tc>
        <w:tc>
          <w:tcPr>
            <w:tcW w:w="352" w:type="pct"/>
            <w:tcBorders>
              <w:right w:val="single" w:sz="2" w:space="0" w:color="auto"/>
            </w:tcBorders>
            <w:shd w:val="clear" w:color="auto" w:fill="auto"/>
            <w:noWrap/>
            <w:vAlign w:val="center"/>
          </w:tcPr>
          <w:p w14:paraId="285E230C" w14:textId="7099786B" w:rsidR="00962F83" w:rsidRPr="009A635A" w:rsidRDefault="00962F83" w:rsidP="00BB5BAC">
            <w:pPr>
              <w:pStyle w:val="Tableau"/>
              <w:rPr>
                <w:rFonts w:ascii="Arial" w:hAnsi="Arial" w:cs="Arial"/>
                <w:color w:val="000000" w:themeColor="text1"/>
                <w:sz w:val="20"/>
                <w:szCs w:val="20"/>
              </w:rPr>
            </w:pPr>
          </w:p>
        </w:tc>
        <w:tc>
          <w:tcPr>
            <w:tcW w:w="449" w:type="pct"/>
            <w:tcBorders>
              <w:left w:val="single" w:sz="2" w:space="0" w:color="auto"/>
            </w:tcBorders>
            <w:shd w:val="clear" w:color="auto" w:fill="auto"/>
            <w:noWrap/>
            <w:vAlign w:val="center"/>
            <w:hideMark/>
          </w:tcPr>
          <w:p w14:paraId="3E735721"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TW</w:t>
            </w:r>
          </w:p>
        </w:tc>
        <w:tc>
          <w:tcPr>
            <w:tcW w:w="358" w:type="pct"/>
            <w:tcBorders>
              <w:right w:val="single" w:sz="2" w:space="0" w:color="auto"/>
            </w:tcBorders>
            <w:shd w:val="clear" w:color="auto" w:fill="auto"/>
            <w:noWrap/>
            <w:vAlign w:val="center"/>
            <w:hideMark/>
          </w:tcPr>
          <w:p w14:paraId="69E269AC"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0,21</w:t>
            </w:r>
          </w:p>
        </w:tc>
        <w:tc>
          <w:tcPr>
            <w:tcW w:w="396" w:type="pct"/>
            <w:tcBorders>
              <w:left w:val="single" w:sz="2" w:space="0" w:color="auto"/>
            </w:tcBorders>
            <w:shd w:val="clear" w:color="auto" w:fill="auto"/>
            <w:noWrap/>
            <w:vAlign w:val="center"/>
            <w:hideMark/>
          </w:tcPr>
          <w:p w14:paraId="2DFCDFC6"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TW</w:t>
            </w:r>
          </w:p>
        </w:tc>
        <w:tc>
          <w:tcPr>
            <w:tcW w:w="352" w:type="pct"/>
            <w:tcBorders>
              <w:right w:val="single" w:sz="2" w:space="0" w:color="auto"/>
            </w:tcBorders>
            <w:shd w:val="clear" w:color="000000" w:fill="BFBFBF"/>
            <w:noWrap/>
            <w:vAlign w:val="center"/>
            <w:hideMark/>
          </w:tcPr>
          <w:p w14:paraId="5921852C" w14:textId="77777777" w:rsidR="00962F83" w:rsidRPr="009A635A" w:rsidRDefault="00962F83" w:rsidP="00BB5BAC">
            <w:pPr>
              <w:pStyle w:val="Tableau"/>
              <w:rPr>
                <w:rFonts w:ascii="Arial" w:hAnsi="Arial" w:cs="Arial"/>
                <w:b/>
                <w:bCs/>
                <w:color w:val="000000" w:themeColor="text1"/>
                <w:sz w:val="20"/>
                <w:szCs w:val="20"/>
              </w:rPr>
            </w:pPr>
            <w:r w:rsidRPr="009A635A">
              <w:rPr>
                <w:rFonts w:ascii="Arial" w:hAnsi="Arial" w:cs="Arial"/>
                <w:b/>
                <w:bCs/>
                <w:color w:val="000000" w:themeColor="text1"/>
                <w:sz w:val="20"/>
                <w:szCs w:val="20"/>
              </w:rPr>
              <w:t>-0,35</w:t>
            </w:r>
          </w:p>
        </w:tc>
        <w:tc>
          <w:tcPr>
            <w:tcW w:w="396" w:type="pct"/>
            <w:tcBorders>
              <w:left w:val="single" w:sz="2" w:space="0" w:color="auto"/>
            </w:tcBorders>
            <w:shd w:val="clear" w:color="auto" w:fill="auto"/>
            <w:noWrap/>
            <w:vAlign w:val="center"/>
            <w:hideMark/>
          </w:tcPr>
          <w:p w14:paraId="75FEC571"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TW</w:t>
            </w:r>
          </w:p>
        </w:tc>
        <w:tc>
          <w:tcPr>
            <w:tcW w:w="352" w:type="pct"/>
            <w:tcBorders>
              <w:right w:val="single" w:sz="2" w:space="0" w:color="auto"/>
            </w:tcBorders>
            <w:shd w:val="clear" w:color="auto" w:fill="auto"/>
            <w:noWrap/>
            <w:vAlign w:val="center"/>
            <w:hideMark/>
          </w:tcPr>
          <w:p w14:paraId="49E985CC"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-0,04</w:t>
            </w:r>
          </w:p>
        </w:tc>
        <w:tc>
          <w:tcPr>
            <w:tcW w:w="396" w:type="pct"/>
            <w:tcBorders>
              <w:left w:val="single" w:sz="2" w:space="0" w:color="auto"/>
            </w:tcBorders>
            <w:shd w:val="clear" w:color="auto" w:fill="auto"/>
            <w:noWrap/>
            <w:vAlign w:val="center"/>
            <w:hideMark/>
          </w:tcPr>
          <w:p w14:paraId="1EBEC5CB"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TW</w:t>
            </w:r>
          </w:p>
        </w:tc>
        <w:tc>
          <w:tcPr>
            <w:tcW w:w="350" w:type="pct"/>
            <w:shd w:val="clear" w:color="auto" w:fill="auto"/>
            <w:noWrap/>
            <w:vAlign w:val="center"/>
            <w:hideMark/>
          </w:tcPr>
          <w:p w14:paraId="17B6B8B1"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-0,04</w:t>
            </w:r>
          </w:p>
        </w:tc>
      </w:tr>
      <w:tr w:rsidR="009A635A" w:rsidRPr="00962F83" w14:paraId="4407D3DB" w14:textId="77777777" w:rsidTr="00BB5BAC">
        <w:trPr>
          <w:trHeight w:val="227"/>
        </w:trPr>
        <w:tc>
          <w:tcPr>
            <w:tcW w:w="455" w:type="pct"/>
            <w:vMerge/>
            <w:tcBorders>
              <w:bottom w:val="single" w:sz="8" w:space="0" w:color="auto"/>
            </w:tcBorders>
            <w:vAlign w:val="center"/>
            <w:hideMark/>
          </w:tcPr>
          <w:p w14:paraId="18FABC46" w14:textId="77777777" w:rsidR="00962F83" w:rsidRPr="009A635A" w:rsidRDefault="00962F83" w:rsidP="00BB5BAC">
            <w:pPr>
              <w:pStyle w:val="Tableau"/>
              <w:rPr>
                <w:rFonts w:ascii="Arial" w:hAnsi="Arial" w:cs="Arial"/>
                <w:b/>
                <w:bCs/>
                <w:color w:val="000000" w:themeColor="text1"/>
                <w:sz w:val="20"/>
                <w:szCs w:val="20"/>
              </w:rPr>
            </w:pPr>
          </w:p>
        </w:tc>
        <w:tc>
          <w:tcPr>
            <w:tcW w:w="396" w:type="pct"/>
            <w:tcBorders>
              <w:bottom w:val="single" w:sz="8" w:space="0" w:color="auto"/>
            </w:tcBorders>
            <w:shd w:val="clear" w:color="auto" w:fill="auto"/>
            <w:noWrap/>
            <w:vAlign w:val="center"/>
            <w:hideMark/>
          </w:tcPr>
          <w:p w14:paraId="66159BA0"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Global</w:t>
            </w:r>
          </w:p>
        </w:tc>
        <w:tc>
          <w:tcPr>
            <w:tcW w:w="351" w:type="pct"/>
            <w:tcBorders>
              <w:bottom w:val="single" w:sz="8" w:space="0" w:color="auto"/>
            </w:tcBorders>
            <w:shd w:val="clear" w:color="auto" w:fill="auto"/>
            <w:noWrap/>
            <w:vAlign w:val="center"/>
            <w:hideMark/>
          </w:tcPr>
          <w:p w14:paraId="66002CED"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-0,09</w:t>
            </w:r>
          </w:p>
        </w:tc>
        <w:tc>
          <w:tcPr>
            <w:tcW w:w="396" w:type="pct"/>
            <w:tcBorders>
              <w:left w:val="nil"/>
              <w:bottom w:val="single" w:sz="8" w:space="0" w:color="auto"/>
            </w:tcBorders>
            <w:shd w:val="clear" w:color="auto" w:fill="auto"/>
            <w:noWrap/>
            <w:vAlign w:val="center"/>
          </w:tcPr>
          <w:p w14:paraId="2FC87E34" w14:textId="06D0D6B3" w:rsidR="00962F83" w:rsidRPr="009A635A" w:rsidRDefault="00962F83" w:rsidP="00BB5BAC">
            <w:pPr>
              <w:pStyle w:val="Tableau"/>
              <w:rPr>
                <w:rFonts w:ascii="Arial" w:hAnsi="Arial" w:cs="Arial"/>
                <w:color w:val="000000" w:themeColor="text1"/>
                <w:sz w:val="20"/>
                <w:szCs w:val="20"/>
              </w:rPr>
            </w:pPr>
          </w:p>
        </w:tc>
        <w:tc>
          <w:tcPr>
            <w:tcW w:w="352" w:type="pct"/>
            <w:tcBorders>
              <w:bottom w:val="single" w:sz="8" w:space="0" w:color="auto"/>
              <w:right w:val="single" w:sz="2" w:space="0" w:color="auto"/>
            </w:tcBorders>
            <w:shd w:val="clear" w:color="auto" w:fill="auto"/>
            <w:noWrap/>
            <w:vAlign w:val="center"/>
          </w:tcPr>
          <w:p w14:paraId="399E5F44" w14:textId="02F4DD0C" w:rsidR="00962F83" w:rsidRPr="009A635A" w:rsidRDefault="00962F83" w:rsidP="00BB5BAC">
            <w:pPr>
              <w:pStyle w:val="Tableau"/>
              <w:rPr>
                <w:rFonts w:ascii="Arial" w:hAnsi="Arial" w:cs="Arial"/>
                <w:color w:val="000000" w:themeColor="text1"/>
                <w:sz w:val="20"/>
                <w:szCs w:val="20"/>
              </w:rPr>
            </w:pPr>
          </w:p>
        </w:tc>
        <w:tc>
          <w:tcPr>
            <w:tcW w:w="449" w:type="pct"/>
            <w:tcBorders>
              <w:left w:val="single" w:sz="2" w:space="0" w:color="auto"/>
              <w:bottom w:val="single" w:sz="8" w:space="0" w:color="auto"/>
            </w:tcBorders>
            <w:shd w:val="clear" w:color="auto" w:fill="auto"/>
            <w:noWrap/>
            <w:vAlign w:val="center"/>
            <w:hideMark/>
          </w:tcPr>
          <w:p w14:paraId="0BB98D65"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Global</w:t>
            </w:r>
          </w:p>
        </w:tc>
        <w:tc>
          <w:tcPr>
            <w:tcW w:w="358" w:type="pct"/>
            <w:tcBorders>
              <w:bottom w:val="single" w:sz="8" w:space="0" w:color="auto"/>
              <w:right w:val="single" w:sz="2" w:space="0" w:color="auto"/>
            </w:tcBorders>
            <w:shd w:val="clear" w:color="auto" w:fill="auto"/>
            <w:noWrap/>
            <w:vAlign w:val="center"/>
            <w:hideMark/>
          </w:tcPr>
          <w:p w14:paraId="68721F6D"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0,04</w:t>
            </w:r>
          </w:p>
        </w:tc>
        <w:tc>
          <w:tcPr>
            <w:tcW w:w="396" w:type="pct"/>
            <w:tcBorders>
              <w:left w:val="single" w:sz="2" w:space="0" w:color="auto"/>
              <w:bottom w:val="single" w:sz="8" w:space="0" w:color="auto"/>
            </w:tcBorders>
            <w:shd w:val="clear" w:color="auto" w:fill="auto"/>
            <w:noWrap/>
            <w:vAlign w:val="center"/>
            <w:hideMark/>
          </w:tcPr>
          <w:p w14:paraId="7D2C7A3A"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Global</w:t>
            </w:r>
          </w:p>
        </w:tc>
        <w:tc>
          <w:tcPr>
            <w:tcW w:w="352" w:type="pct"/>
            <w:tcBorders>
              <w:bottom w:val="single" w:sz="8" w:space="0" w:color="auto"/>
              <w:right w:val="single" w:sz="2" w:space="0" w:color="auto"/>
            </w:tcBorders>
            <w:shd w:val="clear" w:color="000000" w:fill="BFBFBF"/>
            <w:noWrap/>
            <w:vAlign w:val="center"/>
            <w:hideMark/>
          </w:tcPr>
          <w:p w14:paraId="2E59F6E9" w14:textId="77777777" w:rsidR="00962F83" w:rsidRPr="009A635A" w:rsidRDefault="00962F83" w:rsidP="00BB5BAC">
            <w:pPr>
              <w:pStyle w:val="Tableau"/>
              <w:rPr>
                <w:rFonts w:ascii="Arial" w:hAnsi="Arial" w:cs="Arial"/>
                <w:b/>
                <w:bCs/>
                <w:color w:val="000000" w:themeColor="text1"/>
                <w:sz w:val="20"/>
                <w:szCs w:val="20"/>
              </w:rPr>
            </w:pPr>
            <w:r w:rsidRPr="009A635A">
              <w:rPr>
                <w:rFonts w:ascii="Arial" w:hAnsi="Arial" w:cs="Arial"/>
                <w:b/>
                <w:bCs/>
                <w:color w:val="000000" w:themeColor="text1"/>
                <w:sz w:val="20"/>
                <w:szCs w:val="20"/>
              </w:rPr>
              <w:t>-0,21</w:t>
            </w:r>
          </w:p>
        </w:tc>
        <w:tc>
          <w:tcPr>
            <w:tcW w:w="396" w:type="pct"/>
            <w:tcBorders>
              <w:left w:val="single" w:sz="2" w:space="0" w:color="auto"/>
              <w:bottom w:val="single" w:sz="8" w:space="0" w:color="auto"/>
            </w:tcBorders>
            <w:shd w:val="clear" w:color="auto" w:fill="auto"/>
            <w:noWrap/>
            <w:vAlign w:val="center"/>
            <w:hideMark/>
          </w:tcPr>
          <w:p w14:paraId="4C621B97"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Global</w:t>
            </w:r>
          </w:p>
        </w:tc>
        <w:tc>
          <w:tcPr>
            <w:tcW w:w="352" w:type="pct"/>
            <w:tcBorders>
              <w:bottom w:val="single" w:sz="8" w:space="0" w:color="auto"/>
              <w:right w:val="single" w:sz="2" w:space="0" w:color="auto"/>
            </w:tcBorders>
            <w:shd w:val="clear" w:color="auto" w:fill="auto"/>
            <w:noWrap/>
            <w:vAlign w:val="center"/>
            <w:hideMark/>
          </w:tcPr>
          <w:p w14:paraId="6AC94C9D"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-0,01</w:t>
            </w:r>
          </w:p>
        </w:tc>
        <w:tc>
          <w:tcPr>
            <w:tcW w:w="396" w:type="pct"/>
            <w:tcBorders>
              <w:left w:val="single" w:sz="2" w:space="0" w:color="auto"/>
              <w:bottom w:val="single" w:sz="8" w:space="0" w:color="auto"/>
            </w:tcBorders>
            <w:shd w:val="clear" w:color="auto" w:fill="auto"/>
            <w:noWrap/>
            <w:vAlign w:val="center"/>
            <w:hideMark/>
          </w:tcPr>
          <w:p w14:paraId="478D1E4B"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Global</w:t>
            </w:r>
          </w:p>
        </w:tc>
        <w:tc>
          <w:tcPr>
            <w:tcW w:w="350" w:type="pct"/>
            <w:tcBorders>
              <w:bottom w:val="single" w:sz="8" w:space="0" w:color="auto"/>
            </w:tcBorders>
            <w:shd w:val="clear" w:color="auto" w:fill="auto"/>
            <w:noWrap/>
            <w:vAlign w:val="center"/>
            <w:hideMark/>
          </w:tcPr>
          <w:p w14:paraId="0BCFF572"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-0,09</w:t>
            </w:r>
          </w:p>
        </w:tc>
      </w:tr>
      <w:tr w:rsidR="009A635A" w:rsidRPr="00962F83" w14:paraId="5C609F99" w14:textId="77777777" w:rsidTr="00BB5BAC">
        <w:trPr>
          <w:trHeight w:val="227"/>
        </w:trPr>
        <w:tc>
          <w:tcPr>
            <w:tcW w:w="455" w:type="pct"/>
            <w:vMerge w:val="restart"/>
            <w:tcBorders>
              <w:top w:val="single" w:sz="8" w:space="0" w:color="auto"/>
            </w:tcBorders>
            <w:shd w:val="clear" w:color="auto" w:fill="auto"/>
            <w:noWrap/>
            <w:vAlign w:val="center"/>
            <w:hideMark/>
          </w:tcPr>
          <w:p w14:paraId="7B57504C" w14:textId="7636C461" w:rsidR="00962F83" w:rsidRPr="009A635A" w:rsidRDefault="00962F83" w:rsidP="00BB5BAC">
            <w:pPr>
              <w:pStyle w:val="Tableau"/>
              <w:rPr>
                <w:rFonts w:ascii="Arial" w:hAnsi="Arial" w:cs="Arial"/>
                <w:b/>
                <w:bCs/>
                <w:color w:val="000000" w:themeColor="text1"/>
                <w:sz w:val="20"/>
                <w:szCs w:val="20"/>
              </w:rPr>
            </w:pPr>
            <w:r w:rsidRPr="009A635A">
              <w:rPr>
                <w:rFonts w:ascii="Arial" w:hAnsi="Arial" w:cs="Arial"/>
                <w:b/>
                <w:bCs/>
                <w:color w:val="000000" w:themeColor="text1"/>
                <w:sz w:val="20"/>
                <w:szCs w:val="20"/>
              </w:rPr>
              <w:t>Div.</w:t>
            </w:r>
          </w:p>
        </w:tc>
        <w:tc>
          <w:tcPr>
            <w:tcW w:w="396" w:type="pct"/>
            <w:tcBorders>
              <w:top w:val="single" w:sz="8" w:space="0" w:color="auto"/>
            </w:tcBorders>
            <w:shd w:val="clear" w:color="auto" w:fill="auto"/>
            <w:noWrap/>
            <w:vAlign w:val="center"/>
            <w:hideMark/>
          </w:tcPr>
          <w:p w14:paraId="5FB06859"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FB</w:t>
            </w:r>
          </w:p>
        </w:tc>
        <w:tc>
          <w:tcPr>
            <w:tcW w:w="351" w:type="pct"/>
            <w:tcBorders>
              <w:top w:val="single" w:sz="8" w:space="0" w:color="auto"/>
              <w:right w:val="single" w:sz="2" w:space="0" w:color="auto"/>
            </w:tcBorders>
            <w:shd w:val="clear" w:color="auto" w:fill="auto"/>
            <w:noWrap/>
            <w:vAlign w:val="center"/>
            <w:hideMark/>
          </w:tcPr>
          <w:p w14:paraId="0D9FF82D"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-0,07</w:t>
            </w:r>
          </w:p>
        </w:tc>
        <w:tc>
          <w:tcPr>
            <w:tcW w:w="396" w:type="pct"/>
            <w:tcBorders>
              <w:top w:val="single" w:sz="8" w:space="0" w:color="auto"/>
              <w:left w:val="single" w:sz="2" w:space="0" w:color="auto"/>
            </w:tcBorders>
            <w:shd w:val="clear" w:color="auto" w:fill="auto"/>
            <w:noWrap/>
            <w:vAlign w:val="center"/>
            <w:hideMark/>
          </w:tcPr>
          <w:p w14:paraId="4D0081A8"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FB</w:t>
            </w:r>
          </w:p>
        </w:tc>
        <w:tc>
          <w:tcPr>
            <w:tcW w:w="352" w:type="pct"/>
            <w:tcBorders>
              <w:top w:val="single" w:sz="8" w:space="0" w:color="auto"/>
            </w:tcBorders>
            <w:shd w:val="clear" w:color="auto" w:fill="auto"/>
            <w:noWrap/>
            <w:vAlign w:val="center"/>
            <w:hideMark/>
          </w:tcPr>
          <w:p w14:paraId="277AE36C"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-0,01</w:t>
            </w:r>
          </w:p>
        </w:tc>
        <w:tc>
          <w:tcPr>
            <w:tcW w:w="449" w:type="pct"/>
            <w:tcBorders>
              <w:top w:val="single" w:sz="8" w:space="0" w:color="auto"/>
              <w:left w:val="nil"/>
            </w:tcBorders>
            <w:shd w:val="clear" w:color="auto" w:fill="auto"/>
            <w:noWrap/>
            <w:vAlign w:val="center"/>
          </w:tcPr>
          <w:p w14:paraId="30737476" w14:textId="0A94D7AB" w:rsidR="00962F83" w:rsidRPr="009A635A" w:rsidRDefault="00962F83" w:rsidP="00BB5BAC">
            <w:pPr>
              <w:pStyle w:val="Tableau"/>
              <w:rPr>
                <w:rFonts w:ascii="Arial" w:hAnsi="Arial" w:cs="Arial"/>
                <w:color w:val="000000" w:themeColor="text1"/>
                <w:sz w:val="20"/>
                <w:szCs w:val="20"/>
              </w:rPr>
            </w:pPr>
          </w:p>
        </w:tc>
        <w:tc>
          <w:tcPr>
            <w:tcW w:w="358" w:type="pct"/>
            <w:tcBorders>
              <w:top w:val="single" w:sz="8" w:space="0" w:color="auto"/>
              <w:right w:val="single" w:sz="2" w:space="0" w:color="auto"/>
            </w:tcBorders>
            <w:shd w:val="clear" w:color="auto" w:fill="auto"/>
            <w:noWrap/>
            <w:vAlign w:val="center"/>
          </w:tcPr>
          <w:p w14:paraId="58479E9E" w14:textId="14C9537E" w:rsidR="00962F83" w:rsidRPr="009A635A" w:rsidRDefault="00962F83" w:rsidP="00BB5BAC">
            <w:pPr>
              <w:pStyle w:val="Tableau"/>
              <w:rPr>
                <w:rFonts w:ascii="Arial" w:hAnsi="Arial" w:cs="Arial"/>
                <w:color w:val="000000" w:themeColor="text1"/>
                <w:sz w:val="20"/>
                <w:szCs w:val="20"/>
              </w:rPr>
            </w:pPr>
          </w:p>
        </w:tc>
        <w:tc>
          <w:tcPr>
            <w:tcW w:w="396" w:type="pct"/>
            <w:tcBorders>
              <w:top w:val="single" w:sz="8" w:space="0" w:color="auto"/>
              <w:left w:val="single" w:sz="2" w:space="0" w:color="auto"/>
            </w:tcBorders>
            <w:shd w:val="clear" w:color="auto" w:fill="auto"/>
            <w:noWrap/>
            <w:vAlign w:val="center"/>
            <w:hideMark/>
          </w:tcPr>
          <w:p w14:paraId="4E9D05BD"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FB</w:t>
            </w:r>
          </w:p>
        </w:tc>
        <w:tc>
          <w:tcPr>
            <w:tcW w:w="352" w:type="pct"/>
            <w:tcBorders>
              <w:top w:val="single" w:sz="8" w:space="0" w:color="auto"/>
              <w:right w:val="single" w:sz="2" w:space="0" w:color="auto"/>
            </w:tcBorders>
            <w:shd w:val="clear" w:color="000000" w:fill="BFBFBF"/>
            <w:noWrap/>
            <w:vAlign w:val="center"/>
            <w:hideMark/>
          </w:tcPr>
          <w:p w14:paraId="78F2048A" w14:textId="77777777" w:rsidR="00962F83" w:rsidRPr="009A635A" w:rsidRDefault="00962F83" w:rsidP="00BB5BAC">
            <w:pPr>
              <w:pStyle w:val="Tableau"/>
              <w:rPr>
                <w:rFonts w:ascii="Arial" w:hAnsi="Arial" w:cs="Arial"/>
                <w:b/>
                <w:bCs/>
                <w:color w:val="000000" w:themeColor="text1"/>
                <w:sz w:val="20"/>
                <w:szCs w:val="20"/>
              </w:rPr>
            </w:pPr>
            <w:r w:rsidRPr="009A635A">
              <w:rPr>
                <w:rFonts w:ascii="Arial" w:hAnsi="Arial" w:cs="Arial"/>
                <w:b/>
                <w:bCs/>
                <w:color w:val="000000" w:themeColor="text1"/>
                <w:sz w:val="20"/>
                <w:szCs w:val="20"/>
              </w:rPr>
              <w:t>-0,23</w:t>
            </w:r>
          </w:p>
        </w:tc>
        <w:tc>
          <w:tcPr>
            <w:tcW w:w="396" w:type="pct"/>
            <w:tcBorders>
              <w:top w:val="single" w:sz="8" w:space="0" w:color="auto"/>
              <w:left w:val="single" w:sz="2" w:space="0" w:color="auto"/>
            </w:tcBorders>
            <w:shd w:val="clear" w:color="auto" w:fill="auto"/>
            <w:noWrap/>
            <w:vAlign w:val="center"/>
            <w:hideMark/>
          </w:tcPr>
          <w:p w14:paraId="77A51D03"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FB</w:t>
            </w:r>
          </w:p>
        </w:tc>
        <w:tc>
          <w:tcPr>
            <w:tcW w:w="352" w:type="pct"/>
            <w:tcBorders>
              <w:top w:val="single" w:sz="8" w:space="0" w:color="auto"/>
              <w:right w:val="single" w:sz="2" w:space="0" w:color="auto"/>
            </w:tcBorders>
            <w:shd w:val="clear" w:color="000000" w:fill="BFBFBF"/>
            <w:noWrap/>
            <w:vAlign w:val="center"/>
            <w:hideMark/>
          </w:tcPr>
          <w:p w14:paraId="1456F819" w14:textId="77777777" w:rsidR="00962F83" w:rsidRPr="009A635A" w:rsidRDefault="00962F83" w:rsidP="00BB5BAC">
            <w:pPr>
              <w:pStyle w:val="Tableau"/>
              <w:rPr>
                <w:rFonts w:ascii="Arial" w:hAnsi="Arial" w:cs="Arial"/>
                <w:b/>
                <w:bCs/>
                <w:color w:val="000000" w:themeColor="text1"/>
                <w:sz w:val="20"/>
                <w:szCs w:val="20"/>
              </w:rPr>
            </w:pPr>
            <w:r w:rsidRPr="009A635A">
              <w:rPr>
                <w:rFonts w:ascii="Arial" w:hAnsi="Arial" w:cs="Arial"/>
                <w:b/>
                <w:bCs/>
                <w:color w:val="000000" w:themeColor="text1"/>
                <w:sz w:val="20"/>
                <w:szCs w:val="20"/>
              </w:rPr>
              <w:t>-0,32</w:t>
            </w:r>
          </w:p>
        </w:tc>
        <w:tc>
          <w:tcPr>
            <w:tcW w:w="396" w:type="pct"/>
            <w:tcBorders>
              <w:top w:val="single" w:sz="8" w:space="0" w:color="auto"/>
              <w:left w:val="single" w:sz="2" w:space="0" w:color="auto"/>
            </w:tcBorders>
            <w:shd w:val="clear" w:color="auto" w:fill="auto"/>
            <w:noWrap/>
            <w:vAlign w:val="center"/>
            <w:hideMark/>
          </w:tcPr>
          <w:p w14:paraId="6778A23C"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FB</w:t>
            </w:r>
          </w:p>
        </w:tc>
        <w:tc>
          <w:tcPr>
            <w:tcW w:w="350" w:type="pct"/>
            <w:tcBorders>
              <w:top w:val="single" w:sz="8" w:space="0" w:color="auto"/>
            </w:tcBorders>
            <w:shd w:val="clear" w:color="auto" w:fill="auto"/>
            <w:noWrap/>
            <w:vAlign w:val="center"/>
            <w:hideMark/>
          </w:tcPr>
          <w:p w14:paraId="19F4B8C2"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-0,10</w:t>
            </w:r>
          </w:p>
        </w:tc>
      </w:tr>
      <w:tr w:rsidR="009A635A" w:rsidRPr="00962F83" w14:paraId="19020255" w14:textId="77777777" w:rsidTr="00BB5BAC">
        <w:trPr>
          <w:trHeight w:val="227"/>
        </w:trPr>
        <w:tc>
          <w:tcPr>
            <w:tcW w:w="455" w:type="pct"/>
            <w:vMerge/>
            <w:vAlign w:val="center"/>
            <w:hideMark/>
          </w:tcPr>
          <w:p w14:paraId="01D7A879" w14:textId="77777777" w:rsidR="00962F83" w:rsidRPr="009A635A" w:rsidRDefault="00962F83" w:rsidP="00BB5BAC">
            <w:pPr>
              <w:pStyle w:val="Tableau"/>
              <w:rPr>
                <w:rFonts w:ascii="Arial" w:hAnsi="Arial" w:cs="Arial"/>
                <w:b/>
                <w:bCs/>
                <w:color w:val="000000" w:themeColor="text1"/>
                <w:sz w:val="20"/>
                <w:szCs w:val="20"/>
              </w:rPr>
            </w:pPr>
          </w:p>
        </w:tc>
        <w:tc>
          <w:tcPr>
            <w:tcW w:w="396" w:type="pct"/>
            <w:shd w:val="clear" w:color="auto" w:fill="auto"/>
            <w:noWrap/>
            <w:vAlign w:val="center"/>
            <w:hideMark/>
          </w:tcPr>
          <w:p w14:paraId="4966CF0C"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TW</w:t>
            </w:r>
          </w:p>
        </w:tc>
        <w:tc>
          <w:tcPr>
            <w:tcW w:w="351" w:type="pct"/>
            <w:tcBorders>
              <w:right w:val="single" w:sz="2" w:space="0" w:color="auto"/>
            </w:tcBorders>
            <w:shd w:val="clear" w:color="auto" w:fill="auto"/>
            <w:noWrap/>
            <w:vAlign w:val="center"/>
            <w:hideMark/>
          </w:tcPr>
          <w:p w14:paraId="0821D5D5"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-0,15</w:t>
            </w:r>
          </w:p>
        </w:tc>
        <w:tc>
          <w:tcPr>
            <w:tcW w:w="396" w:type="pct"/>
            <w:tcBorders>
              <w:left w:val="single" w:sz="2" w:space="0" w:color="auto"/>
            </w:tcBorders>
            <w:shd w:val="clear" w:color="auto" w:fill="auto"/>
            <w:noWrap/>
            <w:vAlign w:val="center"/>
            <w:hideMark/>
          </w:tcPr>
          <w:p w14:paraId="15150806"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TW</w:t>
            </w:r>
          </w:p>
        </w:tc>
        <w:tc>
          <w:tcPr>
            <w:tcW w:w="352" w:type="pct"/>
            <w:shd w:val="clear" w:color="auto" w:fill="auto"/>
            <w:noWrap/>
            <w:vAlign w:val="center"/>
            <w:hideMark/>
          </w:tcPr>
          <w:p w14:paraId="62E19822"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0,21</w:t>
            </w:r>
          </w:p>
        </w:tc>
        <w:tc>
          <w:tcPr>
            <w:tcW w:w="449" w:type="pct"/>
            <w:tcBorders>
              <w:left w:val="nil"/>
            </w:tcBorders>
            <w:shd w:val="clear" w:color="auto" w:fill="auto"/>
            <w:noWrap/>
            <w:vAlign w:val="center"/>
          </w:tcPr>
          <w:p w14:paraId="039634E9" w14:textId="423A8DDB" w:rsidR="00962F83" w:rsidRPr="009A635A" w:rsidRDefault="00962F83" w:rsidP="00BB5BAC">
            <w:pPr>
              <w:pStyle w:val="Tableau"/>
              <w:rPr>
                <w:rFonts w:ascii="Arial" w:hAnsi="Arial" w:cs="Arial"/>
                <w:color w:val="000000" w:themeColor="text1"/>
                <w:sz w:val="20"/>
                <w:szCs w:val="20"/>
              </w:rPr>
            </w:pPr>
          </w:p>
        </w:tc>
        <w:tc>
          <w:tcPr>
            <w:tcW w:w="358" w:type="pct"/>
            <w:tcBorders>
              <w:right w:val="single" w:sz="2" w:space="0" w:color="auto"/>
            </w:tcBorders>
            <w:shd w:val="clear" w:color="auto" w:fill="auto"/>
            <w:noWrap/>
            <w:vAlign w:val="center"/>
          </w:tcPr>
          <w:p w14:paraId="347878FB" w14:textId="0B22699E" w:rsidR="00962F83" w:rsidRPr="009A635A" w:rsidRDefault="00962F83" w:rsidP="00BB5BAC">
            <w:pPr>
              <w:pStyle w:val="Tableau"/>
              <w:rPr>
                <w:rFonts w:ascii="Arial" w:hAnsi="Arial" w:cs="Arial"/>
                <w:color w:val="000000" w:themeColor="text1"/>
                <w:sz w:val="20"/>
                <w:szCs w:val="20"/>
              </w:rPr>
            </w:pPr>
          </w:p>
        </w:tc>
        <w:tc>
          <w:tcPr>
            <w:tcW w:w="396" w:type="pct"/>
            <w:tcBorders>
              <w:left w:val="single" w:sz="2" w:space="0" w:color="auto"/>
            </w:tcBorders>
            <w:shd w:val="clear" w:color="auto" w:fill="auto"/>
            <w:noWrap/>
            <w:vAlign w:val="center"/>
            <w:hideMark/>
          </w:tcPr>
          <w:p w14:paraId="0CC600B7"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TW</w:t>
            </w:r>
          </w:p>
        </w:tc>
        <w:tc>
          <w:tcPr>
            <w:tcW w:w="352" w:type="pct"/>
            <w:tcBorders>
              <w:right w:val="single" w:sz="2" w:space="0" w:color="auto"/>
            </w:tcBorders>
            <w:shd w:val="clear" w:color="000000" w:fill="BFBFBF"/>
            <w:noWrap/>
            <w:vAlign w:val="center"/>
            <w:hideMark/>
          </w:tcPr>
          <w:p w14:paraId="2316238E" w14:textId="77777777" w:rsidR="00962F83" w:rsidRPr="009A635A" w:rsidRDefault="00962F83" w:rsidP="00BB5BAC">
            <w:pPr>
              <w:pStyle w:val="Tableau"/>
              <w:rPr>
                <w:rFonts w:ascii="Arial" w:hAnsi="Arial" w:cs="Arial"/>
                <w:b/>
                <w:bCs/>
                <w:color w:val="000000" w:themeColor="text1"/>
                <w:sz w:val="20"/>
                <w:szCs w:val="20"/>
              </w:rPr>
            </w:pPr>
            <w:r w:rsidRPr="009A635A">
              <w:rPr>
                <w:rFonts w:ascii="Arial" w:hAnsi="Arial" w:cs="Arial"/>
                <w:b/>
                <w:bCs/>
                <w:color w:val="000000" w:themeColor="text1"/>
                <w:sz w:val="20"/>
                <w:szCs w:val="20"/>
              </w:rPr>
              <w:t>-0,32</w:t>
            </w:r>
          </w:p>
        </w:tc>
        <w:tc>
          <w:tcPr>
            <w:tcW w:w="396" w:type="pct"/>
            <w:tcBorders>
              <w:left w:val="single" w:sz="2" w:space="0" w:color="auto"/>
            </w:tcBorders>
            <w:shd w:val="clear" w:color="auto" w:fill="auto"/>
            <w:noWrap/>
            <w:vAlign w:val="center"/>
            <w:hideMark/>
          </w:tcPr>
          <w:p w14:paraId="235EC578"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TW</w:t>
            </w:r>
          </w:p>
        </w:tc>
        <w:tc>
          <w:tcPr>
            <w:tcW w:w="352" w:type="pct"/>
            <w:tcBorders>
              <w:right w:val="single" w:sz="2" w:space="0" w:color="auto"/>
            </w:tcBorders>
            <w:shd w:val="clear" w:color="000000" w:fill="BFBFBF"/>
            <w:noWrap/>
            <w:vAlign w:val="center"/>
            <w:hideMark/>
          </w:tcPr>
          <w:p w14:paraId="05CA5FFE" w14:textId="77777777" w:rsidR="00962F83" w:rsidRPr="009A635A" w:rsidRDefault="00962F83" w:rsidP="00BB5BAC">
            <w:pPr>
              <w:pStyle w:val="Tableau"/>
              <w:rPr>
                <w:rFonts w:ascii="Arial" w:hAnsi="Arial" w:cs="Arial"/>
                <w:b/>
                <w:bCs/>
                <w:color w:val="000000" w:themeColor="text1"/>
                <w:sz w:val="20"/>
                <w:szCs w:val="20"/>
              </w:rPr>
            </w:pPr>
            <w:r w:rsidRPr="009A635A">
              <w:rPr>
                <w:rFonts w:ascii="Arial" w:hAnsi="Arial" w:cs="Arial"/>
                <w:b/>
                <w:bCs/>
                <w:color w:val="000000" w:themeColor="text1"/>
                <w:sz w:val="20"/>
                <w:szCs w:val="20"/>
              </w:rPr>
              <w:t>-0,24</w:t>
            </w:r>
          </w:p>
        </w:tc>
        <w:tc>
          <w:tcPr>
            <w:tcW w:w="396" w:type="pct"/>
            <w:tcBorders>
              <w:left w:val="single" w:sz="2" w:space="0" w:color="auto"/>
            </w:tcBorders>
            <w:shd w:val="clear" w:color="auto" w:fill="auto"/>
            <w:noWrap/>
            <w:vAlign w:val="center"/>
            <w:hideMark/>
          </w:tcPr>
          <w:p w14:paraId="3FD14D1E"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TW</w:t>
            </w:r>
          </w:p>
        </w:tc>
        <w:tc>
          <w:tcPr>
            <w:tcW w:w="350" w:type="pct"/>
            <w:shd w:val="clear" w:color="auto" w:fill="auto"/>
            <w:noWrap/>
            <w:vAlign w:val="center"/>
            <w:hideMark/>
          </w:tcPr>
          <w:p w14:paraId="5B885A6E"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-0,18</w:t>
            </w:r>
          </w:p>
        </w:tc>
      </w:tr>
      <w:tr w:rsidR="009A635A" w:rsidRPr="00962F83" w14:paraId="7E2DD069" w14:textId="77777777" w:rsidTr="00BB5BAC">
        <w:trPr>
          <w:trHeight w:val="227"/>
        </w:trPr>
        <w:tc>
          <w:tcPr>
            <w:tcW w:w="455" w:type="pct"/>
            <w:vMerge/>
            <w:tcBorders>
              <w:bottom w:val="single" w:sz="8" w:space="0" w:color="auto"/>
            </w:tcBorders>
            <w:vAlign w:val="center"/>
            <w:hideMark/>
          </w:tcPr>
          <w:p w14:paraId="7D203E95" w14:textId="77777777" w:rsidR="00962F83" w:rsidRPr="009A635A" w:rsidRDefault="00962F83" w:rsidP="00BB5BAC">
            <w:pPr>
              <w:pStyle w:val="Tableau"/>
              <w:rPr>
                <w:rFonts w:ascii="Arial" w:hAnsi="Arial" w:cs="Arial"/>
                <w:b/>
                <w:bCs/>
                <w:color w:val="000000" w:themeColor="text1"/>
                <w:sz w:val="20"/>
                <w:szCs w:val="20"/>
              </w:rPr>
            </w:pPr>
          </w:p>
        </w:tc>
        <w:tc>
          <w:tcPr>
            <w:tcW w:w="396" w:type="pct"/>
            <w:tcBorders>
              <w:bottom w:val="single" w:sz="8" w:space="0" w:color="auto"/>
            </w:tcBorders>
            <w:shd w:val="clear" w:color="auto" w:fill="auto"/>
            <w:noWrap/>
            <w:vAlign w:val="center"/>
            <w:hideMark/>
          </w:tcPr>
          <w:p w14:paraId="590DD3D0"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Global</w:t>
            </w:r>
          </w:p>
        </w:tc>
        <w:tc>
          <w:tcPr>
            <w:tcW w:w="351" w:type="pct"/>
            <w:tcBorders>
              <w:bottom w:val="single" w:sz="8" w:space="0" w:color="auto"/>
              <w:right w:val="single" w:sz="2" w:space="0" w:color="auto"/>
            </w:tcBorders>
            <w:shd w:val="clear" w:color="auto" w:fill="auto"/>
            <w:noWrap/>
            <w:vAlign w:val="center"/>
            <w:hideMark/>
          </w:tcPr>
          <w:p w14:paraId="0283ABCE"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-0,09</w:t>
            </w:r>
          </w:p>
        </w:tc>
        <w:tc>
          <w:tcPr>
            <w:tcW w:w="396" w:type="pct"/>
            <w:tcBorders>
              <w:left w:val="single" w:sz="2" w:space="0" w:color="auto"/>
              <w:bottom w:val="single" w:sz="8" w:space="0" w:color="auto"/>
            </w:tcBorders>
            <w:shd w:val="clear" w:color="auto" w:fill="auto"/>
            <w:noWrap/>
            <w:vAlign w:val="center"/>
            <w:hideMark/>
          </w:tcPr>
          <w:p w14:paraId="1062BE21"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Global</w:t>
            </w:r>
          </w:p>
        </w:tc>
        <w:tc>
          <w:tcPr>
            <w:tcW w:w="352" w:type="pct"/>
            <w:tcBorders>
              <w:bottom w:val="single" w:sz="8" w:space="0" w:color="auto"/>
            </w:tcBorders>
            <w:shd w:val="clear" w:color="auto" w:fill="auto"/>
            <w:noWrap/>
            <w:vAlign w:val="center"/>
            <w:hideMark/>
          </w:tcPr>
          <w:p w14:paraId="3724A59F"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0,04</w:t>
            </w:r>
          </w:p>
        </w:tc>
        <w:tc>
          <w:tcPr>
            <w:tcW w:w="449" w:type="pct"/>
            <w:tcBorders>
              <w:left w:val="nil"/>
              <w:bottom w:val="single" w:sz="8" w:space="0" w:color="auto"/>
            </w:tcBorders>
            <w:shd w:val="clear" w:color="auto" w:fill="auto"/>
            <w:noWrap/>
            <w:vAlign w:val="center"/>
          </w:tcPr>
          <w:p w14:paraId="13F2A6FF" w14:textId="2D091725" w:rsidR="00962F83" w:rsidRPr="009A635A" w:rsidRDefault="00962F83" w:rsidP="00BB5BAC">
            <w:pPr>
              <w:pStyle w:val="Tableau"/>
              <w:rPr>
                <w:rFonts w:ascii="Arial" w:hAnsi="Arial" w:cs="Arial"/>
                <w:color w:val="000000" w:themeColor="text1"/>
                <w:sz w:val="20"/>
                <w:szCs w:val="20"/>
              </w:rPr>
            </w:pPr>
          </w:p>
        </w:tc>
        <w:tc>
          <w:tcPr>
            <w:tcW w:w="358" w:type="pct"/>
            <w:tcBorders>
              <w:bottom w:val="single" w:sz="8" w:space="0" w:color="auto"/>
              <w:right w:val="single" w:sz="2" w:space="0" w:color="auto"/>
            </w:tcBorders>
            <w:shd w:val="clear" w:color="auto" w:fill="auto"/>
            <w:noWrap/>
            <w:vAlign w:val="center"/>
          </w:tcPr>
          <w:p w14:paraId="5EFD3D22" w14:textId="5B60D646" w:rsidR="00962F83" w:rsidRPr="009A635A" w:rsidRDefault="00962F83" w:rsidP="00BB5BAC">
            <w:pPr>
              <w:pStyle w:val="Tableau"/>
              <w:rPr>
                <w:rFonts w:ascii="Arial" w:hAnsi="Arial" w:cs="Arial"/>
                <w:color w:val="000000" w:themeColor="text1"/>
                <w:sz w:val="20"/>
                <w:szCs w:val="20"/>
              </w:rPr>
            </w:pPr>
          </w:p>
        </w:tc>
        <w:tc>
          <w:tcPr>
            <w:tcW w:w="396" w:type="pct"/>
            <w:tcBorders>
              <w:left w:val="single" w:sz="2" w:space="0" w:color="auto"/>
              <w:bottom w:val="single" w:sz="8" w:space="0" w:color="auto"/>
            </w:tcBorders>
            <w:shd w:val="clear" w:color="auto" w:fill="auto"/>
            <w:noWrap/>
            <w:vAlign w:val="center"/>
            <w:hideMark/>
          </w:tcPr>
          <w:p w14:paraId="341F198B"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Global</w:t>
            </w:r>
          </w:p>
        </w:tc>
        <w:tc>
          <w:tcPr>
            <w:tcW w:w="352" w:type="pct"/>
            <w:tcBorders>
              <w:bottom w:val="single" w:sz="8" w:space="0" w:color="auto"/>
              <w:right w:val="single" w:sz="2" w:space="0" w:color="auto"/>
            </w:tcBorders>
            <w:shd w:val="clear" w:color="000000" w:fill="BFBFBF"/>
            <w:noWrap/>
            <w:vAlign w:val="center"/>
            <w:hideMark/>
          </w:tcPr>
          <w:p w14:paraId="2823BB52" w14:textId="77777777" w:rsidR="00962F83" w:rsidRPr="009A635A" w:rsidRDefault="00962F83" w:rsidP="00BB5BAC">
            <w:pPr>
              <w:pStyle w:val="Tableau"/>
              <w:rPr>
                <w:rFonts w:ascii="Arial" w:hAnsi="Arial" w:cs="Arial"/>
                <w:b/>
                <w:bCs/>
                <w:color w:val="000000" w:themeColor="text1"/>
                <w:sz w:val="20"/>
                <w:szCs w:val="20"/>
              </w:rPr>
            </w:pPr>
            <w:r w:rsidRPr="009A635A">
              <w:rPr>
                <w:rFonts w:ascii="Arial" w:hAnsi="Arial" w:cs="Arial"/>
                <w:b/>
                <w:bCs/>
                <w:color w:val="000000" w:themeColor="text1"/>
                <w:sz w:val="20"/>
                <w:szCs w:val="20"/>
              </w:rPr>
              <w:t>-0,24</w:t>
            </w:r>
          </w:p>
        </w:tc>
        <w:tc>
          <w:tcPr>
            <w:tcW w:w="396" w:type="pct"/>
            <w:tcBorders>
              <w:left w:val="single" w:sz="2" w:space="0" w:color="auto"/>
              <w:bottom w:val="single" w:sz="8" w:space="0" w:color="auto"/>
            </w:tcBorders>
            <w:shd w:val="clear" w:color="auto" w:fill="auto"/>
            <w:noWrap/>
            <w:vAlign w:val="center"/>
            <w:hideMark/>
          </w:tcPr>
          <w:p w14:paraId="7DD5F9C0"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Global</w:t>
            </w:r>
          </w:p>
        </w:tc>
        <w:tc>
          <w:tcPr>
            <w:tcW w:w="352" w:type="pct"/>
            <w:tcBorders>
              <w:bottom w:val="single" w:sz="8" w:space="0" w:color="auto"/>
              <w:right w:val="single" w:sz="2" w:space="0" w:color="auto"/>
            </w:tcBorders>
            <w:shd w:val="clear" w:color="000000" w:fill="BFBFBF"/>
            <w:noWrap/>
            <w:vAlign w:val="center"/>
            <w:hideMark/>
          </w:tcPr>
          <w:p w14:paraId="14DB2719" w14:textId="77777777" w:rsidR="00962F83" w:rsidRPr="009A635A" w:rsidRDefault="00962F83" w:rsidP="00BB5BAC">
            <w:pPr>
              <w:pStyle w:val="Tableau"/>
              <w:rPr>
                <w:rFonts w:ascii="Arial" w:hAnsi="Arial" w:cs="Arial"/>
                <w:b/>
                <w:bCs/>
                <w:color w:val="000000" w:themeColor="text1"/>
                <w:sz w:val="20"/>
                <w:szCs w:val="20"/>
              </w:rPr>
            </w:pPr>
            <w:r w:rsidRPr="009A635A">
              <w:rPr>
                <w:rFonts w:ascii="Arial" w:hAnsi="Arial" w:cs="Arial"/>
                <w:b/>
                <w:bCs/>
                <w:color w:val="000000" w:themeColor="text1"/>
                <w:sz w:val="20"/>
                <w:szCs w:val="20"/>
              </w:rPr>
              <w:t>-0,29</w:t>
            </w:r>
          </w:p>
        </w:tc>
        <w:tc>
          <w:tcPr>
            <w:tcW w:w="396" w:type="pct"/>
            <w:tcBorders>
              <w:left w:val="single" w:sz="2" w:space="0" w:color="auto"/>
              <w:bottom w:val="single" w:sz="8" w:space="0" w:color="auto"/>
            </w:tcBorders>
            <w:shd w:val="clear" w:color="auto" w:fill="auto"/>
            <w:noWrap/>
            <w:vAlign w:val="center"/>
            <w:hideMark/>
          </w:tcPr>
          <w:p w14:paraId="3677B6BC"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Global</w:t>
            </w:r>
          </w:p>
        </w:tc>
        <w:tc>
          <w:tcPr>
            <w:tcW w:w="350" w:type="pct"/>
            <w:tcBorders>
              <w:bottom w:val="single" w:sz="8" w:space="0" w:color="auto"/>
            </w:tcBorders>
            <w:shd w:val="clear" w:color="000000" w:fill="BFBFBF"/>
            <w:noWrap/>
            <w:vAlign w:val="center"/>
            <w:hideMark/>
          </w:tcPr>
          <w:p w14:paraId="29AA1D2B" w14:textId="77777777" w:rsidR="00962F83" w:rsidRPr="009A635A" w:rsidRDefault="00962F83" w:rsidP="00BB5BAC">
            <w:pPr>
              <w:pStyle w:val="Tableau"/>
              <w:rPr>
                <w:rFonts w:ascii="Arial" w:hAnsi="Arial" w:cs="Arial"/>
                <w:b/>
                <w:bCs/>
                <w:color w:val="000000" w:themeColor="text1"/>
                <w:sz w:val="20"/>
                <w:szCs w:val="20"/>
              </w:rPr>
            </w:pPr>
            <w:r w:rsidRPr="009A635A">
              <w:rPr>
                <w:rFonts w:ascii="Arial" w:hAnsi="Arial" w:cs="Arial"/>
                <w:b/>
                <w:bCs/>
                <w:color w:val="000000" w:themeColor="text1"/>
                <w:sz w:val="20"/>
                <w:szCs w:val="20"/>
              </w:rPr>
              <w:t>-0,11</w:t>
            </w:r>
          </w:p>
        </w:tc>
      </w:tr>
      <w:tr w:rsidR="009A635A" w:rsidRPr="00962F83" w14:paraId="43461A4E" w14:textId="77777777" w:rsidTr="00BB5BAC">
        <w:trPr>
          <w:trHeight w:val="227"/>
        </w:trPr>
        <w:tc>
          <w:tcPr>
            <w:tcW w:w="455" w:type="pct"/>
            <w:vMerge w:val="restart"/>
            <w:tcBorders>
              <w:top w:val="single" w:sz="8" w:space="0" w:color="auto"/>
            </w:tcBorders>
            <w:shd w:val="clear" w:color="auto" w:fill="auto"/>
            <w:noWrap/>
            <w:vAlign w:val="center"/>
            <w:hideMark/>
          </w:tcPr>
          <w:p w14:paraId="3EA14B86" w14:textId="1ECB37CF" w:rsidR="00962F83" w:rsidRPr="009A635A" w:rsidRDefault="00962F83" w:rsidP="00BB5BAC">
            <w:pPr>
              <w:pStyle w:val="Tableau"/>
              <w:rPr>
                <w:rFonts w:ascii="Arial" w:hAnsi="Arial" w:cs="Arial"/>
                <w:b/>
                <w:bCs/>
                <w:color w:val="000000" w:themeColor="text1"/>
                <w:sz w:val="20"/>
                <w:szCs w:val="20"/>
              </w:rPr>
            </w:pPr>
            <w:r w:rsidRPr="009A635A">
              <w:rPr>
                <w:rFonts w:ascii="Arial" w:hAnsi="Arial" w:cs="Arial"/>
                <w:b/>
                <w:bCs/>
                <w:color w:val="000000" w:themeColor="text1"/>
                <w:sz w:val="20"/>
                <w:szCs w:val="20"/>
              </w:rPr>
              <w:t>Inf.</w:t>
            </w:r>
          </w:p>
        </w:tc>
        <w:tc>
          <w:tcPr>
            <w:tcW w:w="396" w:type="pct"/>
            <w:tcBorders>
              <w:top w:val="single" w:sz="8" w:space="0" w:color="auto"/>
            </w:tcBorders>
            <w:shd w:val="clear" w:color="auto" w:fill="auto"/>
            <w:noWrap/>
            <w:vAlign w:val="center"/>
            <w:hideMark/>
          </w:tcPr>
          <w:p w14:paraId="4CDB256D"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FB</w:t>
            </w:r>
          </w:p>
        </w:tc>
        <w:tc>
          <w:tcPr>
            <w:tcW w:w="351" w:type="pct"/>
            <w:tcBorders>
              <w:top w:val="single" w:sz="8" w:space="0" w:color="auto"/>
              <w:right w:val="single" w:sz="2" w:space="0" w:color="auto"/>
            </w:tcBorders>
            <w:shd w:val="clear" w:color="000000" w:fill="BFBFBF"/>
            <w:noWrap/>
            <w:vAlign w:val="center"/>
            <w:hideMark/>
          </w:tcPr>
          <w:p w14:paraId="0E37A6F5" w14:textId="77777777" w:rsidR="00962F83" w:rsidRPr="009A635A" w:rsidRDefault="00962F83" w:rsidP="00BB5BAC">
            <w:pPr>
              <w:pStyle w:val="Tableau"/>
              <w:rPr>
                <w:rFonts w:ascii="Arial" w:hAnsi="Arial" w:cs="Arial"/>
                <w:b/>
                <w:bCs/>
                <w:color w:val="000000" w:themeColor="text1"/>
                <w:sz w:val="20"/>
                <w:szCs w:val="20"/>
              </w:rPr>
            </w:pPr>
            <w:r w:rsidRPr="009A635A">
              <w:rPr>
                <w:rFonts w:ascii="Arial" w:hAnsi="Arial" w:cs="Arial"/>
                <w:b/>
                <w:bCs/>
                <w:color w:val="000000" w:themeColor="text1"/>
                <w:sz w:val="20"/>
                <w:szCs w:val="20"/>
              </w:rPr>
              <w:t>-0,12</w:t>
            </w:r>
          </w:p>
        </w:tc>
        <w:tc>
          <w:tcPr>
            <w:tcW w:w="396" w:type="pct"/>
            <w:tcBorders>
              <w:top w:val="single" w:sz="8" w:space="0" w:color="auto"/>
              <w:left w:val="single" w:sz="2" w:space="0" w:color="auto"/>
            </w:tcBorders>
            <w:shd w:val="clear" w:color="auto" w:fill="auto"/>
            <w:noWrap/>
            <w:vAlign w:val="center"/>
            <w:hideMark/>
          </w:tcPr>
          <w:p w14:paraId="080CCF1D"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FB</w:t>
            </w:r>
          </w:p>
        </w:tc>
        <w:tc>
          <w:tcPr>
            <w:tcW w:w="352" w:type="pct"/>
            <w:tcBorders>
              <w:top w:val="single" w:sz="8" w:space="0" w:color="auto"/>
              <w:right w:val="single" w:sz="2" w:space="0" w:color="auto"/>
            </w:tcBorders>
            <w:shd w:val="clear" w:color="000000" w:fill="BFBFBF"/>
            <w:noWrap/>
            <w:vAlign w:val="center"/>
            <w:hideMark/>
          </w:tcPr>
          <w:p w14:paraId="6E72314C" w14:textId="77777777" w:rsidR="00962F83" w:rsidRPr="009A635A" w:rsidRDefault="00962F83" w:rsidP="00BB5BAC">
            <w:pPr>
              <w:pStyle w:val="Tableau"/>
              <w:rPr>
                <w:rFonts w:ascii="Arial" w:hAnsi="Arial" w:cs="Arial"/>
                <w:b/>
                <w:bCs/>
                <w:color w:val="000000" w:themeColor="text1"/>
                <w:sz w:val="20"/>
                <w:szCs w:val="20"/>
              </w:rPr>
            </w:pPr>
            <w:r w:rsidRPr="009A635A">
              <w:rPr>
                <w:rFonts w:ascii="Arial" w:hAnsi="Arial" w:cs="Arial"/>
                <w:b/>
                <w:bCs/>
                <w:color w:val="000000" w:themeColor="text1"/>
                <w:sz w:val="20"/>
                <w:szCs w:val="20"/>
              </w:rPr>
              <w:t>-0,19</w:t>
            </w:r>
          </w:p>
        </w:tc>
        <w:tc>
          <w:tcPr>
            <w:tcW w:w="449" w:type="pct"/>
            <w:tcBorders>
              <w:top w:val="single" w:sz="8" w:space="0" w:color="auto"/>
              <w:left w:val="single" w:sz="2" w:space="0" w:color="auto"/>
            </w:tcBorders>
            <w:shd w:val="clear" w:color="auto" w:fill="auto"/>
            <w:noWrap/>
            <w:vAlign w:val="center"/>
            <w:hideMark/>
          </w:tcPr>
          <w:p w14:paraId="2DDA1F6E"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FB</w:t>
            </w:r>
          </w:p>
        </w:tc>
        <w:tc>
          <w:tcPr>
            <w:tcW w:w="358" w:type="pct"/>
            <w:tcBorders>
              <w:top w:val="single" w:sz="8" w:space="0" w:color="auto"/>
            </w:tcBorders>
            <w:shd w:val="clear" w:color="000000" w:fill="BFBFBF"/>
            <w:noWrap/>
            <w:vAlign w:val="center"/>
            <w:hideMark/>
          </w:tcPr>
          <w:p w14:paraId="23F48B51" w14:textId="77777777" w:rsidR="00962F83" w:rsidRPr="009A635A" w:rsidRDefault="00962F83" w:rsidP="00BB5BAC">
            <w:pPr>
              <w:pStyle w:val="Tableau"/>
              <w:rPr>
                <w:rFonts w:ascii="Arial" w:hAnsi="Arial" w:cs="Arial"/>
                <w:b/>
                <w:bCs/>
                <w:color w:val="000000" w:themeColor="text1"/>
                <w:sz w:val="20"/>
                <w:szCs w:val="20"/>
              </w:rPr>
            </w:pPr>
            <w:r w:rsidRPr="009A635A">
              <w:rPr>
                <w:rFonts w:ascii="Arial" w:hAnsi="Arial" w:cs="Arial"/>
                <w:b/>
                <w:bCs/>
                <w:color w:val="000000" w:themeColor="text1"/>
                <w:sz w:val="20"/>
                <w:szCs w:val="20"/>
              </w:rPr>
              <w:t>-0,23</w:t>
            </w:r>
          </w:p>
        </w:tc>
        <w:tc>
          <w:tcPr>
            <w:tcW w:w="396" w:type="pct"/>
            <w:tcBorders>
              <w:top w:val="single" w:sz="8" w:space="0" w:color="auto"/>
              <w:left w:val="nil"/>
            </w:tcBorders>
            <w:shd w:val="clear" w:color="auto" w:fill="auto"/>
            <w:noWrap/>
            <w:vAlign w:val="center"/>
            <w:hideMark/>
          </w:tcPr>
          <w:p w14:paraId="7791596C" w14:textId="00DDEFED" w:rsidR="00962F83" w:rsidRPr="009A635A" w:rsidRDefault="00962F83" w:rsidP="00BB5BAC">
            <w:pPr>
              <w:pStyle w:val="Tableau"/>
              <w:rPr>
                <w:rFonts w:ascii="Arial" w:hAnsi="Arial" w:cs="Arial"/>
                <w:color w:val="000000" w:themeColor="text1"/>
                <w:sz w:val="20"/>
                <w:szCs w:val="20"/>
              </w:rPr>
            </w:pPr>
          </w:p>
        </w:tc>
        <w:tc>
          <w:tcPr>
            <w:tcW w:w="352" w:type="pct"/>
            <w:tcBorders>
              <w:top w:val="single" w:sz="8" w:space="0" w:color="auto"/>
              <w:right w:val="single" w:sz="2" w:space="0" w:color="auto"/>
            </w:tcBorders>
            <w:shd w:val="clear" w:color="auto" w:fill="auto"/>
            <w:noWrap/>
            <w:vAlign w:val="center"/>
            <w:hideMark/>
          </w:tcPr>
          <w:p w14:paraId="1E206A84"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 </w:t>
            </w:r>
          </w:p>
        </w:tc>
        <w:tc>
          <w:tcPr>
            <w:tcW w:w="396" w:type="pct"/>
            <w:tcBorders>
              <w:top w:val="single" w:sz="8" w:space="0" w:color="auto"/>
              <w:left w:val="single" w:sz="2" w:space="0" w:color="auto"/>
            </w:tcBorders>
            <w:shd w:val="clear" w:color="auto" w:fill="auto"/>
            <w:noWrap/>
            <w:vAlign w:val="center"/>
            <w:hideMark/>
          </w:tcPr>
          <w:p w14:paraId="5CA2FB2E"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FB</w:t>
            </w:r>
          </w:p>
        </w:tc>
        <w:tc>
          <w:tcPr>
            <w:tcW w:w="352" w:type="pct"/>
            <w:tcBorders>
              <w:top w:val="single" w:sz="8" w:space="0" w:color="auto"/>
              <w:right w:val="single" w:sz="2" w:space="0" w:color="auto"/>
            </w:tcBorders>
            <w:shd w:val="clear" w:color="000000" w:fill="BFBFBF"/>
            <w:noWrap/>
            <w:vAlign w:val="center"/>
            <w:hideMark/>
          </w:tcPr>
          <w:p w14:paraId="738AFA82" w14:textId="77777777" w:rsidR="00962F83" w:rsidRPr="009A635A" w:rsidRDefault="00962F83" w:rsidP="00BB5BAC">
            <w:pPr>
              <w:pStyle w:val="Tableau"/>
              <w:rPr>
                <w:rFonts w:ascii="Arial" w:hAnsi="Arial" w:cs="Arial"/>
                <w:b/>
                <w:bCs/>
                <w:color w:val="000000" w:themeColor="text1"/>
                <w:sz w:val="20"/>
                <w:szCs w:val="20"/>
              </w:rPr>
            </w:pPr>
            <w:r w:rsidRPr="009A635A">
              <w:rPr>
                <w:rFonts w:ascii="Arial" w:hAnsi="Arial" w:cs="Arial"/>
                <w:b/>
                <w:bCs/>
                <w:color w:val="000000" w:themeColor="text1"/>
                <w:sz w:val="20"/>
                <w:szCs w:val="20"/>
              </w:rPr>
              <w:t>0,35</w:t>
            </w:r>
          </w:p>
        </w:tc>
        <w:tc>
          <w:tcPr>
            <w:tcW w:w="396" w:type="pct"/>
            <w:tcBorders>
              <w:top w:val="single" w:sz="8" w:space="0" w:color="auto"/>
              <w:left w:val="single" w:sz="2" w:space="0" w:color="auto"/>
            </w:tcBorders>
            <w:shd w:val="clear" w:color="auto" w:fill="auto"/>
            <w:noWrap/>
            <w:vAlign w:val="center"/>
            <w:hideMark/>
          </w:tcPr>
          <w:p w14:paraId="35B95586"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FB</w:t>
            </w:r>
          </w:p>
        </w:tc>
        <w:tc>
          <w:tcPr>
            <w:tcW w:w="350" w:type="pct"/>
            <w:tcBorders>
              <w:top w:val="single" w:sz="8" w:space="0" w:color="auto"/>
            </w:tcBorders>
            <w:shd w:val="clear" w:color="auto" w:fill="auto"/>
            <w:noWrap/>
            <w:vAlign w:val="center"/>
            <w:hideMark/>
          </w:tcPr>
          <w:p w14:paraId="2212B8BE"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-0,03</w:t>
            </w:r>
          </w:p>
        </w:tc>
      </w:tr>
      <w:tr w:rsidR="009A635A" w:rsidRPr="00962F83" w14:paraId="09B3DDAD" w14:textId="77777777" w:rsidTr="00BB5BAC">
        <w:trPr>
          <w:trHeight w:val="227"/>
        </w:trPr>
        <w:tc>
          <w:tcPr>
            <w:tcW w:w="455" w:type="pct"/>
            <w:vMerge/>
            <w:vAlign w:val="center"/>
            <w:hideMark/>
          </w:tcPr>
          <w:p w14:paraId="736BEE89" w14:textId="77777777" w:rsidR="00962F83" w:rsidRPr="009A635A" w:rsidRDefault="00962F83" w:rsidP="00BB5BAC">
            <w:pPr>
              <w:pStyle w:val="Tableau"/>
              <w:rPr>
                <w:rFonts w:ascii="Arial" w:hAnsi="Arial" w:cs="Arial"/>
                <w:b/>
                <w:bCs/>
                <w:color w:val="000000" w:themeColor="text1"/>
                <w:sz w:val="20"/>
                <w:szCs w:val="20"/>
              </w:rPr>
            </w:pPr>
          </w:p>
        </w:tc>
        <w:tc>
          <w:tcPr>
            <w:tcW w:w="396" w:type="pct"/>
            <w:shd w:val="clear" w:color="auto" w:fill="auto"/>
            <w:noWrap/>
            <w:vAlign w:val="center"/>
            <w:hideMark/>
          </w:tcPr>
          <w:p w14:paraId="0EAAF38F"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TW</w:t>
            </w:r>
          </w:p>
        </w:tc>
        <w:tc>
          <w:tcPr>
            <w:tcW w:w="351" w:type="pct"/>
            <w:tcBorders>
              <w:right w:val="single" w:sz="2" w:space="0" w:color="auto"/>
            </w:tcBorders>
            <w:shd w:val="clear" w:color="auto" w:fill="auto"/>
            <w:noWrap/>
            <w:vAlign w:val="center"/>
            <w:hideMark/>
          </w:tcPr>
          <w:p w14:paraId="4F4E7D1B"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-0,18</w:t>
            </w:r>
          </w:p>
        </w:tc>
        <w:tc>
          <w:tcPr>
            <w:tcW w:w="396" w:type="pct"/>
            <w:tcBorders>
              <w:left w:val="single" w:sz="2" w:space="0" w:color="auto"/>
            </w:tcBorders>
            <w:shd w:val="clear" w:color="auto" w:fill="auto"/>
            <w:noWrap/>
            <w:vAlign w:val="center"/>
            <w:hideMark/>
          </w:tcPr>
          <w:p w14:paraId="11224B94"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TW</w:t>
            </w:r>
          </w:p>
        </w:tc>
        <w:tc>
          <w:tcPr>
            <w:tcW w:w="352" w:type="pct"/>
            <w:tcBorders>
              <w:right w:val="single" w:sz="2" w:space="0" w:color="auto"/>
            </w:tcBorders>
            <w:shd w:val="clear" w:color="000000" w:fill="BFBFBF"/>
            <w:noWrap/>
            <w:vAlign w:val="center"/>
            <w:hideMark/>
          </w:tcPr>
          <w:p w14:paraId="6BBA2D47" w14:textId="77777777" w:rsidR="00962F83" w:rsidRPr="009A635A" w:rsidRDefault="00962F83" w:rsidP="00BB5BAC">
            <w:pPr>
              <w:pStyle w:val="Tableau"/>
              <w:rPr>
                <w:rFonts w:ascii="Arial" w:hAnsi="Arial" w:cs="Arial"/>
                <w:b/>
                <w:bCs/>
                <w:color w:val="000000" w:themeColor="text1"/>
                <w:sz w:val="20"/>
                <w:szCs w:val="20"/>
              </w:rPr>
            </w:pPr>
            <w:r w:rsidRPr="009A635A">
              <w:rPr>
                <w:rFonts w:ascii="Arial" w:hAnsi="Arial" w:cs="Arial"/>
                <w:b/>
                <w:bCs/>
                <w:color w:val="000000" w:themeColor="text1"/>
                <w:sz w:val="20"/>
                <w:szCs w:val="20"/>
              </w:rPr>
              <w:t>-0,35</w:t>
            </w:r>
          </w:p>
        </w:tc>
        <w:tc>
          <w:tcPr>
            <w:tcW w:w="449" w:type="pct"/>
            <w:tcBorders>
              <w:left w:val="single" w:sz="2" w:space="0" w:color="auto"/>
            </w:tcBorders>
            <w:shd w:val="clear" w:color="auto" w:fill="auto"/>
            <w:noWrap/>
            <w:vAlign w:val="center"/>
            <w:hideMark/>
          </w:tcPr>
          <w:p w14:paraId="6067E5B1"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TW</w:t>
            </w:r>
          </w:p>
        </w:tc>
        <w:tc>
          <w:tcPr>
            <w:tcW w:w="358" w:type="pct"/>
            <w:shd w:val="clear" w:color="000000" w:fill="BFBFBF"/>
            <w:noWrap/>
            <w:vAlign w:val="center"/>
            <w:hideMark/>
          </w:tcPr>
          <w:p w14:paraId="0CE39C88" w14:textId="77777777" w:rsidR="00962F83" w:rsidRPr="009A635A" w:rsidRDefault="00962F83" w:rsidP="00BB5BAC">
            <w:pPr>
              <w:pStyle w:val="Tableau"/>
              <w:rPr>
                <w:rFonts w:ascii="Arial" w:hAnsi="Arial" w:cs="Arial"/>
                <w:b/>
                <w:bCs/>
                <w:color w:val="000000" w:themeColor="text1"/>
                <w:sz w:val="20"/>
                <w:szCs w:val="20"/>
              </w:rPr>
            </w:pPr>
            <w:r w:rsidRPr="009A635A">
              <w:rPr>
                <w:rFonts w:ascii="Arial" w:hAnsi="Arial" w:cs="Arial"/>
                <w:b/>
                <w:bCs/>
                <w:color w:val="000000" w:themeColor="text1"/>
                <w:sz w:val="20"/>
                <w:szCs w:val="20"/>
              </w:rPr>
              <w:t>-0,32</w:t>
            </w:r>
          </w:p>
        </w:tc>
        <w:tc>
          <w:tcPr>
            <w:tcW w:w="396" w:type="pct"/>
            <w:tcBorders>
              <w:left w:val="nil"/>
            </w:tcBorders>
            <w:shd w:val="clear" w:color="auto" w:fill="auto"/>
            <w:noWrap/>
            <w:vAlign w:val="center"/>
          </w:tcPr>
          <w:p w14:paraId="12F8D018" w14:textId="63058850" w:rsidR="00962F83" w:rsidRPr="009A635A" w:rsidRDefault="00962F83" w:rsidP="00BB5BAC">
            <w:pPr>
              <w:pStyle w:val="Tableau"/>
              <w:rPr>
                <w:rFonts w:ascii="Arial" w:hAnsi="Arial" w:cs="Arial"/>
                <w:color w:val="000000" w:themeColor="text1"/>
                <w:sz w:val="20"/>
                <w:szCs w:val="20"/>
              </w:rPr>
            </w:pPr>
          </w:p>
        </w:tc>
        <w:tc>
          <w:tcPr>
            <w:tcW w:w="352" w:type="pct"/>
            <w:tcBorders>
              <w:right w:val="single" w:sz="2" w:space="0" w:color="auto"/>
            </w:tcBorders>
            <w:shd w:val="clear" w:color="auto" w:fill="auto"/>
            <w:noWrap/>
            <w:vAlign w:val="center"/>
          </w:tcPr>
          <w:p w14:paraId="6E53F585" w14:textId="50C9A681" w:rsidR="00962F83" w:rsidRPr="009A635A" w:rsidRDefault="00962F83" w:rsidP="00BB5BAC">
            <w:pPr>
              <w:pStyle w:val="Tableau"/>
              <w:rPr>
                <w:rFonts w:ascii="Arial" w:hAnsi="Arial" w:cs="Arial"/>
                <w:color w:val="000000" w:themeColor="text1"/>
                <w:sz w:val="20"/>
                <w:szCs w:val="20"/>
              </w:rPr>
            </w:pPr>
          </w:p>
        </w:tc>
        <w:tc>
          <w:tcPr>
            <w:tcW w:w="396" w:type="pct"/>
            <w:tcBorders>
              <w:left w:val="single" w:sz="2" w:space="0" w:color="auto"/>
            </w:tcBorders>
            <w:shd w:val="clear" w:color="auto" w:fill="auto"/>
            <w:noWrap/>
            <w:vAlign w:val="center"/>
            <w:hideMark/>
          </w:tcPr>
          <w:p w14:paraId="25FED020"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TW</w:t>
            </w:r>
          </w:p>
        </w:tc>
        <w:tc>
          <w:tcPr>
            <w:tcW w:w="352" w:type="pct"/>
            <w:tcBorders>
              <w:right w:val="single" w:sz="2" w:space="0" w:color="auto"/>
            </w:tcBorders>
            <w:shd w:val="clear" w:color="000000" w:fill="BFBFBF"/>
            <w:noWrap/>
            <w:vAlign w:val="center"/>
            <w:hideMark/>
          </w:tcPr>
          <w:p w14:paraId="3B83292D" w14:textId="77777777" w:rsidR="00962F83" w:rsidRPr="009A635A" w:rsidRDefault="00962F83" w:rsidP="00BB5BAC">
            <w:pPr>
              <w:pStyle w:val="Tableau"/>
              <w:rPr>
                <w:rFonts w:ascii="Arial" w:hAnsi="Arial" w:cs="Arial"/>
                <w:b/>
                <w:bCs/>
                <w:color w:val="000000" w:themeColor="text1"/>
                <w:sz w:val="20"/>
                <w:szCs w:val="20"/>
              </w:rPr>
            </w:pPr>
            <w:r w:rsidRPr="009A635A">
              <w:rPr>
                <w:rFonts w:ascii="Arial" w:hAnsi="Arial" w:cs="Arial"/>
                <w:b/>
                <w:bCs/>
                <w:color w:val="000000" w:themeColor="text1"/>
                <w:sz w:val="20"/>
                <w:szCs w:val="20"/>
              </w:rPr>
              <w:t>0,27</w:t>
            </w:r>
          </w:p>
        </w:tc>
        <w:tc>
          <w:tcPr>
            <w:tcW w:w="396" w:type="pct"/>
            <w:tcBorders>
              <w:left w:val="single" w:sz="2" w:space="0" w:color="auto"/>
            </w:tcBorders>
            <w:shd w:val="clear" w:color="auto" w:fill="auto"/>
            <w:noWrap/>
            <w:vAlign w:val="center"/>
            <w:hideMark/>
          </w:tcPr>
          <w:p w14:paraId="31CF7D1D"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TW</w:t>
            </w:r>
          </w:p>
        </w:tc>
        <w:tc>
          <w:tcPr>
            <w:tcW w:w="350" w:type="pct"/>
            <w:shd w:val="clear" w:color="auto" w:fill="auto"/>
            <w:noWrap/>
            <w:vAlign w:val="center"/>
            <w:hideMark/>
          </w:tcPr>
          <w:p w14:paraId="7FFF8C3C"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0,13</w:t>
            </w:r>
          </w:p>
        </w:tc>
      </w:tr>
      <w:tr w:rsidR="009A635A" w:rsidRPr="00962F83" w14:paraId="43D53E54" w14:textId="77777777" w:rsidTr="00BB5BAC">
        <w:trPr>
          <w:trHeight w:val="227"/>
        </w:trPr>
        <w:tc>
          <w:tcPr>
            <w:tcW w:w="455" w:type="pct"/>
            <w:vMerge/>
            <w:tcBorders>
              <w:bottom w:val="single" w:sz="8" w:space="0" w:color="auto"/>
            </w:tcBorders>
            <w:vAlign w:val="center"/>
            <w:hideMark/>
          </w:tcPr>
          <w:p w14:paraId="544BDD55" w14:textId="77777777" w:rsidR="00962F83" w:rsidRPr="009A635A" w:rsidRDefault="00962F83" w:rsidP="00BB5BAC">
            <w:pPr>
              <w:pStyle w:val="Tableau"/>
              <w:rPr>
                <w:rFonts w:ascii="Arial" w:hAnsi="Arial" w:cs="Arial"/>
                <w:b/>
                <w:bCs/>
                <w:color w:val="000000" w:themeColor="text1"/>
                <w:sz w:val="20"/>
                <w:szCs w:val="20"/>
              </w:rPr>
            </w:pPr>
          </w:p>
        </w:tc>
        <w:tc>
          <w:tcPr>
            <w:tcW w:w="396" w:type="pct"/>
            <w:tcBorders>
              <w:bottom w:val="single" w:sz="8" w:space="0" w:color="auto"/>
            </w:tcBorders>
            <w:shd w:val="clear" w:color="auto" w:fill="auto"/>
            <w:noWrap/>
            <w:vAlign w:val="center"/>
            <w:hideMark/>
          </w:tcPr>
          <w:p w14:paraId="7D76FB83"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Global</w:t>
            </w:r>
          </w:p>
        </w:tc>
        <w:tc>
          <w:tcPr>
            <w:tcW w:w="351" w:type="pct"/>
            <w:tcBorders>
              <w:bottom w:val="single" w:sz="8" w:space="0" w:color="auto"/>
              <w:right w:val="single" w:sz="2" w:space="0" w:color="auto"/>
            </w:tcBorders>
            <w:shd w:val="clear" w:color="000000" w:fill="BFBFBF"/>
            <w:noWrap/>
            <w:vAlign w:val="center"/>
            <w:hideMark/>
          </w:tcPr>
          <w:p w14:paraId="589BD789" w14:textId="77777777" w:rsidR="00962F83" w:rsidRPr="009A635A" w:rsidRDefault="00962F83" w:rsidP="00BB5BAC">
            <w:pPr>
              <w:pStyle w:val="Tableau"/>
              <w:rPr>
                <w:rFonts w:ascii="Arial" w:hAnsi="Arial" w:cs="Arial"/>
                <w:b/>
                <w:bCs/>
                <w:color w:val="000000" w:themeColor="text1"/>
                <w:sz w:val="20"/>
                <w:szCs w:val="20"/>
              </w:rPr>
            </w:pPr>
            <w:r w:rsidRPr="009A635A">
              <w:rPr>
                <w:rFonts w:ascii="Arial" w:hAnsi="Arial" w:cs="Arial"/>
                <w:b/>
                <w:bCs/>
                <w:color w:val="000000" w:themeColor="text1"/>
                <w:sz w:val="20"/>
                <w:szCs w:val="20"/>
              </w:rPr>
              <w:t>-0,14</w:t>
            </w:r>
          </w:p>
        </w:tc>
        <w:tc>
          <w:tcPr>
            <w:tcW w:w="396" w:type="pct"/>
            <w:tcBorders>
              <w:left w:val="single" w:sz="2" w:space="0" w:color="auto"/>
              <w:bottom w:val="single" w:sz="8" w:space="0" w:color="auto"/>
            </w:tcBorders>
            <w:shd w:val="clear" w:color="auto" w:fill="auto"/>
            <w:noWrap/>
            <w:vAlign w:val="center"/>
            <w:hideMark/>
          </w:tcPr>
          <w:p w14:paraId="6DA881DA"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Global</w:t>
            </w:r>
          </w:p>
        </w:tc>
        <w:tc>
          <w:tcPr>
            <w:tcW w:w="352" w:type="pct"/>
            <w:tcBorders>
              <w:bottom w:val="single" w:sz="8" w:space="0" w:color="auto"/>
              <w:right w:val="single" w:sz="2" w:space="0" w:color="auto"/>
            </w:tcBorders>
            <w:shd w:val="clear" w:color="000000" w:fill="BFBFBF"/>
            <w:noWrap/>
            <w:vAlign w:val="center"/>
            <w:hideMark/>
          </w:tcPr>
          <w:p w14:paraId="748A754A" w14:textId="77777777" w:rsidR="00962F83" w:rsidRPr="009A635A" w:rsidRDefault="00962F83" w:rsidP="00BB5BAC">
            <w:pPr>
              <w:pStyle w:val="Tableau"/>
              <w:rPr>
                <w:rFonts w:ascii="Arial" w:hAnsi="Arial" w:cs="Arial"/>
                <w:b/>
                <w:bCs/>
                <w:color w:val="000000" w:themeColor="text1"/>
                <w:sz w:val="20"/>
                <w:szCs w:val="20"/>
              </w:rPr>
            </w:pPr>
            <w:r w:rsidRPr="009A635A">
              <w:rPr>
                <w:rFonts w:ascii="Arial" w:hAnsi="Arial" w:cs="Arial"/>
                <w:b/>
                <w:bCs/>
                <w:color w:val="000000" w:themeColor="text1"/>
                <w:sz w:val="20"/>
                <w:szCs w:val="20"/>
              </w:rPr>
              <w:t>-0,21</w:t>
            </w:r>
          </w:p>
        </w:tc>
        <w:tc>
          <w:tcPr>
            <w:tcW w:w="449" w:type="pct"/>
            <w:tcBorders>
              <w:left w:val="single" w:sz="2" w:space="0" w:color="auto"/>
              <w:bottom w:val="single" w:sz="8" w:space="0" w:color="auto"/>
            </w:tcBorders>
            <w:shd w:val="clear" w:color="auto" w:fill="auto"/>
            <w:noWrap/>
            <w:vAlign w:val="center"/>
            <w:hideMark/>
          </w:tcPr>
          <w:p w14:paraId="7EC283B3"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Global</w:t>
            </w:r>
          </w:p>
        </w:tc>
        <w:tc>
          <w:tcPr>
            <w:tcW w:w="358" w:type="pct"/>
            <w:tcBorders>
              <w:bottom w:val="single" w:sz="8" w:space="0" w:color="auto"/>
            </w:tcBorders>
            <w:shd w:val="clear" w:color="000000" w:fill="BFBFBF"/>
            <w:noWrap/>
            <w:vAlign w:val="center"/>
            <w:hideMark/>
          </w:tcPr>
          <w:p w14:paraId="074378EB" w14:textId="77777777" w:rsidR="00962F83" w:rsidRPr="009A635A" w:rsidRDefault="00962F83" w:rsidP="00BB5BAC">
            <w:pPr>
              <w:pStyle w:val="Tableau"/>
              <w:rPr>
                <w:rFonts w:ascii="Arial" w:hAnsi="Arial" w:cs="Arial"/>
                <w:b/>
                <w:bCs/>
                <w:color w:val="000000" w:themeColor="text1"/>
                <w:sz w:val="20"/>
                <w:szCs w:val="20"/>
              </w:rPr>
            </w:pPr>
            <w:r w:rsidRPr="009A635A">
              <w:rPr>
                <w:rFonts w:ascii="Arial" w:hAnsi="Arial" w:cs="Arial"/>
                <w:b/>
                <w:bCs/>
                <w:color w:val="000000" w:themeColor="text1"/>
                <w:sz w:val="20"/>
                <w:szCs w:val="20"/>
              </w:rPr>
              <w:t>-0,24</w:t>
            </w:r>
          </w:p>
        </w:tc>
        <w:tc>
          <w:tcPr>
            <w:tcW w:w="396" w:type="pct"/>
            <w:tcBorders>
              <w:left w:val="nil"/>
              <w:bottom w:val="single" w:sz="8" w:space="0" w:color="auto"/>
            </w:tcBorders>
            <w:shd w:val="clear" w:color="auto" w:fill="auto"/>
            <w:noWrap/>
            <w:vAlign w:val="center"/>
          </w:tcPr>
          <w:p w14:paraId="428291D5" w14:textId="75227740" w:rsidR="00962F83" w:rsidRPr="009A635A" w:rsidRDefault="00962F83" w:rsidP="00BB5BAC">
            <w:pPr>
              <w:pStyle w:val="Tableau"/>
              <w:rPr>
                <w:rFonts w:ascii="Arial" w:hAnsi="Arial" w:cs="Arial"/>
                <w:color w:val="000000" w:themeColor="text1"/>
                <w:sz w:val="20"/>
                <w:szCs w:val="20"/>
              </w:rPr>
            </w:pPr>
          </w:p>
        </w:tc>
        <w:tc>
          <w:tcPr>
            <w:tcW w:w="352" w:type="pct"/>
            <w:tcBorders>
              <w:bottom w:val="single" w:sz="8" w:space="0" w:color="auto"/>
              <w:right w:val="single" w:sz="2" w:space="0" w:color="auto"/>
            </w:tcBorders>
            <w:shd w:val="clear" w:color="auto" w:fill="auto"/>
            <w:noWrap/>
            <w:vAlign w:val="center"/>
          </w:tcPr>
          <w:p w14:paraId="262176A4" w14:textId="664B6304" w:rsidR="00962F83" w:rsidRPr="009A635A" w:rsidRDefault="00962F83" w:rsidP="00BB5BAC">
            <w:pPr>
              <w:pStyle w:val="Tableau"/>
              <w:rPr>
                <w:rFonts w:ascii="Arial" w:hAnsi="Arial" w:cs="Arial"/>
                <w:color w:val="000000" w:themeColor="text1"/>
                <w:sz w:val="20"/>
                <w:szCs w:val="20"/>
              </w:rPr>
            </w:pPr>
          </w:p>
        </w:tc>
        <w:tc>
          <w:tcPr>
            <w:tcW w:w="396" w:type="pct"/>
            <w:tcBorders>
              <w:left w:val="single" w:sz="2" w:space="0" w:color="auto"/>
              <w:bottom w:val="single" w:sz="8" w:space="0" w:color="auto"/>
            </w:tcBorders>
            <w:shd w:val="clear" w:color="auto" w:fill="auto"/>
            <w:noWrap/>
            <w:vAlign w:val="center"/>
            <w:hideMark/>
          </w:tcPr>
          <w:p w14:paraId="6CD13862"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Global</w:t>
            </w:r>
          </w:p>
        </w:tc>
        <w:tc>
          <w:tcPr>
            <w:tcW w:w="352" w:type="pct"/>
            <w:tcBorders>
              <w:bottom w:val="single" w:sz="8" w:space="0" w:color="auto"/>
              <w:right w:val="single" w:sz="2" w:space="0" w:color="auto"/>
            </w:tcBorders>
            <w:shd w:val="clear" w:color="000000" w:fill="BFBFBF"/>
            <w:noWrap/>
            <w:vAlign w:val="center"/>
            <w:hideMark/>
          </w:tcPr>
          <w:p w14:paraId="316CFA65" w14:textId="77777777" w:rsidR="00962F83" w:rsidRPr="009A635A" w:rsidRDefault="00962F83" w:rsidP="00BB5BAC">
            <w:pPr>
              <w:pStyle w:val="Tableau"/>
              <w:rPr>
                <w:rFonts w:ascii="Arial" w:hAnsi="Arial" w:cs="Arial"/>
                <w:b/>
                <w:bCs/>
                <w:color w:val="000000" w:themeColor="text1"/>
                <w:sz w:val="20"/>
                <w:szCs w:val="20"/>
              </w:rPr>
            </w:pPr>
            <w:r w:rsidRPr="009A635A">
              <w:rPr>
                <w:rFonts w:ascii="Arial" w:hAnsi="Arial" w:cs="Arial"/>
                <w:b/>
                <w:bCs/>
                <w:color w:val="000000" w:themeColor="text1"/>
                <w:sz w:val="20"/>
                <w:szCs w:val="20"/>
              </w:rPr>
              <w:t>0,34</w:t>
            </w:r>
          </w:p>
        </w:tc>
        <w:tc>
          <w:tcPr>
            <w:tcW w:w="396" w:type="pct"/>
            <w:tcBorders>
              <w:left w:val="single" w:sz="2" w:space="0" w:color="auto"/>
              <w:bottom w:val="single" w:sz="8" w:space="0" w:color="auto"/>
            </w:tcBorders>
            <w:shd w:val="clear" w:color="auto" w:fill="auto"/>
            <w:noWrap/>
            <w:vAlign w:val="center"/>
            <w:hideMark/>
          </w:tcPr>
          <w:p w14:paraId="3CCEB2A8"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Global</w:t>
            </w:r>
          </w:p>
        </w:tc>
        <w:tc>
          <w:tcPr>
            <w:tcW w:w="350" w:type="pct"/>
            <w:tcBorders>
              <w:bottom w:val="single" w:sz="8" w:space="0" w:color="auto"/>
            </w:tcBorders>
            <w:shd w:val="clear" w:color="000000" w:fill="BFBFBF"/>
            <w:noWrap/>
            <w:vAlign w:val="center"/>
            <w:hideMark/>
          </w:tcPr>
          <w:p w14:paraId="60A8B930" w14:textId="77777777" w:rsidR="00962F83" w:rsidRPr="009A635A" w:rsidRDefault="00962F83" w:rsidP="00BB5BAC">
            <w:pPr>
              <w:pStyle w:val="Tableau"/>
              <w:rPr>
                <w:rFonts w:ascii="Arial" w:hAnsi="Arial" w:cs="Arial"/>
                <w:b/>
                <w:bCs/>
                <w:color w:val="000000" w:themeColor="text1"/>
                <w:sz w:val="20"/>
                <w:szCs w:val="20"/>
              </w:rPr>
            </w:pPr>
            <w:r w:rsidRPr="009A635A">
              <w:rPr>
                <w:rFonts w:ascii="Arial" w:hAnsi="Arial" w:cs="Arial"/>
                <w:b/>
                <w:bCs/>
                <w:color w:val="000000" w:themeColor="text1"/>
                <w:sz w:val="20"/>
                <w:szCs w:val="20"/>
              </w:rPr>
              <w:t>0,11</w:t>
            </w:r>
          </w:p>
        </w:tc>
      </w:tr>
      <w:tr w:rsidR="009A635A" w:rsidRPr="00962F83" w14:paraId="43235D88" w14:textId="77777777" w:rsidTr="00BB5BAC">
        <w:trPr>
          <w:trHeight w:val="227"/>
        </w:trPr>
        <w:tc>
          <w:tcPr>
            <w:tcW w:w="455" w:type="pct"/>
            <w:vMerge w:val="restart"/>
            <w:tcBorders>
              <w:top w:val="single" w:sz="8" w:space="0" w:color="auto"/>
            </w:tcBorders>
            <w:shd w:val="clear" w:color="auto" w:fill="auto"/>
            <w:noWrap/>
            <w:vAlign w:val="center"/>
            <w:hideMark/>
          </w:tcPr>
          <w:p w14:paraId="66C4F8D3" w14:textId="1F1A891B" w:rsidR="00962F83" w:rsidRPr="009A635A" w:rsidRDefault="00962F83" w:rsidP="00BB5BAC">
            <w:pPr>
              <w:pStyle w:val="Tableau"/>
              <w:rPr>
                <w:rFonts w:ascii="Arial" w:hAnsi="Arial" w:cs="Arial"/>
                <w:b/>
                <w:bCs/>
                <w:color w:val="000000" w:themeColor="text1"/>
                <w:sz w:val="20"/>
                <w:szCs w:val="20"/>
              </w:rPr>
            </w:pPr>
            <w:proofErr w:type="spellStart"/>
            <w:r w:rsidRPr="009A635A">
              <w:rPr>
                <w:rFonts w:ascii="Arial" w:hAnsi="Arial" w:cs="Arial"/>
                <w:b/>
                <w:bCs/>
                <w:color w:val="000000" w:themeColor="text1"/>
                <w:sz w:val="20"/>
                <w:szCs w:val="20"/>
              </w:rPr>
              <w:t>Cred</w:t>
            </w:r>
            <w:proofErr w:type="spellEnd"/>
            <w:r w:rsidRPr="009A635A">
              <w:rPr>
                <w:rFonts w:ascii="Arial" w:hAnsi="Arial" w:cs="Arial"/>
                <w:b/>
                <w:bCs/>
                <w:color w:val="000000" w:themeColor="text1"/>
                <w:sz w:val="20"/>
                <w:szCs w:val="20"/>
              </w:rPr>
              <w:t>.</w:t>
            </w:r>
          </w:p>
        </w:tc>
        <w:tc>
          <w:tcPr>
            <w:tcW w:w="396" w:type="pct"/>
            <w:tcBorders>
              <w:top w:val="single" w:sz="8" w:space="0" w:color="auto"/>
            </w:tcBorders>
            <w:shd w:val="clear" w:color="auto" w:fill="auto"/>
            <w:noWrap/>
            <w:vAlign w:val="center"/>
            <w:hideMark/>
          </w:tcPr>
          <w:p w14:paraId="2D8AAE77"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FB</w:t>
            </w:r>
          </w:p>
        </w:tc>
        <w:tc>
          <w:tcPr>
            <w:tcW w:w="351" w:type="pct"/>
            <w:tcBorders>
              <w:top w:val="single" w:sz="8" w:space="0" w:color="auto"/>
              <w:right w:val="single" w:sz="2" w:space="0" w:color="auto"/>
            </w:tcBorders>
            <w:shd w:val="clear" w:color="auto" w:fill="auto"/>
            <w:noWrap/>
            <w:vAlign w:val="center"/>
            <w:hideMark/>
          </w:tcPr>
          <w:p w14:paraId="3C53CFB7"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-0,01</w:t>
            </w:r>
          </w:p>
        </w:tc>
        <w:tc>
          <w:tcPr>
            <w:tcW w:w="396" w:type="pct"/>
            <w:tcBorders>
              <w:top w:val="single" w:sz="8" w:space="0" w:color="auto"/>
              <w:left w:val="single" w:sz="2" w:space="0" w:color="auto"/>
            </w:tcBorders>
            <w:shd w:val="clear" w:color="auto" w:fill="auto"/>
            <w:noWrap/>
            <w:vAlign w:val="center"/>
            <w:hideMark/>
          </w:tcPr>
          <w:p w14:paraId="76547A11"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FB</w:t>
            </w:r>
          </w:p>
        </w:tc>
        <w:tc>
          <w:tcPr>
            <w:tcW w:w="352" w:type="pct"/>
            <w:tcBorders>
              <w:top w:val="single" w:sz="8" w:space="0" w:color="auto"/>
              <w:right w:val="single" w:sz="2" w:space="0" w:color="auto"/>
            </w:tcBorders>
            <w:shd w:val="clear" w:color="auto" w:fill="auto"/>
            <w:noWrap/>
            <w:vAlign w:val="center"/>
            <w:hideMark/>
          </w:tcPr>
          <w:p w14:paraId="21DBCF2B"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0,00</w:t>
            </w:r>
          </w:p>
        </w:tc>
        <w:tc>
          <w:tcPr>
            <w:tcW w:w="449" w:type="pct"/>
            <w:tcBorders>
              <w:top w:val="single" w:sz="8" w:space="0" w:color="auto"/>
              <w:left w:val="single" w:sz="2" w:space="0" w:color="auto"/>
            </w:tcBorders>
            <w:shd w:val="clear" w:color="auto" w:fill="auto"/>
            <w:noWrap/>
            <w:vAlign w:val="center"/>
            <w:hideMark/>
          </w:tcPr>
          <w:p w14:paraId="08A77B2B"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FB</w:t>
            </w:r>
          </w:p>
        </w:tc>
        <w:tc>
          <w:tcPr>
            <w:tcW w:w="358" w:type="pct"/>
            <w:tcBorders>
              <w:top w:val="single" w:sz="8" w:space="0" w:color="auto"/>
              <w:right w:val="single" w:sz="2" w:space="0" w:color="auto"/>
            </w:tcBorders>
            <w:shd w:val="clear" w:color="000000" w:fill="BFBFBF"/>
            <w:noWrap/>
            <w:vAlign w:val="center"/>
            <w:hideMark/>
          </w:tcPr>
          <w:p w14:paraId="1C2CCC3B" w14:textId="77777777" w:rsidR="00962F83" w:rsidRPr="009A635A" w:rsidRDefault="00962F83" w:rsidP="00BB5BAC">
            <w:pPr>
              <w:pStyle w:val="Tableau"/>
              <w:rPr>
                <w:rFonts w:ascii="Arial" w:hAnsi="Arial" w:cs="Arial"/>
                <w:b/>
                <w:bCs/>
                <w:color w:val="000000" w:themeColor="text1"/>
                <w:sz w:val="20"/>
                <w:szCs w:val="20"/>
              </w:rPr>
            </w:pPr>
            <w:r w:rsidRPr="009A635A">
              <w:rPr>
                <w:rFonts w:ascii="Arial" w:hAnsi="Arial" w:cs="Arial"/>
                <w:b/>
                <w:bCs/>
                <w:color w:val="000000" w:themeColor="text1"/>
                <w:sz w:val="20"/>
                <w:szCs w:val="20"/>
              </w:rPr>
              <w:t>-0,32</w:t>
            </w:r>
          </w:p>
        </w:tc>
        <w:tc>
          <w:tcPr>
            <w:tcW w:w="396" w:type="pct"/>
            <w:tcBorders>
              <w:top w:val="single" w:sz="8" w:space="0" w:color="auto"/>
              <w:left w:val="single" w:sz="2" w:space="0" w:color="auto"/>
            </w:tcBorders>
            <w:shd w:val="clear" w:color="auto" w:fill="auto"/>
            <w:noWrap/>
            <w:vAlign w:val="center"/>
            <w:hideMark/>
          </w:tcPr>
          <w:p w14:paraId="7DA3C254"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FB</w:t>
            </w:r>
          </w:p>
        </w:tc>
        <w:tc>
          <w:tcPr>
            <w:tcW w:w="352" w:type="pct"/>
            <w:tcBorders>
              <w:top w:val="single" w:sz="8" w:space="0" w:color="auto"/>
            </w:tcBorders>
            <w:shd w:val="clear" w:color="000000" w:fill="BFBFBF"/>
            <w:noWrap/>
            <w:vAlign w:val="center"/>
            <w:hideMark/>
          </w:tcPr>
          <w:p w14:paraId="0E631AFD" w14:textId="77777777" w:rsidR="00962F83" w:rsidRPr="009A635A" w:rsidRDefault="00962F83" w:rsidP="00BB5BAC">
            <w:pPr>
              <w:pStyle w:val="Tableau"/>
              <w:rPr>
                <w:rFonts w:ascii="Arial" w:hAnsi="Arial" w:cs="Arial"/>
                <w:b/>
                <w:bCs/>
                <w:color w:val="000000" w:themeColor="text1"/>
                <w:sz w:val="20"/>
                <w:szCs w:val="20"/>
              </w:rPr>
            </w:pPr>
            <w:r w:rsidRPr="009A635A">
              <w:rPr>
                <w:rFonts w:ascii="Arial" w:hAnsi="Arial" w:cs="Arial"/>
                <w:b/>
                <w:bCs/>
                <w:color w:val="000000" w:themeColor="text1"/>
                <w:sz w:val="20"/>
                <w:szCs w:val="20"/>
              </w:rPr>
              <w:t>0,35</w:t>
            </w:r>
          </w:p>
        </w:tc>
        <w:tc>
          <w:tcPr>
            <w:tcW w:w="396" w:type="pct"/>
            <w:tcBorders>
              <w:top w:val="single" w:sz="8" w:space="0" w:color="auto"/>
              <w:left w:val="nil"/>
            </w:tcBorders>
            <w:shd w:val="clear" w:color="auto" w:fill="auto"/>
            <w:noWrap/>
            <w:vAlign w:val="center"/>
          </w:tcPr>
          <w:p w14:paraId="0B0F02CD" w14:textId="7A0937A7" w:rsidR="00962F83" w:rsidRPr="009A635A" w:rsidRDefault="00962F83" w:rsidP="00BB5BAC">
            <w:pPr>
              <w:pStyle w:val="Tableau"/>
              <w:rPr>
                <w:rFonts w:ascii="Arial" w:hAnsi="Arial" w:cs="Arial"/>
                <w:color w:val="000000" w:themeColor="text1"/>
                <w:sz w:val="20"/>
                <w:szCs w:val="20"/>
              </w:rPr>
            </w:pPr>
          </w:p>
        </w:tc>
        <w:tc>
          <w:tcPr>
            <w:tcW w:w="352" w:type="pct"/>
            <w:tcBorders>
              <w:top w:val="single" w:sz="8" w:space="0" w:color="auto"/>
              <w:right w:val="single" w:sz="2" w:space="0" w:color="auto"/>
            </w:tcBorders>
            <w:shd w:val="clear" w:color="auto" w:fill="auto"/>
            <w:noWrap/>
            <w:vAlign w:val="center"/>
          </w:tcPr>
          <w:p w14:paraId="59EB305D" w14:textId="5D49FA03" w:rsidR="00962F83" w:rsidRPr="009A635A" w:rsidRDefault="00962F83" w:rsidP="00BB5BAC">
            <w:pPr>
              <w:pStyle w:val="Tableau"/>
              <w:rPr>
                <w:rFonts w:ascii="Arial" w:hAnsi="Arial" w:cs="Arial"/>
                <w:color w:val="000000" w:themeColor="text1"/>
                <w:sz w:val="20"/>
                <w:szCs w:val="20"/>
              </w:rPr>
            </w:pPr>
          </w:p>
        </w:tc>
        <w:tc>
          <w:tcPr>
            <w:tcW w:w="396" w:type="pct"/>
            <w:tcBorders>
              <w:top w:val="single" w:sz="8" w:space="0" w:color="auto"/>
              <w:left w:val="single" w:sz="2" w:space="0" w:color="auto"/>
            </w:tcBorders>
            <w:shd w:val="clear" w:color="auto" w:fill="auto"/>
            <w:noWrap/>
            <w:vAlign w:val="center"/>
            <w:hideMark/>
          </w:tcPr>
          <w:p w14:paraId="2EAB3AF9"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FB</w:t>
            </w:r>
          </w:p>
        </w:tc>
        <w:tc>
          <w:tcPr>
            <w:tcW w:w="350" w:type="pct"/>
            <w:tcBorders>
              <w:top w:val="single" w:sz="8" w:space="0" w:color="auto"/>
            </w:tcBorders>
            <w:shd w:val="clear" w:color="auto" w:fill="auto"/>
            <w:noWrap/>
            <w:vAlign w:val="center"/>
            <w:hideMark/>
          </w:tcPr>
          <w:p w14:paraId="7A023E77"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-0,03</w:t>
            </w:r>
          </w:p>
        </w:tc>
      </w:tr>
      <w:tr w:rsidR="009A635A" w:rsidRPr="00962F83" w14:paraId="3D47A920" w14:textId="77777777" w:rsidTr="00BB5BAC">
        <w:trPr>
          <w:trHeight w:val="227"/>
        </w:trPr>
        <w:tc>
          <w:tcPr>
            <w:tcW w:w="455" w:type="pct"/>
            <w:vMerge/>
            <w:vAlign w:val="center"/>
            <w:hideMark/>
          </w:tcPr>
          <w:p w14:paraId="3EC7FF73" w14:textId="77777777" w:rsidR="00962F83" w:rsidRPr="009A635A" w:rsidRDefault="00962F83" w:rsidP="00BB5BAC">
            <w:pPr>
              <w:pStyle w:val="Tableau"/>
              <w:rPr>
                <w:rFonts w:ascii="Arial" w:hAnsi="Arial" w:cs="Arial"/>
                <w:b/>
                <w:bCs/>
                <w:color w:val="000000" w:themeColor="text1"/>
                <w:sz w:val="20"/>
                <w:szCs w:val="20"/>
              </w:rPr>
            </w:pPr>
          </w:p>
        </w:tc>
        <w:tc>
          <w:tcPr>
            <w:tcW w:w="396" w:type="pct"/>
            <w:shd w:val="clear" w:color="auto" w:fill="auto"/>
            <w:noWrap/>
            <w:vAlign w:val="center"/>
            <w:hideMark/>
          </w:tcPr>
          <w:p w14:paraId="199FBED7"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TW</w:t>
            </w:r>
          </w:p>
        </w:tc>
        <w:tc>
          <w:tcPr>
            <w:tcW w:w="351" w:type="pct"/>
            <w:tcBorders>
              <w:right w:val="single" w:sz="2" w:space="0" w:color="auto"/>
            </w:tcBorders>
            <w:shd w:val="clear" w:color="auto" w:fill="auto"/>
            <w:noWrap/>
            <w:vAlign w:val="center"/>
            <w:hideMark/>
          </w:tcPr>
          <w:p w14:paraId="2068EC57"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-0,05</w:t>
            </w:r>
          </w:p>
        </w:tc>
        <w:tc>
          <w:tcPr>
            <w:tcW w:w="396" w:type="pct"/>
            <w:tcBorders>
              <w:left w:val="single" w:sz="2" w:space="0" w:color="auto"/>
            </w:tcBorders>
            <w:shd w:val="clear" w:color="auto" w:fill="auto"/>
            <w:noWrap/>
            <w:vAlign w:val="center"/>
            <w:hideMark/>
          </w:tcPr>
          <w:p w14:paraId="743F7BDA"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TW</w:t>
            </w:r>
          </w:p>
        </w:tc>
        <w:tc>
          <w:tcPr>
            <w:tcW w:w="352" w:type="pct"/>
            <w:tcBorders>
              <w:right w:val="single" w:sz="2" w:space="0" w:color="auto"/>
            </w:tcBorders>
            <w:shd w:val="clear" w:color="auto" w:fill="auto"/>
            <w:noWrap/>
            <w:vAlign w:val="center"/>
            <w:hideMark/>
          </w:tcPr>
          <w:p w14:paraId="427F4784"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-0,04</w:t>
            </w:r>
          </w:p>
        </w:tc>
        <w:tc>
          <w:tcPr>
            <w:tcW w:w="449" w:type="pct"/>
            <w:tcBorders>
              <w:left w:val="single" w:sz="2" w:space="0" w:color="auto"/>
            </w:tcBorders>
            <w:shd w:val="clear" w:color="auto" w:fill="auto"/>
            <w:noWrap/>
            <w:vAlign w:val="center"/>
            <w:hideMark/>
          </w:tcPr>
          <w:p w14:paraId="27E76D65"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TW</w:t>
            </w:r>
          </w:p>
        </w:tc>
        <w:tc>
          <w:tcPr>
            <w:tcW w:w="358" w:type="pct"/>
            <w:tcBorders>
              <w:right w:val="single" w:sz="2" w:space="0" w:color="auto"/>
            </w:tcBorders>
            <w:shd w:val="clear" w:color="000000" w:fill="BFBFBF"/>
            <w:noWrap/>
            <w:vAlign w:val="center"/>
            <w:hideMark/>
          </w:tcPr>
          <w:p w14:paraId="745C7861" w14:textId="77777777" w:rsidR="00962F83" w:rsidRPr="009A635A" w:rsidRDefault="00962F83" w:rsidP="00BB5BAC">
            <w:pPr>
              <w:pStyle w:val="Tableau"/>
              <w:rPr>
                <w:rFonts w:ascii="Arial" w:hAnsi="Arial" w:cs="Arial"/>
                <w:b/>
                <w:bCs/>
                <w:color w:val="000000" w:themeColor="text1"/>
                <w:sz w:val="20"/>
                <w:szCs w:val="20"/>
              </w:rPr>
            </w:pPr>
            <w:r w:rsidRPr="009A635A">
              <w:rPr>
                <w:rFonts w:ascii="Arial" w:hAnsi="Arial" w:cs="Arial"/>
                <w:b/>
                <w:bCs/>
                <w:color w:val="000000" w:themeColor="text1"/>
                <w:sz w:val="20"/>
                <w:szCs w:val="20"/>
              </w:rPr>
              <w:t>-0,24</w:t>
            </w:r>
          </w:p>
        </w:tc>
        <w:tc>
          <w:tcPr>
            <w:tcW w:w="396" w:type="pct"/>
            <w:tcBorders>
              <w:left w:val="single" w:sz="2" w:space="0" w:color="auto"/>
            </w:tcBorders>
            <w:shd w:val="clear" w:color="auto" w:fill="auto"/>
            <w:noWrap/>
            <w:vAlign w:val="center"/>
            <w:hideMark/>
          </w:tcPr>
          <w:p w14:paraId="1A832663"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TW</w:t>
            </w:r>
          </w:p>
        </w:tc>
        <w:tc>
          <w:tcPr>
            <w:tcW w:w="352" w:type="pct"/>
            <w:shd w:val="clear" w:color="000000" w:fill="BFBFBF"/>
            <w:noWrap/>
            <w:vAlign w:val="center"/>
            <w:hideMark/>
          </w:tcPr>
          <w:p w14:paraId="34647543" w14:textId="77777777" w:rsidR="00962F83" w:rsidRPr="009A635A" w:rsidRDefault="00962F83" w:rsidP="00BB5BAC">
            <w:pPr>
              <w:pStyle w:val="Tableau"/>
              <w:rPr>
                <w:rFonts w:ascii="Arial" w:hAnsi="Arial" w:cs="Arial"/>
                <w:b/>
                <w:bCs/>
                <w:color w:val="000000" w:themeColor="text1"/>
                <w:sz w:val="20"/>
                <w:szCs w:val="20"/>
              </w:rPr>
            </w:pPr>
            <w:r w:rsidRPr="009A635A">
              <w:rPr>
                <w:rFonts w:ascii="Arial" w:hAnsi="Arial" w:cs="Arial"/>
                <w:b/>
                <w:bCs/>
                <w:color w:val="000000" w:themeColor="text1"/>
                <w:sz w:val="20"/>
                <w:szCs w:val="20"/>
              </w:rPr>
              <w:t>0,27</w:t>
            </w:r>
          </w:p>
        </w:tc>
        <w:tc>
          <w:tcPr>
            <w:tcW w:w="396" w:type="pct"/>
            <w:tcBorders>
              <w:left w:val="nil"/>
            </w:tcBorders>
            <w:shd w:val="clear" w:color="auto" w:fill="auto"/>
            <w:noWrap/>
            <w:vAlign w:val="center"/>
          </w:tcPr>
          <w:p w14:paraId="0CF36841" w14:textId="44E1D7F3" w:rsidR="00962F83" w:rsidRPr="009A635A" w:rsidRDefault="00962F83" w:rsidP="00BB5BAC">
            <w:pPr>
              <w:pStyle w:val="Tableau"/>
              <w:rPr>
                <w:rFonts w:ascii="Arial" w:hAnsi="Arial" w:cs="Arial"/>
                <w:color w:val="000000" w:themeColor="text1"/>
                <w:sz w:val="20"/>
                <w:szCs w:val="20"/>
              </w:rPr>
            </w:pPr>
          </w:p>
        </w:tc>
        <w:tc>
          <w:tcPr>
            <w:tcW w:w="352" w:type="pct"/>
            <w:tcBorders>
              <w:right w:val="single" w:sz="2" w:space="0" w:color="auto"/>
            </w:tcBorders>
            <w:shd w:val="clear" w:color="auto" w:fill="auto"/>
            <w:noWrap/>
            <w:vAlign w:val="center"/>
          </w:tcPr>
          <w:p w14:paraId="70F34214" w14:textId="4EA902EB" w:rsidR="00962F83" w:rsidRPr="009A635A" w:rsidRDefault="00962F83" w:rsidP="00BB5BAC">
            <w:pPr>
              <w:pStyle w:val="Tableau"/>
              <w:rPr>
                <w:rFonts w:ascii="Arial" w:hAnsi="Arial" w:cs="Arial"/>
                <w:color w:val="000000" w:themeColor="text1"/>
                <w:sz w:val="20"/>
                <w:szCs w:val="20"/>
              </w:rPr>
            </w:pPr>
          </w:p>
        </w:tc>
        <w:tc>
          <w:tcPr>
            <w:tcW w:w="396" w:type="pct"/>
            <w:tcBorders>
              <w:left w:val="single" w:sz="2" w:space="0" w:color="auto"/>
            </w:tcBorders>
            <w:shd w:val="clear" w:color="auto" w:fill="auto"/>
            <w:noWrap/>
            <w:vAlign w:val="center"/>
            <w:hideMark/>
          </w:tcPr>
          <w:p w14:paraId="3F3AE982"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TW</w:t>
            </w:r>
          </w:p>
        </w:tc>
        <w:tc>
          <w:tcPr>
            <w:tcW w:w="350" w:type="pct"/>
            <w:shd w:val="clear" w:color="auto" w:fill="auto"/>
            <w:noWrap/>
            <w:vAlign w:val="center"/>
            <w:hideMark/>
          </w:tcPr>
          <w:p w14:paraId="521CFDF6"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-0,04</w:t>
            </w:r>
          </w:p>
        </w:tc>
      </w:tr>
      <w:tr w:rsidR="009A635A" w:rsidRPr="00962F83" w14:paraId="0D985990" w14:textId="77777777" w:rsidTr="00BB5BAC">
        <w:trPr>
          <w:trHeight w:val="227"/>
        </w:trPr>
        <w:tc>
          <w:tcPr>
            <w:tcW w:w="455" w:type="pct"/>
            <w:vMerge/>
            <w:tcBorders>
              <w:bottom w:val="single" w:sz="8" w:space="0" w:color="auto"/>
            </w:tcBorders>
            <w:vAlign w:val="center"/>
            <w:hideMark/>
          </w:tcPr>
          <w:p w14:paraId="012FF38A" w14:textId="77777777" w:rsidR="00962F83" w:rsidRPr="009A635A" w:rsidRDefault="00962F83" w:rsidP="00BB5BAC">
            <w:pPr>
              <w:pStyle w:val="Tableau"/>
              <w:rPr>
                <w:rFonts w:ascii="Arial" w:hAnsi="Arial" w:cs="Arial"/>
                <w:b/>
                <w:bCs/>
                <w:color w:val="000000" w:themeColor="text1"/>
                <w:sz w:val="20"/>
                <w:szCs w:val="20"/>
              </w:rPr>
            </w:pPr>
          </w:p>
        </w:tc>
        <w:tc>
          <w:tcPr>
            <w:tcW w:w="396" w:type="pct"/>
            <w:tcBorders>
              <w:bottom w:val="single" w:sz="8" w:space="0" w:color="auto"/>
            </w:tcBorders>
            <w:shd w:val="clear" w:color="auto" w:fill="auto"/>
            <w:noWrap/>
            <w:vAlign w:val="center"/>
            <w:hideMark/>
          </w:tcPr>
          <w:p w14:paraId="279EB07A"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Global</w:t>
            </w:r>
          </w:p>
        </w:tc>
        <w:tc>
          <w:tcPr>
            <w:tcW w:w="351" w:type="pct"/>
            <w:tcBorders>
              <w:bottom w:val="single" w:sz="8" w:space="0" w:color="auto"/>
              <w:right w:val="single" w:sz="2" w:space="0" w:color="auto"/>
            </w:tcBorders>
            <w:shd w:val="clear" w:color="auto" w:fill="auto"/>
            <w:noWrap/>
            <w:vAlign w:val="center"/>
            <w:hideMark/>
          </w:tcPr>
          <w:p w14:paraId="0DE50CC5"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-0,03</w:t>
            </w:r>
          </w:p>
        </w:tc>
        <w:tc>
          <w:tcPr>
            <w:tcW w:w="396" w:type="pct"/>
            <w:tcBorders>
              <w:left w:val="single" w:sz="2" w:space="0" w:color="auto"/>
              <w:bottom w:val="single" w:sz="8" w:space="0" w:color="auto"/>
            </w:tcBorders>
            <w:shd w:val="clear" w:color="auto" w:fill="auto"/>
            <w:noWrap/>
            <w:vAlign w:val="center"/>
            <w:hideMark/>
          </w:tcPr>
          <w:p w14:paraId="27279562"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Global</w:t>
            </w:r>
          </w:p>
        </w:tc>
        <w:tc>
          <w:tcPr>
            <w:tcW w:w="352" w:type="pct"/>
            <w:tcBorders>
              <w:bottom w:val="single" w:sz="8" w:space="0" w:color="auto"/>
              <w:right w:val="single" w:sz="2" w:space="0" w:color="auto"/>
            </w:tcBorders>
            <w:shd w:val="clear" w:color="auto" w:fill="auto"/>
            <w:noWrap/>
            <w:vAlign w:val="center"/>
            <w:hideMark/>
          </w:tcPr>
          <w:p w14:paraId="349A8816"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-0,01</w:t>
            </w:r>
          </w:p>
        </w:tc>
        <w:tc>
          <w:tcPr>
            <w:tcW w:w="449" w:type="pct"/>
            <w:tcBorders>
              <w:left w:val="single" w:sz="2" w:space="0" w:color="auto"/>
              <w:bottom w:val="single" w:sz="8" w:space="0" w:color="auto"/>
            </w:tcBorders>
            <w:shd w:val="clear" w:color="auto" w:fill="auto"/>
            <w:noWrap/>
            <w:vAlign w:val="center"/>
            <w:hideMark/>
          </w:tcPr>
          <w:p w14:paraId="27638E05"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Global</w:t>
            </w:r>
          </w:p>
        </w:tc>
        <w:tc>
          <w:tcPr>
            <w:tcW w:w="358" w:type="pct"/>
            <w:tcBorders>
              <w:bottom w:val="single" w:sz="8" w:space="0" w:color="auto"/>
              <w:right w:val="single" w:sz="2" w:space="0" w:color="auto"/>
            </w:tcBorders>
            <w:shd w:val="clear" w:color="000000" w:fill="BFBFBF"/>
            <w:noWrap/>
            <w:vAlign w:val="center"/>
            <w:hideMark/>
          </w:tcPr>
          <w:p w14:paraId="314C25BB" w14:textId="77777777" w:rsidR="00962F83" w:rsidRPr="009A635A" w:rsidRDefault="00962F83" w:rsidP="00BB5BAC">
            <w:pPr>
              <w:pStyle w:val="Tableau"/>
              <w:rPr>
                <w:rFonts w:ascii="Arial" w:hAnsi="Arial" w:cs="Arial"/>
                <w:b/>
                <w:bCs/>
                <w:color w:val="000000" w:themeColor="text1"/>
                <w:sz w:val="20"/>
                <w:szCs w:val="20"/>
              </w:rPr>
            </w:pPr>
            <w:r w:rsidRPr="009A635A">
              <w:rPr>
                <w:rFonts w:ascii="Arial" w:hAnsi="Arial" w:cs="Arial"/>
                <w:b/>
                <w:bCs/>
                <w:color w:val="000000" w:themeColor="text1"/>
                <w:sz w:val="20"/>
                <w:szCs w:val="20"/>
              </w:rPr>
              <w:t>-0,29</w:t>
            </w:r>
          </w:p>
        </w:tc>
        <w:tc>
          <w:tcPr>
            <w:tcW w:w="396" w:type="pct"/>
            <w:tcBorders>
              <w:left w:val="single" w:sz="2" w:space="0" w:color="auto"/>
              <w:bottom w:val="single" w:sz="8" w:space="0" w:color="auto"/>
            </w:tcBorders>
            <w:shd w:val="clear" w:color="auto" w:fill="auto"/>
            <w:noWrap/>
            <w:vAlign w:val="center"/>
            <w:hideMark/>
          </w:tcPr>
          <w:p w14:paraId="515032D7"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Global</w:t>
            </w:r>
          </w:p>
        </w:tc>
        <w:tc>
          <w:tcPr>
            <w:tcW w:w="352" w:type="pct"/>
            <w:tcBorders>
              <w:bottom w:val="single" w:sz="8" w:space="0" w:color="auto"/>
            </w:tcBorders>
            <w:shd w:val="clear" w:color="000000" w:fill="BFBFBF"/>
            <w:noWrap/>
            <w:vAlign w:val="center"/>
            <w:hideMark/>
          </w:tcPr>
          <w:p w14:paraId="0CBB3145" w14:textId="77777777" w:rsidR="00962F83" w:rsidRPr="009A635A" w:rsidRDefault="00962F83" w:rsidP="00BB5BAC">
            <w:pPr>
              <w:pStyle w:val="Tableau"/>
              <w:rPr>
                <w:rFonts w:ascii="Arial" w:hAnsi="Arial" w:cs="Arial"/>
                <w:b/>
                <w:bCs/>
                <w:color w:val="000000" w:themeColor="text1"/>
                <w:sz w:val="20"/>
                <w:szCs w:val="20"/>
              </w:rPr>
            </w:pPr>
            <w:r w:rsidRPr="009A635A">
              <w:rPr>
                <w:rFonts w:ascii="Arial" w:hAnsi="Arial" w:cs="Arial"/>
                <w:b/>
                <w:bCs/>
                <w:color w:val="000000" w:themeColor="text1"/>
                <w:sz w:val="20"/>
                <w:szCs w:val="20"/>
              </w:rPr>
              <w:t>0,34</w:t>
            </w:r>
          </w:p>
        </w:tc>
        <w:tc>
          <w:tcPr>
            <w:tcW w:w="396" w:type="pct"/>
            <w:tcBorders>
              <w:left w:val="nil"/>
              <w:bottom w:val="single" w:sz="8" w:space="0" w:color="auto"/>
            </w:tcBorders>
            <w:shd w:val="clear" w:color="auto" w:fill="auto"/>
            <w:noWrap/>
            <w:vAlign w:val="center"/>
          </w:tcPr>
          <w:p w14:paraId="045DE70E" w14:textId="043049B0" w:rsidR="00962F83" w:rsidRPr="009A635A" w:rsidRDefault="00962F83" w:rsidP="00BB5BAC">
            <w:pPr>
              <w:pStyle w:val="Tableau"/>
              <w:rPr>
                <w:rFonts w:ascii="Arial" w:hAnsi="Arial" w:cs="Arial"/>
                <w:color w:val="000000" w:themeColor="text1"/>
                <w:sz w:val="20"/>
                <w:szCs w:val="20"/>
              </w:rPr>
            </w:pPr>
          </w:p>
        </w:tc>
        <w:tc>
          <w:tcPr>
            <w:tcW w:w="352" w:type="pct"/>
            <w:tcBorders>
              <w:bottom w:val="single" w:sz="8" w:space="0" w:color="auto"/>
              <w:right w:val="single" w:sz="2" w:space="0" w:color="auto"/>
            </w:tcBorders>
            <w:shd w:val="clear" w:color="auto" w:fill="auto"/>
            <w:noWrap/>
            <w:vAlign w:val="center"/>
          </w:tcPr>
          <w:p w14:paraId="2175C666" w14:textId="2726524E" w:rsidR="00962F83" w:rsidRPr="009A635A" w:rsidRDefault="00962F83" w:rsidP="00BB5BAC">
            <w:pPr>
              <w:pStyle w:val="Tableau"/>
              <w:rPr>
                <w:rFonts w:ascii="Arial" w:hAnsi="Arial" w:cs="Arial"/>
                <w:color w:val="000000" w:themeColor="text1"/>
                <w:sz w:val="20"/>
                <w:szCs w:val="20"/>
              </w:rPr>
            </w:pPr>
          </w:p>
        </w:tc>
        <w:tc>
          <w:tcPr>
            <w:tcW w:w="396" w:type="pct"/>
            <w:tcBorders>
              <w:left w:val="single" w:sz="2" w:space="0" w:color="auto"/>
              <w:bottom w:val="single" w:sz="8" w:space="0" w:color="auto"/>
            </w:tcBorders>
            <w:shd w:val="clear" w:color="auto" w:fill="auto"/>
            <w:noWrap/>
            <w:vAlign w:val="center"/>
            <w:hideMark/>
          </w:tcPr>
          <w:p w14:paraId="3E490761"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Global</w:t>
            </w:r>
          </w:p>
        </w:tc>
        <w:tc>
          <w:tcPr>
            <w:tcW w:w="350" w:type="pct"/>
            <w:tcBorders>
              <w:bottom w:val="single" w:sz="8" w:space="0" w:color="auto"/>
            </w:tcBorders>
            <w:shd w:val="clear" w:color="auto" w:fill="auto"/>
            <w:noWrap/>
            <w:vAlign w:val="center"/>
            <w:hideMark/>
          </w:tcPr>
          <w:p w14:paraId="12ACE34A"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-0,03</w:t>
            </w:r>
          </w:p>
        </w:tc>
      </w:tr>
      <w:tr w:rsidR="009A635A" w:rsidRPr="00962F83" w14:paraId="0A280DD0" w14:textId="77777777" w:rsidTr="00BB5BAC">
        <w:trPr>
          <w:trHeight w:val="227"/>
        </w:trPr>
        <w:tc>
          <w:tcPr>
            <w:tcW w:w="455" w:type="pct"/>
            <w:vMerge w:val="restart"/>
            <w:tcBorders>
              <w:top w:val="single" w:sz="8" w:space="0" w:color="auto"/>
            </w:tcBorders>
            <w:shd w:val="clear" w:color="auto" w:fill="auto"/>
            <w:noWrap/>
            <w:vAlign w:val="center"/>
            <w:hideMark/>
          </w:tcPr>
          <w:p w14:paraId="28B0AE53" w14:textId="46C1B0CF" w:rsidR="00962F83" w:rsidRPr="009A635A" w:rsidRDefault="00962F83" w:rsidP="00BB5BAC">
            <w:pPr>
              <w:pStyle w:val="Tableau"/>
              <w:rPr>
                <w:rFonts w:ascii="Arial" w:hAnsi="Arial" w:cs="Arial"/>
                <w:b/>
                <w:bCs/>
                <w:color w:val="000000" w:themeColor="text1"/>
                <w:sz w:val="20"/>
                <w:szCs w:val="20"/>
              </w:rPr>
            </w:pPr>
            <w:proofErr w:type="spellStart"/>
            <w:r w:rsidRPr="009A635A">
              <w:rPr>
                <w:rFonts w:ascii="Arial" w:hAnsi="Arial" w:cs="Arial"/>
                <w:b/>
                <w:bCs/>
                <w:color w:val="000000" w:themeColor="text1"/>
                <w:sz w:val="20"/>
                <w:szCs w:val="20"/>
              </w:rPr>
              <w:t>Incit</w:t>
            </w:r>
            <w:proofErr w:type="spellEnd"/>
            <w:r w:rsidRPr="009A635A">
              <w:rPr>
                <w:rFonts w:ascii="Arial" w:hAnsi="Arial" w:cs="Arial"/>
                <w:b/>
                <w:bCs/>
                <w:color w:val="000000" w:themeColor="text1"/>
                <w:sz w:val="20"/>
                <w:szCs w:val="20"/>
              </w:rPr>
              <w:t>.</w:t>
            </w:r>
          </w:p>
        </w:tc>
        <w:tc>
          <w:tcPr>
            <w:tcW w:w="396" w:type="pct"/>
            <w:tcBorders>
              <w:top w:val="single" w:sz="8" w:space="0" w:color="auto"/>
            </w:tcBorders>
            <w:shd w:val="clear" w:color="auto" w:fill="auto"/>
            <w:noWrap/>
            <w:vAlign w:val="center"/>
            <w:hideMark/>
          </w:tcPr>
          <w:p w14:paraId="1D1C64CB"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FB</w:t>
            </w:r>
          </w:p>
        </w:tc>
        <w:tc>
          <w:tcPr>
            <w:tcW w:w="351" w:type="pct"/>
            <w:tcBorders>
              <w:top w:val="single" w:sz="8" w:space="0" w:color="auto"/>
              <w:right w:val="single" w:sz="2" w:space="0" w:color="auto"/>
            </w:tcBorders>
            <w:shd w:val="clear" w:color="auto" w:fill="auto"/>
            <w:noWrap/>
            <w:vAlign w:val="center"/>
            <w:hideMark/>
          </w:tcPr>
          <w:p w14:paraId="655393E3"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0,00</w:t>
            </w:r>
          </w:p>
        </w:tc>
        <w:tc>
          <w:tcPr>
            <w:tcW w:w="396" w:type="pct"/>
            <w:tcBorders>
              <w:top w:val="single" w:sz="8" w:space="0" w:color="auto"/>
              <w:left w:val="single" w:sz="2" w:space="0" w:color="auto"/>
            </w:tcBorders>
            <w:shd w:val="clear" w:color="auto" w:fill="auto"/>
            <w:noWrap/>
            <w:vAlign w:val="center"/>
            <w:hideMark/>
          </w:tcPr>
          <w:p w14:paraId="525D6AFE"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FB</w:t>
            </w:r>
          </w:p>
        </w:tc>
        <w:tc>
          <w:tcPr>
            <w:tcW w:w="352" w:type="pct"/>
            <w:tcBorders>
              <w:top w:val="single" w:sz="8" w:space="0" w:color="auto"/>
              <w:right w:val="single" w:sz="2" w:space="0" w:color="auto"/>
            </w:tcBorders>
            <w:shd w:val="clear" w:color="auto" w:fill="auto"/>
            <w:noWrap/>
            <w:vAlign w:val="center"/>
            <w:hideMark/>
          </w:tcPr>
          <w:p w14:paraId="64DE71F4"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-0,10</w:t>
            </w:r>
          </w:p>
        </w:tc>
        <w:tc>
          <w:tcPr>
            <w:tcW w:w="449" w:type="pct"/>
            <w:tcBorders>
              <w:top w:val="single" w:sz="8" w:space="0" w:color="auto"/>
              <w:left w:val="single" w:sz="2" w:space="0" w:color="auto"/>
            </w:tcBorders>
            <w:shd w:val="clear" w:color="auto" w:fill="auto"/>
            <w:noWrap/>
            <w:vAlign w:val="center"/>
            <w:hideMark/>
          </w:tcPr>
          <w:p w14:paraId="44C69C1F"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FB</w:t>
            </w:r>
          </w:p>
        </w:tc>
        <w:tc>
          <w:tcPr>
            <w:tcW w:w="358" w:type="pct"/>
            <w:tcBorders>
              <w:top w:val="single" w:sz="8" w:space="0" w:color="auto"/>
              <w:right w:val="single" w:sz="2" w:space="0" w:color="auto"/>
            </w:tcBorders>
            <w:shd w:val="clear" w:color="auto" w:fill="auto"/>
            <w:noWrap/>
            <w:vAlign w:val="center"/>
            <w:hideMark/>
          </w:tcPr>
          <w:p w14:paraId="12601C1E"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-0,10</w:t>
            </w:r>
          </w:p>
        </w:tc>
        <w:tc>
          <w:tcPr>
            <w:tcW w:w="396" w:type="pct"/>
            <w:tcBorders>
              <w:top w:val="single" w:sz="8" w:space="0" w:color="auto"/>
              <w:left w:val="single" w:sz="2" w:space="0" w:color="auto"/>
            </w:tcBorders>
            <w:shd w:val="clear" w:color="auto" w:fill="auto"/>
            <w:noWrap/>
            <w:vAlign w:val="center"/>
            <w:hideMark/>
          </w:tcPr>
          <w:p w14:paraId="0C236FFC"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FB</w:t>
            </w:r>
          </w:p>
        </w:tc>
        <w:tc>
          <w:tcPr>
            <w:tcW w:w="352" w:type="pct"/>
            <w:tcBorders>
              <w:top w:val="single" w:sz="8" w:space="0" w:color="auto"/>
              <w:right w:val="single" w:sz="2" w:space="0" w:color="auto"/>
            </w:tcBorders>
            <w:shd w:val="clear" w:color="auto" w:fill="auto"/>
            <w:noWrap/>
            <w:vAlign w:val="center"/>
            <w:hideMark/>
          </w:tcPr>
          <w:p w14:paraId="468BDC28"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-0,03</w:t>
            </w:r>
          </w:p>
        </w:tc>
        <w:tc>
          <w:tcPr>
            <w:tcW w:w="396" w:type="pct"/>
            <w:tcBorders>
              <w:top w:val="single" w:sz="8" w:space="0" w:color="auto"/>
              <w:left w:val="single" w:sz="2" w:space="0" w:color="auto"/>
            </w:tcBorders>
            <w:shd w:val="clear" w:color="auto" w:fill="auto"/>
            <w:noWrap/>
            <w:vAlign w:val="center"/>
            <w:hideMark/>
          </w:tcPr>
          <w:p w14:paraId="7E89BA8D"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FB</w:t>
            </w:r>
          </w:p>
        </w:tc>
        <w:tc>
          <w:tcPr>
            <w:tcW w:w="352" w:type="pct"/>
            <w:tcBorders>
              <w:top w:val="single" w:sz="8" w:space="0" w:color="auto"/>
            </w:tcBorders>
            <w:shd w:val="clear" w:color="auto" w:fill="auto"/>
            <w:noWrap/>
            <w:vAlign w:val="center"/>
            <w:hideMark/>
          </w:tcPr>
          <w:p w14:paraId="04C6B321"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-0,03</w:t>
            </w:r>
          </w:p>
        </w:tc>
        <w:tc>
          <w:tcPr>
            <w:tcW w:w="396" w:type="pct"/>
            <w:tcBorders>
              <w:top w:val="single" w:sz="8" w:space="0" w:color="auto"/>
              <w:left w:val="nil"/>
            </w:tcBorders>
            <w:shd w:val="clear" w:color="auto" w:fill="auto"/>
            <w:noWrap/>
            <w:vAlign w:val="center"/>
          </w:tcPr>
          <w:p w14:paraId="55D2AEDC" w14:textId="2DFCF484" w:rsidR="00962F83" w:rsidRPr="009A635A" w:rsidRDefault="00962F83" w:rsidP="00BB5BAC">
            <w:pPr>
              <w:pStyle w:val="Tableau"/>
              <w:rPr>
                <w:rFonts w:ascii="Arial" w:hAnsi="Arial" w:cs="Arial"/>
                <w:color w:val="000000" w:themeColor="text1"/>
                <w:sz w:val="20"/>
                <w:szCs w:val="20"/>
              </w:rPr>
            </w:pPr>
          </w:p>
        </w:tc>
        <w:tc>
          <w:tcPr>
            <w:tcW w:w="350" w:type="pct"/>
            <w:tcBorders>
              <w:top w:val="single" w:sz="8" w:space="0" w:color="auto"/>
            </w:tcBorders>
            <w:shd w:val="clear" w:color="auto" w:fill="auto"/>
            <w:noWrap/>
            <w:vAlign w:val="center"/>
          </w:tcPr>
          <w:p w14:paraId="0E8B1EC4" w14:textId="4B87A620" w:rsidR="00962F83" w:rsidRPr="009A635A" w:rsidRDefault="00962F83" w:rsidP="00BB5BAC">
            <w:pPr>
              <w:pStyle w:val="Tableau"/>
              <w:rPr>
                <w:rFonts w:ascii="Arial" w:hAnsi="Arial" w:cs="Arial"/>
                <w:color w:val="000000" w:themeColor="text1"/>
                <w:sz w:val="20"/>
                <w:szCs w:val="20"/>
              </w:rPr>
            </w:pPr>
          </w:p>
        </w:tc>
      </w:tr>
      <w:tr w:rsidR="009A635A" w:rsidRPr="00962F83" w14:paraId="50E4D6BD" w14:textId="77777777" w:rsidTr="00BB5BAC">
        <w:trPr>
          <w:trHeight w:val="227"/>
        </w:trPr>
        <w:tc>
          <w:tcPr>
            <w:tcW w:w="455" w:type="pct"/>
            <w:vMerge/>
            <w:vAlign w:val="center"/>
            <w:hideMark/>
          </w:tcPr>
          <w:p w14:paraId="3DA6986A" w14:textId="77777777" w:rsidR="00962F83" w:rsidRPr="00962F83" w:rsidRDefault="00962F83" w:rsidP="00BB5BAC">
            <w:pPr>
              <w:pStyle w:val="Tableau"/>
              <w:rPr>
                <w:rFonts w:ascii="Arial" w:hAnsi="Arial" w:cs="Arial"/>
                <w:color w:val="000000" w:themeColor="text1"/>
                <w:sz w:val="20"/>
                <w:szCs w:val="20"/>
              </w:rPr>
            </w:pPr>
          </w:p>
        </w:tc>
        <w:tc>
          <w:tcPr>
            <w:tcW w:w="396" w:type="pct"/>
            <w:shd w:val="clear" w:color="auto" w:fill="auto"/>
            <w:noWrap/>
            <w:vAlign w:val="center"/>
            <w:hideMark/>
          </w:tcPr>
          <w:p w14:paraId="3B31E8A9"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TW</w:t>
            </w:r>
          </w:p>
        </w:tc>
        <w:tc>
          <w:tcPr>
            <w:tcW w:w="351" w:type="pct"/>
            <w:tcBorders>
              <w:right w:val="single" w:sz="2" w:space="0" w:color="auto"/>
            </w:tcBorders>
            <w:shd w:val="clear" w:color="auto" w:fill="auto"/>
            <w:noWrap/>
            <w:vAlign w:val="center"/>
            <w:hideMark/>
          </w:tcPr>
          <w:p w14:paraId="04B7602F"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-0,03</w:t>
            </w:r>
          </w:p>
        </w:tc>
        <w:tc>
          <w:tcPr>
            <w:tcW w:w="396" w:type="pct"/>
            <w:tcBorders>
              <w:left w:val="single" w:sz="2" w:space="0" w:color="auto"/>
            </w:tcBorders>
            <w:shd w:val="clear" w:color="auto" w:fill="auto"/>
            <w:noWrap/>
            <w:vAlign w:val="center"/>
            <w:hideMark/>
          </w:tcPr>
          <w:p w14:paraId="09F194D0"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TW</w:t>
            </w:r>
          </w:p>
        </w:tc>
        <w:tc>
          <w:tcPr>
            <w:tcW w:w="352" w:type="pct"/>
            <w:tcBorders>
              <w:right w:val="single" w:sz="2" w:space="0" w:color="auto"/>
            </w:tcBorders>
            <w:shd w:val="clear" w:color="auto" w:fill="auto"/>
            <w:noWrap/>
            <w:vAlign w:val="center"/>
            <w:hideMark/>
          </w:tcPr>
          <w:p w14:paraId="13E6A9B6"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-0,04</w:t>
            </w:r>
          </w:p>
        </w:tc>
        <w:tc>
          <w:tcPr>
            <w:tcW w:w="449" w:type="pct"/>
            <w:tcBorders>
              <w:left w:val="single" w:sz="2" w:space="0" w:color="auto"/>
            </w:tcBorders>
            <w:shd w:val="clear" w:color="auto" w:fill="auto"/>
            <w:noWrap/>
            <w:vAlign w:val="center"/>
            <w:hideMark/>
          </w:tcPr>
          <w:p w14:paraId="13095CCC"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TW</w:t>
            </w:r>
          </w:p>
        </w:tc>
        <w:tc>
          <w:tcPr>
            <w:tcW w:w="358" w:type="pct"/>
            <w:tcBorders>
              <w:right w:val="single" w:sz="2" w:space="0" w:color="auto"/>
            </w:tcBorders>
            <w:shd w:val="clear" w:color="auto" w:fill="auto"/>
            <w:noWrap/>
            <w:vAlign w:val="center"/>
            <w:hideMark/>
          </w:tcPr>
          <w:p w14:paraId="6939C1FE"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-0,18</w:t>
            </w:r>
          </w:p>
        </w:tc>
        <w:tc>
          <w:tcPr>
            <w:tcW w:w="396" w:type="pct"/>
            <w:tcBorders>
              <w:left w:val="single" w:sz="2" w:space="0" w:color="auto"/>
            </w:tcBorders>
            <w:shd w:val="clear" w:color="auto" w:fill="auto"/>
            <w:noWrap/>
            <w:vAlign w:val="center"/>
            <w:hideMark/>
          </w:tcPr>
          <w:p w14:paraId="67D41CD7"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TW</w:t>
            </w:r>
          </w:p>
        </w:tc>
        <w:tc>
          <w:tcPr>
            <w:tcW w:w="352" w:type="pct"/>
            <w:tcBorders>
              <w:right w:val="single" w:sz="2" w:space="0" w:color="auto"/>
            </w:tcBorders>
            <w:shd w:val="clear" w:color="auto" w:fill="auto"/>
            <w:noWrap/>
            <w:vAlign w:val="center"/>
            <w:hideMark/>
          </w:tcPr>
          <w:p w14:paraId="4F634FB4"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0,13</w:t>
            </w:r>
          </w:p>
        </w:tc>
        <w:tc>
          <w:tcPr>
            <w:tcW w:w="396" w:type="pct"/>
            <w:tcBorders>
              <w:left w:val="single" w:sz="2" w:space="0" w:color="auto"/>
            </w:tcBorders>
            <w:shd w:val="clear" w:color="auto" w:fill="auto"/>
            <w:noWrap/>
            <w:vAlign w:val="center"/>
            <w:hideMark/>
          </w:tcPr>
          <w:p w14:paraId="2FF57FF0"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TW</w:t>
            </w:r>
          </w:p>
        </w:tc>
        <w:tc>
          <w:tcPr>
            <w:tcW w:w="352" w:type="pct"/>
            <w:shd w:val="clear" w:color="auto" w:fill="auto"/>
            <w:noWrap/>
            <w:vAlign w:val="center"/>
            <w:hideMark/>
          </w:tcPr>
          <w:p w14:paraId="7839E1F7"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-0,04</w:t>
            </w:r>
          </w:p>
        </w:tc>
        <w:tc>
          <w:tcPr>
            <w:tcW w:w="396" w:type="pct"/>
            <w:tcBorders>
              <w:left w:val="nil"/>
            </w:tcBorders>
            <w:shd w:val="clear" w:color="auto" w:fill="auto"/>
            <w:noWrap/>
            <w:vAlign w:val="center"/>
          </w:tcPr>
          <w:p w14:paraId="5F9EC161" w14:textId="31D15AC7" w:rsidR="00962F83" w:rsidRPr="009A635A" w:rsidRDefault="00962F83" w:rsidP="00BB5BAC">
            <w:pPr>
              <w:pStyle w:val="Tableau"/>
              <w:rPr>
                <w:rFonts w:ascii="Arial" w:hAnsi="Arial" w:cs="Arial"/>
                <w:color w:val="000000" w:themeColor="text1"/>
                <w:sz w:val="20"/>
                <w:szCs w:val="20"/>
              </w:rPr>
            </w:pPr>
          </w:p>
        </w:tc>
        <w:tc>
          <w:tcPr>
            <w:tcW w:w="350" w:type="pct"/>
            <w:shd w:val="clear" w:color="auto" w:fill="auto"/>
            <w:noWrap/>
            <w:vAlign w:val="center"/>
          </w:tcPr>
          <w:p w14:paraId="686DA1CB" w14:textId="5C3D2C17" w:rsidR="00962F83" w:rsidRPr="009A635A" w:rsidRDefault="00962F83" w:rsidP="00BB5BAC">
            <w:pPr>
              <w:pStyle w:val="Tableau"/>
              <w:rPr>
                <w:rFonts w:ascii="Arial" w:hAnsi="Arial" w:cs="Arial"/>
                <w:color w:val="000000" w:themeColor="text1"/>
                <w:sz w:val="20"/>
                <w:szCs w:val="20"/>
              </w:rPr>
            </w:pPr>
          </w:p>
        </w:tc>
      </w:tr>
      <w:tr w:rsidR="0022425E" w:rsidRPr="00962F83" w14:paraId="09A16B5E" w14:textId="77777777" w:rsidTr="00BB5BAC">
        <w:trPr>
          <w:trHeight w:val="227"/>
        </w:trPr>
        <w:tc>
          <w:tcPr>
            <w:tcW w:w="455" w:type="pct"/>
            <w:vMerge/>
            <w:tcBorders>
              <w:bottom w:val="single" w:sz="18" w:space="0" w:color="auto"/>
            </w:tcBorders>
            <w:vAlign w:val="center"/>
            <w:hideMark/>
          </w:tcPr>
          <w:p w14:paraId="760F035F" w14:textId="77777777" w:rsidR="00962F83" w:rsidRPr="00962F83" w:rsidRDefault="00962F83" w:rsidP="00BB5BAC">
            <w:pPr>
              <w:pStyle w:val="Tableau"/>
              <w:rPr>
                <w:rFonts w:ascii="Arial" w:hAnsi="Arial" w:cs="Arial"/>
                <w:color w:val="000000" w:themeColor="text1"/>
                <w:sz w:val="20"/>
                <w:szCs w:val="20"/>
              </w:rPr>
            </w:pPr>
          </w:p>
        </w:tc>
        <w:tc>
          <w:tcPr>
            <w:tcW w:w="396" w:type="pct"/>
            <w:tcBorders>
              <w:bottom w:val="single" w:sz="18" w:space="0" w:color="auto"/>
            </w:tcBorders>
            <w:shd w:val="clear" w:color="auto" w:fill="auto"/>
            <w:noWrap/>
            <w:vAlign w:val="center"/>
            <w:hideMark/>
          </w:tcPr>
          <w:p w14:paraId="3901573D"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Global</w:t>
            </w:r>
          </w:p>
        </w:tc>
        <w:tc>
          <w:tcPr>
            <w:tcW w:w="351" w:type="pct"/>
            <w:tcBorders>
              <w:bottom w:val="single" w:sz="18" w:space="0" w:color="auto"/>
              <w:right w:val="single" w:sz="2" w:space="0" w:color="auto"/>
            </w:tcBorders>
            <w:shd w:val="clear" w:color="auto" w:fill="auto"/>
            <w:noWrap/>
            <w:vAlign w:val="center"/>
            <w:hideMark/>
          </w:tcPr>
          <w:p w14:paraId="037C7F3A"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-0,01</w:t>
            </w:r>
          </w:p>
        </w:tc>
        <w:tc>
          <w:tcPr>
            <w:tcW w:w="396" w:type="pct"/>
            <w:tcBorders>
              <w:left w:val="single" w:sz="2" w:space="0" w:color="auto"/>
              <w:bottom w:val="single" w:sz="18" w:space="0" w:color="auto"/>
            </w:tcBorders>
            <w:shd w:val="clear" w:color="auto" w:fill="auto"/>
            <w:noWrap/>
            <w:vAlign w:val="center"/>
            <w:hideMark/>
          </w:tcPr>
          <w:p w14:paraId="5A299329"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Global</w:t>
            </w:r>
          </w:p>
        </w:tc>
        <w:tc>
          <w:tcPr>
            <w:tcW w:w="352" w:type="pct"/>
            <w:tcBorders>
              <w:bottom w:val="single" w:sz="18" w:space="0" w:color="auto"/>
              <w:right w:val="single" w:sz="2" w:space="0" w:color="auto"/>
            </w:tcBorders>
            <w:shd w:val="clear" w:color="auto" w:fill="auto"/>
            <w:noWrap/>
            <w:vAlign w:val="center"/>
            <w:hideMark/>
          </w:tcPr>
          <w:p w14:paraId="07FF637D"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-0,09</w:t>
            </w:r>
          </w:p>
        </w:tc>
        <w:tc>
          <w:tcPr>
            <w:tcW w:w="449" w:type="pct"/>
            <w:tcBorders>
              <w:left w:val="single" w:sz="2" w:space="0" w:color="auto"/>
              <w:bottom w:val="single" w:sz="18" w:space="0" w:color="auto"/>
            </w:tcBorders>
            <w:shd w:val="clear" w:color="auto" w:fill="auto"/>
            <w:noWrap/>
            <w:vAlign w:val="center"/>
            <w:hideMark/>
          </w:tcPr>
          <w:p w14:paraId="6B9872D9"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Global</w:t>
            </w:r>
          </w:p>
        </w:tc>
        <w:tc>
          <w:tcPr>
            <w:tcW w:w="358" w:type="pct"/>
            <w:tcBorders>
              <w:bottom w:val="single" w:sz="18" w:space="0" w:color="auto"/>
              <w:right w:val="single" w:sz="2" w:space="0" w:color="auto"/>
            </w:tcBorders>
            <w:shd w:val="clear" w:color="000000" w:fill="BFBFBF"/>
            <w:noWrap/>
            <w:vAlign w:val="center"/>
            <w:hideMark/>
          </w:tcPr>
          <w:p w14:paraId="527AD0C3" w14:textId="77777777" w:rsidR="00962F83" w:rsidRPr="009A635A" w:rsidRDefault="00962F83" w:rsidP="00BB5BAC">
            <w:pPr>
              <w:pStyle w:val="Tableau"/>
              <w:rPr>
                <w:rFonts w:ascii="Arial" w:hAnsi="Arial" w:cs="Arial"/>
                <w:b/>
                <w:bCs/>
                <w:color w:val="000000" w:themeColor="text1"/>
                <w:sz w:val="20"/>
                <w:szCs w:val="20"/>
              </w:rPr>
            </w:pPr>
            <w:r w:rsidRPr="009A635A">
              <w:rPr>
                <w:rFonts w:ascii="Arial" w:hAnsi="Arial" w:cs="Arial"/>
                <w:b/>
                <w:bCs/>
                <w:color w:val="000000" w:themeColor="text1"/>
                <w:sz w:val="20"/>
                <w:szCs w:val="20"/>
              </w:rPr>
              <w:t>-0,11</w:t>
            </w:r>
          </w:p>
        </w:tc>
        <w:tc>
          <w:tcPr>
            <w:tcW w:w="396" w:type="pct"/>
            <w:tcBorders>
              <w:left w:val="single" w:sz="2" w:space="0" w:color="auto"/>
              <w:bottom w:val="single" w:sz="18" w:space="0" w:color="auto"/>
            </w:tcBorders>
            <w:shd w:val="clear" w:color="auto" w:fill="auto"/>
            <w:noWrap/>
            <w:vAlign w:val="center"/>
            <w:hideMark/>
          </w:tcPr>
          <w:p w14:paraId="4CA7B243"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Global</w:t>
            </w:r>
          </w:p>
        </w:tc>
        <w:tc>
          <w:tcPr>
            <w:tcW w:w="352" w:type="pct"/>
            <w:tcBorders>
              <w:bottom w:val="single" w:sz="18" w:space="0" w:color="auto"/>
              <w:right w:val="single" w:sz="2" w:space="0" w:color="auto"/>
            </w:tcBorders>
            <w:shd w:val="clear" w:color="000000" w:fill="BFBFBF"/>
            <w:noWrap/>
            <w:vAlign w:val="center"/>
            <w:hideMark/>
          </w:tcPr>
          <w:p w14:paraId="586EA3FB" w14:textId="77777777" w:rsidR="00962F83" w:rsidRPr="009A635A" w:rsidRDefault="00962F83" w:rsidP="00BB5BAC">
            <w:pPr>
              <w:pStyle w:val="Tableau"/>
              <w:rPr>
                <w:rFonts w:ascii="Arial" w:hAnsi="Arial" w:cs="Arial"/>
                <w:b/>
                <w:bCs/>
                <w:color w:val="000000" w:themeColor="text1"/>
                <w:sz w:val="20"/>
                <w:szCs w:val="20"/>
              </w:rPr>
            </w:pPr>
            <w:r w:rsidRPr="009A635A">
              <w:rPr>
                <w:rFonts w:ascii="Arial" w:hAnsi="Arial" w:cs="Arial"/>
                <w:b/>
                <w:bCs/>
                <w:color w:val="000000" w:themeColor="text1"/>
                <w:sz w:val="20"/>
                <w:szCs w:val="20"/>
              </w:rPr>
              <w:t>0,11</w:t>
            </w:r>
          </w:p>
        </w:tc>
        <w:tc>
          <w:tcPr>
            <w:tcW w:w="396" w:type="pct"/>
            <w:tcBorders>
              <w:left w:val="single" w:sz="2" w:space="0" w:color="auto"/>
              <w:bottom w:val="single" w:sz="18" w:space="0" w:color="auto"/>
            </w:tcBorders>
            <w:shd w:val="clear" w:color="auto" w:fill="auto"/>
            <w:noWrap/>
            <w:vAlign w:val="center"/>
            <w:hideMark/>
          </w:tcPr>
          <w:p w14:paraId="2795C6C0"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Global</w:t>
            </w:r>
          </w:p>
        </w:tc>
        <w:tc>
          <w:tcPr>
            <w:tcW w:w="352" w:type="pct"/>
            <w:tcBorders>
              <w:bottom w:val="single" w:sz="18" w:space="0" w:color="auto"/>
            </w:tcBorders>
            <w:shd w:val="clear" w:color="auto" w:fill="auto"/>
            <w:noWrap/>
            <w:vAlign w:val="center"/>
            <w:hideMark/>
          </w:tcPr>
          <w:p w14:paraId="37F6832D" w14:textId="77777777" w:rsidR="00962F83" w:rsidRPr="009A635A" w:rsidRDefault="00962F83" w:rsidP="00BB5BAC">
            <w:pPr>
              <w:pStyle w:val="Tableau"/>
              <w:rPr>
                <w:rFonts w:ascii="Arial" w:hAnsi="Arial" w:cs="Arial"/>
                <w:color w:val="000000" w:themeColor="text1"/>
                <w:sz w:val="20"/>
                <w:szCs w:val="20"/>
              </w:rPr>
            </w:pPr>
            <w:r w:rsidRPr="009A635A">
              <w:rPr>
                <w:rFonts w:ascii="Arial" w:hAnsi="Arial" w:cs="Arial"/>
                <w:color w:val="000000" w:themeColor="text1"/>
                <w:sz w:val="20"/>
                <w:szCs w:val="20"/>
              </w:rPr>
              <w:t>-0,03</w:t>
            </w:r>
          </w:p>
        </w:tc>
        <w:tc>
          <w:tcPr>
            <w:tcW w:w="396" w:type="pct"/>
            <w:tcBorders>
              <w:left w:val="nil"/>
              <w:bottom w:val="single" w:sz="18" w:space="0" w:color="auto"/>
            </w:tcBorders>
            <w:shd w:val="clear" w:color="auto" w:fill="auto"/>
            <w:noWrap/>
            <w:vAlign w:val="center"/>
          </w:tcPr>
          <w:p w14:paraId="07131D82" w14:textId="20F7BB05" w:rsidR="00962F83" w:rsidRPr="009A635A" w:rsidRDefault="00962F83" w:rsidP="00BB5BAC">
            <w:pPr>
              <w:pStyle w:val="Tableau"/>
              <w:rPr>
                <w:rFonts w:ascii="Arial" w:hAnsi="Arial" w:cs="Arial"/>
                <w:color w:val="000000" w:themeColor="text1"/>
                <w:sz w:val="20"/>
                <w:szCs w:val="20"/>
              </w:rPr>
            </w:pPr>
          </w:p>
        </w:tc>
        <w:tc>
          <w:tcPr>
            <w:tcW w:w="350" w:type="pct"/>
            <w:tcBorders>
              <w:bottom w:val="single" w:sz="18" w:space="0" w:color="auto"/>
            </w:tcBorders>
            <w:shd w:val="clear" w:color="auto" w:fill="auto"/>
            <w:noWrap/>
            <w:vAlign w:val="center"/>
          </w:tcPr>
          <w:p w14:paraId="035FB4A2" w14:textId="479457C3" w:rsidR="00962F83" w:rsidRPr="009A635A" w:rsidRDefault="00962F83" w:rsidP="00BB5BAC">
            <w:pPr>
              <w:pStyle w:val="Tableau"/>
              <w:rPr>
                <w:rFonts w:ascii="Arial" w:hAnsi="Arial" w:cs="Arial"/>
                <w:color w:val="000000" w:themeColor="text1"/>
                <w:sz w:val="20"/>
                <w:szCs w:val="20"/>
              </w:rPr>
            </w:pPr>
          </w:p>
        </w:tc>
      </w:tr>
      <w:tr w:rsidR="0022425E" w:rsidRPr="0022425E" w14:paraId="07A4FCEC" w14:textId="77777777" w:rsidTr="00BB5BAC">
        <w:trPr>
          <w:trHeight w:val="227"/>
        </w:trPr>
        <w:tc>
          <w:tcPr>
            <w:tcW w:w="5000" w:type="pct"/>
            <w:gridSpan w:val="13"/>
            <w:tcBorders>
              <w:top w:val="single" w:sz="18" w:space="0" w:color="auto"/>
            </w:tcBorders>
            <w:vAlign w:val="center"/>
          </w:tcPr>
          <w:p w14:paraId="5091E257" w14:textId="31AC1BF2" w:rsidR="0022425E" w:rsidRPr="0022425E" w:rsidRDefault="0022425E" w:rsidP="00BB5BAC">
            <w:pPr>
              <w:pStyle w:val="Tableau"/>
              <w:rPr>
                <w:rFonts w:ascii="Arial" w:hAnsi="Arial" w:cs="Arial"/>
                <w:color w:val="000000" w:themeColor="text1"/>
                <w:sz w:val="18"/>
                <w:szCs w:val="18"/>
              </w:rPr>
            </w:pPr>
            <w:proofErr w:type="spellStart"/>
            <w:r w:rsidRPr="0022425E">
              <w:rPr>
                <w:rFonts w:ascii="Arial" w:hAnsi="Arial" w:cs="Arial"/>
                <w:color w:val="000000" w:themeColor="text1"/>
                <w:sz w:val="14"/>
                <w:szCs w:val="14"/>
                <w:lang w:val="en-US"/>
              </w:rPr>
              <w:t>Emot</w:t>
            </w:r>
            <w:proofErr w:type="spellEnd"/>
            <w:r>
              <w:rPr>
                <w:rFonts w:ascii="Arial" w:hAnsi="Arial" w:cs="Arial"/>
                <w:color w:val="000000" w:themeColor="text1"/>
                <w:sz w:val="14"/>
                <w:szCs w:val="14"/>
                <w:lang w:val="en-US"/>
              </w:rPr>
              <w:t>.</w:t>
            </w:r>
            <w:r w:rsidRPr="0022425E">
              <w:rPr>
                <w:rFonts w:ascii="Arial" w:hAnsi="Arial" w:cs="Arial"/>
                <w:color w:val="000000" w:themeColor="text1"/>
                <w:sz w:val="14"/>
                <w:szCs w:val="14"/>
                <w:lang w:val="en-US"/>
              </w:rPr>
              <w:t xml:space="preserve"> = Emotion; Incl. </w:t>
            </w:r>
            <w:r w:rsidRPr="00CB3EFB">
              <w:rPr>
                <w:rFonts w:ascii="Arial" w:hAnsi="Arial" w:cs="Arial"/>
                <w:color w:val="000000" w:themeColor="text1"/>
                <w:sz w:val="14"/>
                <w:szCs w:val="14"/>
                <w:lang w:val="en-US"/>
              </w:rPr>
              <w:t xml:space="preserve">= Inclusion; Div.= </w:t>
            </w:r>
            <w:r w:rsidRPr="0022425E">
              <w:rPr>
                <w:rFonts w:ascii="Arial" w:hAnsi="Arial" w:cs="Arial"/>
                <w:color w:val="000000" w:themeColor="text1"/>
                <w:sz w:val="14"/>
                <w:szCs w:val="14"/>
              </w:rPr>
              <w:t xml:space="preserve">Divertissement; Inf.= </w:t>
            </w:r>
            <w:proofErr w:type="spellStart"/>
            <w:r w:rsidRPr="0022425E">
              <w:rPr>
                <w:rFonts w:ascii="Arial" w:hAnsi="Arial" w:cs="Arial"/>
                <w:color w:val="000000" w:themeColor="text1"/>
                <w:sz w:val="14"/>
                <w:szCs w:val="14"/>
              </w:rPr>
              <w:t>Informativité</w:t>
            </w:r>
            <w:proofErr w:type="spellEnd"/>
            <w:r w:rsidRPr="0022425E">
              <w:rPr>
                <w:rFonts w:ascii="Arial" w:hAnsi="Arial" w:cs="Arial"/>
                <w:color w:val="000000" w:themeColor="text1"/>
                <w:sz w:val="14"/>
                <w:szCs w:val="14"/>
              </w:rPr>
              <w:t xml:space="preserve">; </w:t>
            </w:r>
            <w:proofErr w:type="spellStart"/>
            <w:r w:rsidRPr="0022425E">
              <w:rPr>
                <w:rFonts w:ascii="Arial" w:hAnsi="Arial" w:cs="Arial"/>
                <w:color w:val="000000" w:themeColor="text1"/>
                <w:sz w:val="14"/>
                <w:szCs w:val="14"/>
              </w:rPr>
              <w:t>Cred</w:t>
            </w:r>
            <w:proofErr w:type="spellEnd"/>
            <w:r w:rsidRPr="0022425E">
              <w:rPr>
                <w:rFonts w:ascii="Arial" w:hAnsi="Arial" w:cs="Arial"/>
                <w:color w:val="000000" w:themeColor="text1"/>
                <w:sz w:val="14"/>
                <w:szCs w:val="14"/>
              </w:rPr>
              <w:t xml:space="preserve">= Crédibilité; </w:t>
            </w:r>
            <w:proofErr w:type="spellStart"/>
            <w:r w:rsidRPr="0022425E">
              <w:rPr>
                <w:rFonts w:ascii="Arial" w:hAnsi="Arial" w:cs="Arial"/>
                <w:color w:val="000000" w:themeColor="text1"/>
                <w:sz w:val="14"/>
                <w:szCs w:val="14"/>
              </w:rPr>
              <w:t>Incit</w:t>
            </w:r>
            <w:proofErr w:type="spellEnd"/>
            <w:r w:rsidRPr="0022425E">
              <w:rPr>
                <w:rFonts w:ascii="Arial" w:hAnsi="Arial" w:cs="Arial"/>
                <w:color w:val="000000" w:themeColor="text1"/>
                <w:sz w:val="14"/>
                <w:szCs w:val="14"/>
              </w:rPr>
              <w:t>. Incitation</w:t>
            </w:r>
          </w:p>
        </w:tc>
      </w:tr>
    </w:tbl>
    <w:p w14:paraId="4E260B7D" w14:textId="4D23CD26" w:rsidR="00426B18" w:rsidRDefault="00426B18" w:rsidP="00A069E6">
      <w:r>
        <w:t>Pour réaliser une analyse globale, nous allons uniquement considérer les relations significatives sur au moins un de des deux réseaux sociaux étudiés. Par conséquent, bien que la relation entre « Incitation » et « Divertissement » est significative sur la base de données globale (</w:t>
      </w:r>
      <w:proofErr w:type="spellStart"/>
      <w:r>
        <w:t>Coeff</w:t>
      </w:r>
      <w:proofErr w:type="spellEnd"/>
      <w:r>
        <w:t xml:space="preserve">. Phi= -0,11 et </w:t>
      </w:r>
      <w:r>
        <w:rPr>
          <w:rFonts w:cstheme="minorHAnsi"/>
        </w:rPr>
        <w:t>α</w:t>
      </w:r>
      <w:r>
        <w:t>=0,01), elle n’est pas considérée dans notre analyse, car cette relation n’est pas vérifiée sur les deux plateformes étudiées. Néanmoins, nous considérons la relation entre « </w:t>
      </w:r>
      <w:proofErr w:type="spellStart"/>
      <w:r>
        <w:t>Informativité</w:t>
      </w:r>
      <w:proofErr w:type="spellEnd"/>
      <w:r>
        <w:t xml:space="preserve"> » et « Émotion » valide, car elle s’agit d’une relation statistiquement significative sur l’un des réseaux étudiés. </w:t>
      </w:r>
      <w:r w:rsidR="00A069E6">
        <w:t>Concernant les relations vérifiées sur les trois niveaux, à titre d’illustration, nous avons une relation significative statistiquement et d’une magnitude moyenne entre « Divertissement » et « </w:t>
      </w:r>
      <w:proofErr w:type="spellStart"/>
      <w:r w:rsidR="00A069E6">
        <w:t>Informativité</w:t>
      </w:r>
      <w:proofErr w:type="spellEnd"/>
      <w:r w:rsidR="00A069E6">
        <w:t> », il s’agit également d’un coefficient Phi négatif, ainsi, les deux variables varient dans un sens contraire. À l’opposé, la relation entre « Crédibilité » et « </w:t>
      </w:r>
      <w:proofErr w:type="spellStart"/>
      <w:r w:rsidR="00A069E6">
        <w:t>Informativité</w:t>
      </w:r>
      <w:proofErr w:type="spellEnd"/>
      <w:r w:rsidR="00A069E6">
        <w:t> » est une relation significative, d’intensité moyenne et positive.</w:t>
      </w:r>
    </w:p>
    <w:p w14:paraId="71820FBC" w14:textId="46F235C3" w:rsidR="00A069E6" w:rsidRDefault="00A069E6" w:rsidP="00A069E6">
      <w:r>
        <w:t>Tous les résultats présent</w:t>
      </w:r>
      <w:r w:rsidR="00BF2846">
        <w:t>és</w:t>
      </w:r>
      <w:r>
        <w:t xml:space="preserve"> vont nous permettre de répondre à nos principaux questionnements de recherche. Nous allons donc procéder à l’analyse et la discussion des différents constats exposés préalablement.</w:t>
      </w:r>
    </w:p>
    <w:p w14:paraId="55054B49" w14:textId="1362DB49" w:rsidR="00BF2846" w:rsidRDefault="00BF2846" w:rsidP="00BF2846">
      <w:pPr>
        <w:pStyle w:val="Titre2"/>
      </w:pPr>
      <w:r>
        <w:t>Analyse et discussion des résultats.</w:t>
      </w:r>
    </w:p>
    <w:p w14:paraId="1A17DBD3" w14:textId="32289294" w:rsidR="00F979FC" w:rsidRDefault="00BF2846" w:rsidP="00F979FC">
      <w:r>
        <w:t>Nos résultats montrent que les réseaux sociaux ont un impact sur les chiffres relatifs aux comportements étudiés. Néanmoins, nous avons observé une similitude</w:t>
      </w:r>
      <w:r w:rsidR="00AA4CA7">
        <w:t xml:space="preserve"> entre les catégories qui influencent les messages sur les deux réseaux sociaux. </w:t>
      </w:r>
      <w:r w:rsidR="00276220">
        <w:t>Ce résultat peut être interprét</w:t>
      </w:r>
      <w:r w:rsidR="002F2A28">
        <w:t>é</w:t>
      </w:r>
      <w:r w:rsidR="00276220">
        <w:t xml:space="preserve"> de deux manières différentes. D’une part, Facebook dispose de plus d’utilisateurs que </w:t>
      </w:r>
      <w:proofErr w:type="spellStart"/>
      <w:r w:rsidR="00276220">
        <w:t>Twitter</w:t>
      </w:r>
      <w:proofErr w:type="spellEnd"/>
      <w:r w:rsidR="00276220">
        <w:t xml:space="preserve">, cela peut expliquer les différences des moyennes d’interactions </w:t>
      </w:r>
      <w:r w:rsidR="00276220">
        <w:fldChar w:fldCharType="begin" w:fldLock="1"/>
      </w:r>
      <w:r w:rsidR="00276220">
        <w:instrText>ADDIN CSL_CITATION {"citationItems":[{"id":"ITEM-1","itemData":{"DOI":"10.1007/978-3-642-23333-3_3","ISBN":"9783642233326","ISSN":"03029743","abstract":"This paper presents the results of a literature review in regard to Social Media and participation. Besides that, to understand the meaning and impact of Social Media on elections, we show field results from the 2010 and 2011 elections in the Netherlands. There are several challenges when it comes to engaging people in party politics. The current findings in literature show us that previous efforts to shape public participation with prior Internet tools did not meet expectations. With Social Media this could change, because participation seems to be the key concept that explains the difference between 'old' web and 'new' Social Media. In the Netherlands, Social Media did not significantly influence voting behaviour during the local elections (2010/2011). But, during the national elections (2010), politicians with higher Social Media engagement got relatively more votes within most political parties. In conclusion, we propose a future research agenda to study how political parties could benefit from Social Media to reinvent and improve the way they work with their members and volunteers. © 2011 IFIP International Federation for Information Processing.","author":[{"dropping-particle":"","family":"Effing","given":"Robin","non-dropping-particle":"","parse-names":false,"suffix":""},{"dropping-particle":"","family":"Hillegersberg","given":"Jos","non-dropping-particle":"Van","parse-names":false,"suffix":""},{"dropping-particle":"","family":"Huibers","given":"Theo","non-dropping-particle":"","parse-names":false,"suffix":""}],"container-title":"Lecture Notes in Computer Science (including subseries Lecture Notes in Artificial Intelligence and Lecture Notes in Bioinformatics)","id":"ITEM-1","issued":{"date-parts":[["2011"]]},"page":"25-35","publisher":"Springer, Berlin, Heidelberg","title":"Social media and political participation: Are Facebook, Twitter and TouTube democratizing our political systems?","type":"paper-conference","volume":"6847 LNCS"},"uris":["http://www.mendeley.com/documents/?uuid=cf8918b7-7114-3531-a0a8-7881883a778d"]}],"mendeley":{"formattedCitation":"(Effing, Van Hillegersberg, &amp; Huibers, 2011)","plainTextFormattedCitation":"(Effing, Van Hillegersberg, &amp; Huibers, 2011)","previouslyFormattedCitation":"(Effing, Van Hillegersberg, &amp; Huibers, 2011)"},"properties":{"noteIndex":0},"schema":"https://github.com/citation-style-language/schema/raw/master/csl-citation.json"}</w:instrText>
      </w:r>
      <w:r w:rsidR="00276220">
        <w:fldChar w:fldCharType="separate"/>
      </w:r>
      <w:r w:rsidR="00276220" w:rsidRPr="00276220">
        <w:rPr>
          <w:noProof/>
        </w:rPr>
        <w:t>(Effing, Van Hillegersberg, &amp; Huibers, 2011)</w:t>
      </w:r>
      <w:r w:rsidR="00276220">
        <w:fldChar w:fldCharType="end"/>
      </w:r>
      <w:r w:rsidR="00276220">
        <w:t xml:space="preserve">. D’autre part, Facebook semble favoriser davantage les comportements </w:t>
      </w:r>
      <w:proofErr w:type="spellStart"/>
      <w:r w:rsidR="00276220">
        <w:t>prosociaux</w:t>
      </w:r>
      <w:proofErr w:type="spellEnd"/>
      <w:r w:rsidR="00276220">
        <w:t xml:space="preserve"> que </w:t>
      </w:r>
      <w:proofErr w:type="spellStart"/>
      <w:r w:rsidR="00276220">
        <w:t>Twitter</w:t>
      </w:r>
      <w:proofErr w:type="spellEnd"/>
      <w:r w:rsidR="00276220">
        <w:t xml:space="preserve"> </w:t>
      </w:r>
      <w:r w:rsidR="00276220">
        <w:fldChar w:fldCharType="begin" w:fldLock="1"/>
      </w:r>
      <w:r w:rsidR="00C56A0A">
        <w:instrText>ADDIN CSL_CITATION {"citationItems":[{"id":"ITEM-1","itemData":{"DOI":"10.1002/9781119228974.ch12","author":[{"dropping-particle":"","family":"Shattuck","given":"Steven","non-dropping-particle":"","parse-names":false,"suffix":""},{"dropping-particle":"","family":"Sargeant","given":"Adrian","non-dropping-particle":"","parse-names":false,"suffix":""}],"container-title":"Fundraising Principles and Practice","id":"ITEM-1","issued":{"date-parts":[["2017","2","18"]]},"page":"360-391","publisher":"John Wiley &amp; Sons, Ltd","publisher-place":"Chichester, UK","title":"Social Media","type":"chapter"},"uris":["http://www.mendeley.com/documents/?uuid=e20d62ab-eaa4-3906-b0a7-47d62d65cb62"]}],"mendeley":{"formattedCitation":"(Shattuck &amp; Sargeant, 2017)","plainTextFormattedCitation":"(Shattuck &amp; Sargeant, 2017)","previouslyFormattedCitation":"(Shattuck &amp; Sargeant, 2017)"},"properties":{"noteIndex":0},"schema":"https://github.com/citation-style-language/schema/raw/master/csl-citation.json"}</w:instrText>
      </w:r>
      <w:r w:rsidR="00276220">
        <w:fldChar w:fldCharType="separate"/>
      </w:r>
      <w:r w:rsidR="00276220" w:rsidRPr="00276220">
        <w:rPr>
          <w:noProof/>
        </w:rPr>
        <w:t>(Shattuck &amp; Sargeant, 2017)</w:t>
      </w:r>
      <w:r w:rsidR="00276220">
        <w:fldChar w:fldCharType="end"/>
      </w:r>
      <w:r w:rsidR="00276220">
        <w:t>. La convergence des résultats, sur les catégories qui expliquent l’interaction avec les message</w:t>
      </w:r>
      <w:r w:rsidR="00F979FC">
        <w:t>s</w:t>
      </w:r>
      <w:r w:rsidR="00276220">
        <w:t xml:space="preserve">, induit qu’un même contenu peut générer les mêmes réactions sur les deux réseaux sociaux, mais, avec des degrés différents. Cela </w:t>
      </w:r>
      <w:r w:rsidR="00F979FC">
        <w:t>veut dire que pour étudier l’impact des caractéristiques d’un message sur le comportement, il faut considérer l’effet modérateur des réseaux sociaux.</w:t>
      </w:r>
    </w:p>
    <w:p w14:paraId="1753984E" w14:textId="6B8C9000" w:rsidR="00C56A0A" w:rsidRDefault="00F979FC" w:rsidP="00C56A0A">
      <w:r>
        <w:t xml:space="preserve">Notre étude a permis de déterminer les différentes caractéristiques d’un message avec sollicitation de don qui favorise sa diffusion. Cette multitude de catégories identifiées nous pousse à </w:t>
      </w:r>
      <w:r w:rsidR="00365978">
        <w:t>réfléchir</w:t>
      </w:r>
      <w:r>
        <w:t xml:space="preserve"> sur la manière de </w:t>
      </w:r>
      <w:r w:rsidR="00224C82">
        <w:t xml:space="preserve">traiter </w:t>
      </w:r>
      <w:r>
        <w:t xml:space="preserve">des messages par les </w:t>
      </w:r>
      <w:proofErr w:type="spellStart"/>
      <w:r>
        <w:t>socionautes</w:t>
      </w:r>
      <w:proofErr w:type="spellEnd"/>
      <w:r>
        <w:t xml:space="preserve">. </w:t>
      </w:r>
      <w:r w:rsidR="00C56A0A" w:rsidRPr="00C56A0A">
        <w:t>Des théories comme</w:t>
      </w:r>
      <w:r w:rsidR="00224C82">
        <w:t xml:space="preserve"> la</w:t>
      </w:r>
      <w:r w:rsidR="00224C82" w:rsidRPr="00C56A0A">
        <w:t xml:space="preserve"> </w:t>
      </w:r>
      <w:r w:rsidR="00C56A0A" w:rsidRPr="00C56A0A">
        <w:t xml:space="preserve">« Dual </w:t>
      </w:r>
      <w:proofErr w:type="spellStart"/>
      <w:r w:rsidR="00C56A0A" w:rsidRPr="00C56A0A">
        <w:t>Processing</w:t>
      </w:r>
      <w:proofErr w:type="spellEnd"/>
      <w:r w:rsidR="00C56A0A" w:rsidRPr="00C56A0A">
        <w:t xml:space="preserve"> </w:t>
      </w:r>
      <w:proofErr w:type="spellStart"/>
      <w:r w:rsidR="00C56A0A" w:rsidRPr="00C56A0A">
        <w:t>Theory</w:t>
      </w:r>
      <w:proofErr w:type="spellEnd"/>
      <w:r w:rsidR="00C56A0A" w:rsidRPr="00C56A0A">
        <w:t xml:space="preserve"> » et la Théorie de la Vraisemblance d’Élaboration Cognitive — Elaboration </w:t>
      </w:r>
      <w:proofErr w:type="spellStart"/>
      <w:r w:rsidR="00C56A0A" w:rsidRPr="00C56A0A">
        <w:t>Likelihood</w:t>
      </w:r>
      <w:proofErr w:type="spellEnd"/>
      <w:r w:rsidR="00C56A0A" w:rsidRPr="00C56A0A">
        <w:t xml:space="preserve"> Model — montrent comment les messages sont traités de deux manières différentes, selon le degré d’engagement de l’individu </w:t>
      </w:r>
      <w:r w:rsidR="00C56A0A">
        <w:fldChar w:fldCharType="begin" w:fldLock="1"/>
      </w:r>
      <w:r w:rsidR="003A6BD9">
        <w:instrText>ADDIN CSL_CITATION {"citationItems":[{"id":"ITEM-1","itemData":{"DOI":"10.18177/sym.2015.55.ca.10990","author":[{"dropping-particle":"","family":"Kahneman","given":"Daniel","non-dropping-particle":"","parse-names":false,"suffix":""}],"container-title":"College Music Symposium","id":"ITEM-1","issued":{"date-parts":[["2015"]]},"title":"Thinking, Fast and Slow","type":"article-journal","volume":"55"},"uris":["http://www.mendeley.com/documents/?uuid=91745547-e22b-3515-b704-13ab4847d9c7"]},{"id":"ITEM-2","itemData":{"DOI":"10.1007/978-1-4612-4964-1_1","ISBN":"0205335233","ISSN":"1748-8893","PMID":"34","abstract":"On New Year’s Day, 1986, U.S. President Ronald Reagan and U.S.S.R. Premier Mikhail Gorbachev appeared on television in each others countries. It was the first time that American and Russian leaders had exchanged messages that were simultaneously televised. Reagan’s message, broadcast without warning during the popular Soviet evening news, spoke of world peace and called for the development of new defensive weapons. Gorbachev’s message, which appeared while many Americans were watching coverage of the traditional Tournament of Roses parade, also spoke of peace but decried seeking security with new weaponry. How effective were these messages likely to be? What would be the major determinant of effectiveness—the substance of the messages, or the appearance and demeanor of the speakers? If the messages produced attitude changes, would these changes last and would they lead to changes in behavior?","author":[{"dropping-particle":"","family":"Petty","given":"Richard E.","non-dropping-particle":"","parse-names":false,"suffix":""},{"dropping-particle":"","family":"Cacioppo","given":"John T.","non-dropping-particle":"","parse-names":false,"suffix":""}],"container-title":"Communication and Persuasion","id":"ITEM-2","issued":{"date-parts":[["1986"]]},"page":"1-24","publisher":"Springer New York","publisher-place":"New York, NY","title":"The Elaboration Likelihood Model of Persuasion","type":"chapter"},"uris":["http://www.mendeley.com/documents/?uuid=add215da-3e09-3be3-bb0f-ca47b163457f"]}],"mendeley":{"formattedCitation":"(Kahneman, 2015; Petty &amp; Cacioppo, 1986)","plainTextFormattedCitation":"(Kahneman, 2015; Petty &amp; Cacioppo, 1986)","previouslyFormattedCitation":"(Kahneman, 2015; Petty &amp; Cacioppo, 1986)"},"properties":{"noteIndex":0},"schema":"https://github.com/citation-style-language/schema/raw/master/csl-citation.json"}</w:instrText>
      </w:r>
      <w:r w:rsidR="00C56A0A">
        <w:fldChar w:fldCharType="separate"/>
      </w:r>
      <w:r w:rsidR="00C56A0A" w:rsidRPr="00C56A0A">
        <w:rPr>
          <w:noProof/>
        </w:rPr>
        <w:t>(Kahneman, 2015; Petty &amp; Cacioppo, 1986)</w:t>
      </w:r>
      <w:r w:rsidR="00C56A0A">
        <w:fldChar w:fldCharType="end"/>
      </w:r>
      <w:r w:rsidR="00C56A0A" w:rsidRPr="00C56A0A">
        <w:t>.</w:t>
      </w:r>
      <w:r w:rsidR="00C56A0A">
        <w:t xml:space="preserve"> Un degré d’engagement élevé implique un traitement rationnel, contrairement à un traitement basé sur les émotions qui nécessite un degré d’absorption faible.</w:t>
      </w:r>
    </w:p>
    <w:p w14:paraId="27E3203C" w14:textId="07F8F734" w:rsidR="003A6BD9" w:rsidRDefault="003A6BD9" w:rsidP="003A6BD9">
      <w:pPr>
        <w:pStyle w:val="Titre3"/>
      </w:pPr>
      <w:r>
        <w:t>Des interactions réfléchies, des interactions rationnelles.</w:t>
      </w:r>
    </w:p>
    <w:p w14:paraId="090592F8" w14:textId="7F5BE79B" w:rsidR="003A6BD9" w:rsidRDefault="00C56A0A" w:rsidP="003A6BD9">
      <w:r>
        <w:t>Les théories présentées peuvent expliquer à un certain niveau l’impact de la crédibilité et les incitations monétaires sur le partage. En marketing, l</w:t>
      </w:r>
      <w:r w:rsidRPr="001760D1">
        <w:t>a crédibilité est l</w:t>
      </w:r>
      <w:r>
        <w:t>’</w:t>
      </w:r>
      <w:r w:rsidRPr="001760D1">
        <w:t>un des concepts les plus étudiés. Au fil des années, selon le contexte, la crédibilité est associé</w:t>
      </w:r>
      <w:r>
        <w:t xml:space="preserve">e </w:t>
      </w:r>
      <w:r w:rsidRPr="001760D1">
        <w:t>à la fiabilité perçue, à l</w:t>
      </w:r>
      <w:r>
        <w:t>’</w:t>
      </w:r>
      <w:r w:rsidRPr="001760D1">
        <w:t>expertise, à l</w:t>
      </w:r>
      <w:r>
        <w:t>’</w:t>
      </w:r>
      <w:r w:rsidRPr="001760D1">
        <w:t xml:space="preserve">exactitude et à de nombreux autres concepts </w:t>
      </w:r>
      <w:r>
        <w:fldChar w:fldCharType="begin" w:fldLock="1"/>
      </w:r>
      <w:r>
        <w:instrText>ADDIN CSL_CITATION {"citationItems":[{"id":"ITEM-1","itemData":{"DOI":"10.4324/9780203887011","abstract":"This volume provides an overview of communication study, offering theoretical coverage of the broad scope of communication study as well as integrating theory with research. To explicate the integration process, the chapter contributors -- experts in their respective areas -- offer samples in the form of hypothetical studies, published studies, or unpublished research, showing how theory and research are integrated in their particular fields. The book will appeal to graduate students and faculty members who want a thorough overview of not only the field, but also sample research stemming from its various component parts.","author":[{"dropping-particle":"","family":"Stacks","given":"Don W.","non-dropping-particle":"","parse-names":false,"suffix":""}],"container-title":"An Integrated Approach to Communication Theory and Research","id":"ITEM-1","issued":{"date-parts":[["2014","4","8"]]},"publisher":"Routledge","title":"An Integrated Approach to Communication Theory and Research","type":"book"},"uris":["http://www.mendeley.com/documents/?uuid=f1f8f67a-b49c-3389-ae9e-e6c7401fb916"]}],"mendeley":{"formattedCitation":"(Stacks, 2014)","plainTextFormattedCitation":"(Stacks, 2014)","previouslyFormattedCitation":"(Stacks, 2014)"},"properties":{"noteIndex":0},"schema":"https://github.com/citation-style-language/schema/raw/master/csl-citation.json"}</w:instrText>
      </w:r>
      <w:r>
        <w:fldChar w:fldCharType="separate"/>
      </w:r>
      <w:r w:rsidRPr="00583045">
        <w:rPr>
          <w:noProof/>
        </w:rPr>
        <w:t>(Stacks, 2014)</w:t>
      </w:r>
      <w:r>
        <w:fldChar w:fldCharType="end"/>
      </w:r>
      <w:r>
        <w:t xml:space="preserve">. Néanmoins, dans un contexte des réseaux sociaux, les conclusions divergent de nos résultats, la crédibilité n’a pas d’effet significatif sur les comportements des </w:t>
      </w:r>
      <w:proofErr w:type="spellStart"/>
      <w:r>
        <w:t>socionautes</w:t>
      </w:r>
      <w:proofErr w:type="spellEnd"/>
      <w:r>
        <w:t xml:space="preserve"> </w:t>
      </w:r>
      <w:r>
        <w:fldChar w:fldCharType="begin" w:fldLock="1"/>
      </w:r>
      <w:r>
        <w:instrText>ADDIN CSL_CITATION {"citationItems":[{"id":"ITEM-1","itemData":{"DOI":"10.1080/15332861.2015.1080057","ISSN":"1533287X","abstract":"This study conducts an investigation of viral advertising by developing and testing a model to integrate the influence of three types of video ad appeals (humor, sex, or information), ad sources (known or unknown), attitude toward the ad, attitude toward the brand, and demographics on intentions to forward an ad and purchase a brand. The model is tested by collecting data from a sample of national online consumers. The findings demonstrate the importance of ad appeals for both attitude toward the ad and viral intentions. Attitude toward the ad is also found to be a significant influencer of viral intentions, and mediator of the relationship between ad appeals and viral intentions. The study also found support for a positive relationship between viral intentions and purchase intentions. [ABSTRACT FROM PUBLISHER]","author":[{"dropping-particle":"","family":"Petrescu","given":"Maria","non-dropping-particle":"","parse-names":false,"suffix":""},{"dropping-particle":"","family":"Korgaonkar","given":"Pradeep","non-dropping-particle":"","parse-names":false,"suffix":""},{"dropping-particle":"","family":"Gironda","given":"John","non-dropping-particle":"","parse-names":false,"suffix":""}],"container-title":"Journal of Internet Commerce","id":"ITEM-1","issue":"3","issued":{"date-parts":[["2015","7","3"]]},"page":"384-405","publisher":"Routledge","title":"Viral advertising: A field experiment on viral intentions and purchase intentions","type":"article-journal","volume":"14"},"uris":["http://www.mendeley.com/documents/?uuid=94bf72ea-5283-4e35-9fb1-2450cb2e0ac1"]},{"id":"ITEM-2","itemData":{"DOI":"10.1016/j.jbusres.2008.08.010","ISBN":"0148-2963","ISSN":"01482963","PMID":"52825922","abstract":"Despite the increasing popularity of viral marketing, factors critical to such a new communication medium remain largely unknown. This paper examines one of the critical factors, namely Internet users' motivations to pass along online content. Conceptualizing the act of forwarding online content as a special case of a more general communication behavior, we identify four potential motivations: (1) the need to be part of a group, (2) the need to be individualistic, (3) the need to be altruistic, and (4) the need for personal growth. Using a survey of young adults, we examine the relationship between these motivations and the frequency of passing along online content. We also investigate if high trait curiosity can indirectly lead to more forwarding by increasing the amount of online content consumed. Results show that Internet users, who are more individualistic and/or more altruistic, tend to forward more online content than others. © 2009 Elsevier Inc.","author":[{"dropping-particle":"","family":"Ho","given":"Jason Y.C.","non-dropping-particle":"","parse-names":false,"suffix":""},{"dropping-particle":"","family":"Dempsey","given":"Melanie","non-dropping-particle":"","parse-names":false,"suffix":""}],"container-title":"Journal of Business Research","id":"ITEM-2","issue":"9-10","issued":{"date-parts":[["2010","9","1"]]},"page":"1000-1006","publisher":"Elsevier","title":"Viral marketing: Motivations to forward online content","type":"article-journal","volume":"63"},"uris":["http://www.mendeley.com/documents/?uuid=8188f0ab-598b-3aa4-878d-740a01ae0cd6"]},{"id":"ITEM-3","itemData":{"DOI":"10.1108/sd.2012.05628haa.014","ISBN":"0022-2437 1547-7193","ISSN":"02580543","PMID":"74279106","abstract":"Why are certain pieces of online content more viral than others? This article takes a psychological approach to understanding diffusion. Using a unique dataset of all the New York Times articles published over a three month period, the authors examine the link between integral affect (i.e., the emotion evoked) and whether content is highly shared. Results suggest a strong relationship between emotion and virality, but indicate that this link is more complex than mere valence alone. Positive content is more viral (than negative content), as is content that inspires awe. But while sad content is less viral, anger or anxiety inducing articles are both more likely to make the paper’s most emailed list. These results hold controlling for how surprising, interesting, or practically useful content is (all of which are positively linked to virality), as well as external drivers of attention (e.g., how prominently articles were featured). The findings shed light on why people share online content, provide insight into how to design effective viral marketing campaigns, and underscore the importance of individual-level psychological processes in shaping collective outcomes.","author":[{"dropping-particle":"","family":"Berger","given":"Jonah","non-dropping-particle":"","parse-names":false,"suffix":""},{"dropping-particle":"","family":"Milkman","given":"Katherine L","non-dropping-particle":"","parse-names":false,"suffix":""}],"container-title":"SSRN","id":"ITEM-3","issue":"2","issued":{"date-parts":[["2017","4","29"]]},"number-of-pages":"192-205","publisher":"American Marketing Association","title":"What Makes Online Content Viral?","type":"report","volume":"49"},"uris":["http://www.mendeley.com/documents/?uuid=37343bc9-26e0-3269-b00c-226a929cd9ff"]},{"id":"ITEM-4","itemData":{"author":[{"dropping-particle":"","family":"Trivedi","given":"Jay","non-dropping-particle":"","parse-names":false,"suffix":""}],"container-title":"Journal of Management Research","id":"ITEM-4","issued":{"date-parts":[["2017"]]},"title":"The Effect of Viral Marketing Messages on Consumer Behavior: Sistema de descoberta para FCCN","type":"article-journal"},"uris":["http://www.mendeley.com/documents/?uuid=bc7c49be-c795-369c-86cb-f485504f718c"]}],"mendeley":{"formattedCitation":"(Berger &amp; Milkman, 2017; Ho &amp; Dempsey, 2010; Petrescu et al., 2015; Trivedi, 2017)","plainTextFormattedCitation":"(Berger &amp; Milkman, 2017; Ho &amp; Dempsey, 2010; Petrescu et al., 2015; Trivedi, 2017)","previouslyFormattedCitation":"(Berger &amp; Milkman, 2017; Ho &amp; Dempsey, 2010; Petrescu et al., 2015; Trivedi, 2017)"},"properties":{"noteIndex":0},"schema":"https://github.com/citation-style-language/schema/raw/master/csl-citation.json"}</w:instrText>
      </w:r>
      <w:r>
        <w:fldChar w:fldCharType="separate"/>
      </w:r>
      <w:r w:rsidRPr="00C15B70">
        <w:rPr>
          <w:noProof/>
        </w:rPr>
        <w:t>(Berger &amp; Milkman, 2017; Ho &amp; Dempsey, 2010; Petrescu et al., 2015; Trivedi, 2017)</w:t>
      </w:r>
      <w:r>
        <w:fldChar w:fldCharType="end"/>
      </w:r>
      <w:r>
        <w:t>. Cet écart peut être expliqué par le contexte de nos messages</w:t>
      </w:r>
      <w:r w:rsidR="003A6BD9">
        <w:t xml:space="preserve">, un contenu avec sollicitation de don nécessite un engagement élevé de la part du </w:t>
      </w:r>
      <w:proofErr w:type="spellStart"/>
      <w:r w:rsidR="003A6BD9">
        <w:t>socionaute</w:t>
      </w:r>
      <w:proofErr w:type="spellEnd"/>
      <w:r w:rsidR="003A6BD9">
        <w:t>, en conséquence, un traitement rationnel</w:t>
      </w:r>
      <w:r w:rsidR="00224C82">
        <w:t>. A</w:t>
      </w:r>
      <w:r w:rsidR="003A6BD9">
        <w:t>insi, la crédibilité joue un rôle crucial dans le processus d’influence sur le comportement.</w:t>
      </w:r>
    </w:p>
    <w:p w14:paraId="61FD85E0" w14:textId="2C6508E1" w:rsidR="00C56A0A" w:rsidRDefault="003A6BD9" w:rsidP="00C56A0A">
      <w:r>
        <w:t xml:space="preserve">Une autre explication possible, la gestion des impressions est un enjeu stratégique pour les </w:t>
      </w:r>
      <w:proofErr w:type="spellStart"/>
      <w:r>
        <w:t>socionautes</w:t>
      </w:r>
      <w:proofErr w:type="spellEnd"/>
      <w:r>
        <w:t xml:space="preserve"> </w:t>
      </w:r>
      <w:r>
        <w:fldChar w:fldCharType="begin" w:fldLock="1"/>
      </w:r>
      <w:r w:rsidR="00C315DA">
        <w:instrText>ADDIN CSL_CITATION {"citationItems":[{"id":"ITEM-1","itemData":{"ISSN":"2516-915","abstract":"This study investigates whether the social observability of online charitable participation influences future interactions with the same charity. The rise of ‘slacktivism’ contributes to the significance of this study. ‘Slactivism’ comprises low-risk, low-cost, online activities, used to raise awareness, produce change, or primarily grant satisfaction to the person engaged in the activity. Contrasting views exist about slacktivism and the effectiveness of online activities such as social-media campaigns; as to whether they yield committed supporters or are merely a method used to enhance the participants’ social self-image. This study is unique in that it links together ideas about slacktivism and impression management. The study revealed that consumers are wising up to charity campaigns on social-media, with many questioning their effectiveness. The perception of others is important although most consumers are reluctant to admit it about themselves: social pressure plays a large role in the participation of slacktivism.","author":[{"dropping-particle":"","family":"Hogben","given":"Jasmine","non-dropping-particle":"","parse-names":false,"suffix":""},{"dropping-particle":"","family":"Cownie","given":"Fiona","non-dropping-particle":"","parse-names":false,"suffix":""}],"container-title":"Journal of Promotional Communication","id":"ITEM-1","issued":{"date-parts":[["2017"]]},"title":"Exploring Slacktivism : Does the Social Observability of Online Charity Participation Act as a Mediator of Future Behavioural Intentions ?","type":"article-journal"},"uris":["http://www.mendeley.com/documents/?uuid=8b9aa55c-3ef2-3a33-9cf1-4fd2df2854f2"]},{"id":"ITEM-2","itemData":{"DOI":"10.1108/EJM-07-2015-0502","ISBN":"1020110546","ISSN":"03090566","PMID":"42012058","abstract":"Purpose Social media enables consumers to regularly express themselves in a variety of ways. Selfie-postings are the new tool for self-presentation, particularly among millennials. The purpose of this paper is to identify the motivations associated with selfie-postings among female millennials. Design/methodology/approach The exploratory study consisted of 15 in-depth interviews with women who were 19-30 years of age. The analysis of data was facilitated by an iterative constant comparison method between data, emerging concepts and extant literature. Findings Textual analysis reveals impression management to be pivotal in understanding the consumer selfie-posting process. Other sub-themes include happiness and physical appearance. In addition, self-esteem was revealed as a motivator and an outcome. Research limitations/implications The study was limited to females who were 19-30 years of age. Future research should include males and a wider age group and focus on empirical testing of the identified themes. Practical implications This research sheds light on the motivation and outcomes associated with selfie-postings. Implications for marketers and advertisers include a better understanding of how to engage consumers to post content in the form of selfies with brands and products. Originality/value This paper fulfils an identified need to explore the growing trend of selfie-postings and contributes to academic literature in consumer behavior by identifying the motivations of selfie-postings.","author":[{"dropping-particle":"","family":"Pounders","given":"Kathrynn","non-dropping-particle":"","parse-names":false,"suffix":""},{"dropping-particle":"","family":"Kowalczyk","given":"Christine M.","non-dropping-particle":"","parse-names":false,"suffix":""},{"dropping-particle":"","family":"Stowers","given":"Kirsten","non-dropping-particle":"","parse-names":false,"suffix":""}],"container-title":"European Journal of Marketing","id":"ITEM-2","issue":"9-10","issued":{"date-parts":[["2016","9","12"]]},"page":"1879-1892","title":"Insight into the motivation of selfie postings: impression management and self-esteem","type":"article-journal","volume":"50"},"uris":["http://www.mendeley.com/documents/?uuid=6a31db3e-7e79-3172-8465-199eba966f1c"]},{"id":"ITEM-3","itemData":{"DOI":"10.1177/0163443712468605","ISSN":"0163-4437","abstract":"Social media are popular stages for self-expression, communication and self-promotion. Rather than facilitating online identity formation, they are sites of struggle between users, employers and platform owners to control online identities - a struggle played out at the level of the interface. This article offers a comparative interface analysis between Facebook and LinkedIn. While Facebook is particularly focused on facilitating personal self-presentation, LinkedIn's interface caters towards the need for professional self-promotion. And yet, both platforms deploy similar principles of connectivity and narrative - strategies that can be succinctly revealed in recent interface changes. These changing digital architectures form the necessary backdrop for asking critical questions about online self-presentation: How are public identities shaped through platform interfaces? How do these features enable and constrain the sculpting of personal and professional persona? And what are the consequences of imposed connectivity and narrative uniformity on people's online identities? © The Author(s) 2013.","author":[{"dropping-particle":"","family":"Dijck","given":"José","non-dropping-particle":"van","parse-names":false,"suffix":""}],"container-title":"Media, Culture &amp; Society","id":"ITEM-3","issue":"2","issued":{"date-parts":[["2013","3","14"]]},"page":"199-215","publisher":"SAGE PublicationsSage UK: London, England","title":"‘You have one identity’: performing the self on Facebook and LinkedIn","type":"article-journal","volume":"35"},"uris":["http://www.mendeley.com/documents/?uuid=913bad0e-3749-31e4-8ad8-02308ed91942"]},{"id":"ITEM-4","itemData":{"DOI":"10.1080/15252019.2008.10722138","abstract":"ABSTRACTWithin the user-generated content sites, the role and growth of social networking sites has been undeniably overwhelming. Social networking sites (SNS) generate millions of dollars in revenue and advertising, yet little is known about why college students join and participate in these sites, which allow users to create their own content or space. This study adopts survey methodology to investigate the influence of college students? level of Internet self-efficacy, need to belong, need for cognition, and collective self-esteem on their attitude toward SNS. Internet self-efficacy, need to belong, and collective self-esteem all have positive effects on attitudes toward SNS. Furthermore, attitude toward SNS mediates the relationship between willingness to join SNS and (1) Internet self-efficacy and (2) need to belong, and the mediation is only partial between willingness to join and collective self-esteem. The author also draws managerial implications.\\nABSTRACTWithin the user-generated content sites, the role and growth of social networking sites has been undeniably overwhelming. Social networking sites (SNS) generate millions of dollars in revenue and advertising, yet little is known about why college students join and participate in these sites, which allow users to create their own content or space. This study adopts survey methodology to investigate the influence of college students? level of Internet self-efficacy, need to belong, need for cognition, and collective self-esteem on their attitude toward SNS. Internet self-efficacy, need to belong, and collective self-esteem all have positive effects on attitudes toward SNS. Furthermore, attitude toward SNS mediates the relationship between willingness to join SNS and (1) Internet self-efficacy and (2) need to belong, and the mediation is only partial between willingness to join and collective self-esteem. The author also draws managerial implications.","author":[{"dropping-particle":"","family":"Gangadharbatla","given":"Harsha","non-dropping-particle":"","parse-names":false,"suffix":""}],"container-title":"Journal of Interactive Advertising","id":"ITEM-4","issue":"2","issued":{"date-parts":[["2013","3"]]},"page":"5-15","publisher":"Routledge","title":"Facebook Me","type":"article-journal","volume":"8"},"uris":["http://www.mendeley.com/documents/?uuid=4d890ba3-1d93-3b28-86c3-aedeb228faf7"]}],"mendeley":{"formattedCitation":"(van Dijck, 2013; Gangadharbatla, 2013; Hogben &amp; Cownie, 2017; Pounders et al., 2016)","plainTextFormattedCitation":"(van Dijck, 2013; Gangadharbatla, 2013; Hogben &amp; Cownie, 2017; Pounders et al., 2016)","previouslyFormattedCitation":"(van Dijck, 2013; Gangadharbatla, 2013; Hogben &amp; Cownie, 2017; Pounders et al., 2016)"},"properties":{"noteIndex":0},"schema":"https://github.com/citation-style-language/schema/raw/master/csl-citation.json"}</w:instrText>
      </w:r>
      <w:r>
        <w:fldChar w:fldCharType="separate"/>
      </w:r>
      <w:r w:rsidRPr="003A6BD9">
        <w:rPr>
          <w:noProof/>
        </w:rPr>
        <w:t>(van Dijck, 2013; Gangadharbatla, 2013; Hogben &amp; Cownie, 2017; Pounders et al., 2016)</w:t>
      </w:r>
      <w:r>
        <w:fldChar w:fldCharType="end"/>
      </w:r>
      <w:r>
        <w:t>.</w:t>
      </w:r>
      <w:r w:rsidR="00A459F7">
        <w:t xml:space="preserve"> Les individus partagent un contenu sur les réseaux sociaux pour exprimer une image spécifique et désirée d’eux. Les </w:t>
      </w:r>
      <w:proofErr w:type="spellStart"/>
      <w:r w:rsidR="00A459F7">
        <w:t>socionautes</w:t>
      </w:r>
      <w:proofErr w:type="spellEnd"/>
      <w:r w:rsidR="00A459F7">
        <w:t xml:space="preserve"> peuvent partager ces messages pour améliorer leur image de soi et pour partager des informations utiles </w:t>
      </w:r>
      <w:r w:rsidR="00A459F7">
        <w:fldChar w:fldCharType="begin" w:fldLock="1"/>
      </w:r>
      <w:r w:rsidR="005F4928">
        <w:instrText>ADDIN CSL_CITATION {"citationItems":[{"id":"ITEM-1","itemData":{"DOI":"10.1177/0146167212445790","ISSN":"1552-7433","PMID":"22711742","abstract":"Baumeister, Tice, and Hutton proposed that individuals with low self-esteem (LSEs) adopt a more cautious, self-protective self-presentational style than individuals with high self-esteem (HSEs). The authors predicted that LSEs' self-protectiveness leads them to be less expressive--less revealing of their thoughts and feelings--with others than HSEs, and that this self-esteem difference is mediated by their perceptions of the interaction partner's regard for them. Two correlational studies supported these predictions (Studies 1 and 2). Moreover, LSEs became more expressive when their perceived regard was experimentally heightened--when they imagined speaking to someone who was unconditionally accepting rather than judgmental (Study 3) and when their perceptions of regard were increased through Marigold, Holmes, and Ross's compliment-reframing task (Study 4). These findings suggest that LSEs' expressiveness can be heightened through interventions that reduce their concerns about social acceptance.","author":[{"dropping-particle":"","family":"Gaucher","given":"Danielle","non-dropping-particle":"","parse-names":false,"suffix":""},{"dropping-particle":"V","family":"Wood","given":"Joanne","non-dropping-particle":"","parse-names":false,"suffix":""},{"dropping-particle":"","family":"Stinson","given":"Danu Anthony","non-dropping-particle":"","parse-names":false,"suffix":""},{"dropping-particle":"","family":"Forest","given":"Amanda L","non-dropping-particle":"","parse-names":false,"suffix":""},{"dropping-particle":"","family":"Holmes","given":"John G","non-dropping-particle":"","parse-names":false,"suffix":""},{"dropping-particle":"","family":"Logel","given":"Christine","non-dropping-particle":"","parse-names":false,"suffix":""}],"container-title":"Personality &amp; social psychology bulletin","id":"ITEM-1","issue":"9","issued":{"date-parts":[["2012","9","18"]]},"page":"1144-56","publisher":"SAGE PublicationsSage CA: Los Angeles, CA","title":"Perceived regard explains self- esteem differences in expressivity.","type":"article-journal","volume":"38"},"uris":["http://www.mendeley.com/documents/?uuid=d3b60a98-a437-303d-86dc-fe48017db8b8"]},{"id":"ITEM-2","itemData":{"DOI":"10.1037/0022-3514.82.1.128","ISSN":"00223514","PMID":"11811630","abstract":"This research examined the hypothesis that people with low self-esteem (LSE) are less motivated than people with high self-esteem (HSE) to repair their negative moods. In Study 1, participants completed diaries in response to either a success or a failure in their everyday lives. Participants described what they intended to do next and the reasons behind those plans. After failure, fewer LSE than HSE participants expressed a goal to improve their mood. A follow-up investigation (Study 2) suggested that this difference was not due to a self-esteem difference in knowledge of mood repair strategies. In Study 3, after undergoing a negative mood induction, fewer LSE than HSE participants chose to watch a comedy video, even though both groups believed the comedy video would make them happy. Studies 4 and 5 explored possible reasons why LSE people are less motivated than HSE people to repair their negative moods.","author":[{"dropping-particle":"","family":"Heimpel","given":"Sara A.","non-dropping-particle":"","parse-names":false,"suffix":""},{"dropping-particle":"V.","family":"Wood","given":"Joanne","non-dropping-particle":"","parse-names":false,"suffix":""},{"dropping-particle":"","family":"Marshall","given":"Margaret A.","non-dropping-particle":"","parse-names":false,"suffix":""},{"dropping-particle":"","family":"Brown","given":"Jonathon D.","non-dropping-particle":"","parse-names":false,"suffix":""}],"container-title":"Journal of Personality and Social Psychology","id":"ITEM-2","issue":"1","issued":{"date-parts":[["2002"]]},"page":"128-147","publisher":"American Psychological Association Inc.","title":"Do people with low self-esteem really want to feel better? Self-esteem differences in motivation to repair negative moods","type":"article-journal","volume":"82"},"uris":["http://www.mendeley.com/documents/?uuid=69d74f5a-5bd4-3f6c-a2ad-6d7bfb386956"]}],"mendeley":{"formattedCitation":"(Gaucher et al., 2012; Heimpel, Wood, Marshall, &amp; Brown, 2002)","plainTextFormattedCitation":"(Gaucher et al., 2012; Heimpel, Wood, Marshall, &amp; Brown, 2002)","previouslyFormattedCitation":"(Gaucher et al., 2012; Heimpel, Wood, Marshall, &amp; Brown, 2002)"},"properties":{"noteIndex":0},"schema":"https://github.com/citation-style-language/schema/raw/master/csl-citation.json"}</w:instrText>
      </w:r>
      <w:r w:rsidR="00A459F7">
        <w:fldChar w:fldCharType="separate"/>
      </w:r>
      <w:r w:rsidR="00A459F7" w:rsidRPr="00A459F7">
        <w:rPr>
          <w:noProof/>
        </w:rPr>
        <w:t>(Gaucher et al., 2012; Heimpel, Wood, Marshall, &amp; Brown, 2002)</w:t>
      </w:r>
      <w:r w:rsidR="00A459F7">
        <w:fldChar w:fldCharType="end"/>
      </w:r>
      <w:r w:rsidR="00A459F7">
        <w:t xml:space="preserve">. </w:t>
      </w:r>
      <w:r>
        <w:t xml:space="preserve">De ce fait, le partage des </w:t>
      </w:r>
      <w:r w:rsidR="00C315DA">
        <w:t>message</w:t>
      </w:r>
      <w:r>
        <w:t xml:space="preserve">s </w:t>
      </w:r>
      <w:r w:rsidR="00C315DA">
        <w:t>perçus comme crédible</w:t>
      </w:r>
      <w:r w:rsidR="002F2A28">
        <w:t xml:space="preserve">s par </w:t>
      </w:r>
      <w:r w:rsidR="00C315DA">
        <w:t xml:space="preserve"> le </w:t>
      </w:r>
      <w:proofErr w:type="spellStart"/>
      <w:r w:rsidR="00C315DA">
        <w:t>socionaute</w:t>
      </w:r>
      <w:proofErr w:type="spellEnd"/>
      <w:r w:rsidR="00C315DA">
        <w:t xml:space="preserve"> peut améliorer l’image de soi </w:t>
      </w:r>
      <w:r w:rsidR="00C315DA">
        <w:fldChar w:fldCharType="begin" w:fldLock="1"/>
      </w:r>
      <w:r w:rsidR="00866FD3">
        <w:instrText>ADDIN CSL_CITATION {"citationItems":[{"id":"ITEM-1","itemData":{"DOI":"10.1080/13032917.2013.820203","ISSN":"21566909","abstract":"Given the importance of traveller reviews as sources of travel-related information, source credibility is becoming an increasingly crucial issue in terms of research and application. This study examines the role of self-disclosed personal profile information (PPI) as cues of source credibility in the context of travellers' use of online reviews for trip planning purposes. The results show that the perceived congruence between PPI, i.e. reviewer location and travel interest, and the textual content of the review influences subjects' judgements of the reviewer's credibility. The findings suggest that the reviewer's self-disclosed PPI serves as credibility cues for travellers' assessments of travel reviewers. The implications of the study, as well as directions for future research, are discussed. © 2014 © 2013 Taylor &amp; Francis.","author":[{"dropping-particle":"","family":"Park","given":"Heelye","non-dropping-particle":"","parse-names":false,"suffix":""},{"dropping-particle":"","family":"Xiang","given":"Zheng","non-dropping-particle":"","parse-names":false,"suffix":""},{"dropping-particle":"","family":"Josiam","given":"Bharath","non-dropping-particle":"","parse-names":false,"suffix":""},{"dropping-particle":"","family":"Kim","given":"Haejung","non-dropping-particle":"","parse-names":false,"suffix":""}],"container-title":"Anatolia","id":"ITEM-1","issue":"1","issued":{"date-parts":[["2014"]]},"page":"13-23","publisher":"Detay Publication","title":"Personal profile information as cues of credibility in online travel reviews","type":"article-journal","volume":"25"},"uris":["http://www.mendeley.com/documents/?uuid=e6cd6b8d-6cc4-353e-ad9a-9d83fb749fc5"]}],"mendeley":{"formattedCitation":"(Park, Xiang, Josiam, &amp; Kim, 2014)","plainTextFormattedCitation":"(Park, Xiang, Josiam, &amp; Kim, 2014)","previouslyFormattedCitation":"(Park, Xiang, Josiam, &amp; Kim, 2014)"},"properties":{"noteIndex":0},"schema":"https://github.com/citation-style-language/schema/raw/master/csl-citation.json"}</w:instrText>
      </w:r>
      <w:r w:rsidR="00C315DA">
        <w:fldChar w:fldCharType="separate"/>
      </w:r>
      <w:r w:rsidR="00C315DA" w:rsidRPr="00C315DA">
        <w:rPr>
          <w:noProof/>
        </w:rPr>
        <w:t>(Park, Xiang, Josiam, &amp; Kim, 2014)</w:t>
      </w:r>
      <w:r w:rsidR="00C315DA">
        <w:fldChar w:fldCharType="end"/>
      </w:r>
      <w:r w:rsidR="00C315DA">
        <w:t>. De la même manière</w:t>
      </w:r>
      <w:r w:rsidR="002F2A28">
        <w:t>,</w:t>
      </w:r>
      <w:r w:rsidR="00C315DA">
        <w:t xml:space="preserve"> partager un contenu </w:t>
      </w:r>
      <w:proofErr w:type="spellStart"/>
      <w:r w:rsidR="00C315DA">
        <w:t>prosocial</w:t>
      </w:r>
      <w:proofErr w:type="spellEnd"/>
      <w:r w:rsidR="00C315DA">
        <w:t xml:space="preserve"> avec des incitations monétaires (par exemple réduction d’impôt) peut servir au même objectif, pratiquement, partager une astuce sert à assister les autres </w:t>
      </w:r>
      <w:proofErr w:type="spellStart"/>
      <w:r w:rsidR="00C315DA">
        <w:t>socionautes</w:t>
      </w:r>
      <w:proofErr w:type="spellEnd"/>
      <w:r w:rsidR="00C315DA">
        <w:t>, par conséquen</w:t>
      </w:r>
      <w:r w:rsidR="002F2A28">
        <w:t>t</w:t>
      </w:r>
      <w:r w:rsidR="00C315DA">
        <w:t>, développer une image de soi positive.</w:t>
      </w:r>
    </w:p>
    <w:p w14:paraId="2AC926FC" w14:textId="760982B7" w:rsidR="00C315DA" w:rsidRDefault="00C315DA" w:rsidP="00C315DA">
      <w:r>
        <w:t>Dans cette même optique, la réaction (j’aime, j’adore...°) à des messages avec des caractéristiques qui nécessitent un traitement rationnel, peu</w:t>
      </w:r>
      <w:r w:rsidR="002F2A28">
        <w:t>ven</w:t>
      </w:r>
      <w:r>
        <w:t>t être expliqu</w:t>
      </w:r>
      <w:r w:rsidR="002F2A28">
        <w:t>ées</w:t>
      </w:r>
      <w:r>
        <w:t xml:space="preserve"> par la gestion </w:t>
      </w:r>
      <w:r w:rsidR="00866FD3">
        <w:t>des impressions</w:t>
      </w:r>
      <w:r>
        <w:t xml:space="preserve">. </w:t>
      </w:r>
      <w:r w:rsidR="00866FD3">
        <w:t xml:space="preserve">En effet, ce comportement apparait publiquement aux personnes qui font partie du réseau du </w:t>
      </w:r>
      <w:proofErr w:type="spellStart"/>
      <w:r w:rsidR="00866FD3">
        <w:t>socionaute</w:t>
      </w:r>
      <w:proofErr w:type="spellEnd"/>
      <w:r w:rsidR="00866FD3">
        <w:t xml:space="preserve"> </w:t>
      </w:r>
      <w:r w:rsidR="00866FD3">
        <w:fldChar w:fldCharType="begin" w:fldLock="1"/>
      </w:r>
      <w:r w:rsidR="006F3443">
        <w:instrText>ADDIN CSL_CITATION {"citationItems":[{"id":"ITEM-1","itemData":{"DOI":"10.1073/pnas.1320040111","ISBN":"1091-6490 (Electronic)\\r0027-8424 (Linking)","ISSN":"0027-8424","PMID":"24889601","abstract":"Emotional states can be transferred to others via emotional contagion, leading people to experience the same emotions without their awareness. Emotional contagion is well established in laboratory experiments, with people transferring positive and negative emotions to others. Data from a large real-world social network, collected over a 20-y period suggests that longer-lasting moods (e.g., depression, happiness) can be transferred through networks [Fowler JH, Christakis NA (2008) BMJ 337:a2338], although the results are controversial. In an experiment with people who use Facebook, we test whether emotional contagion occurs outside of in-person interaction between individuals by reducing the amount of emotional content in the News Feed. When positive expressions were reduced, people produced fewer positive posts and more negative posts; when negative expressions were reduced, the opposite pattern occurred. These results indicate that emotions expressed by others on Facebook influence our own emotions, constituting experimental evidence for massive-scale contagion via social networks. This work also suggests that, in contrast to prevailing assumptions, in-person interaction and nonverbal cues are not strictly necessary for emotional contagion, and that the observation of others' positive experiences constitutes a positive experience for people.","author":[{"dropping-particle":"","family":"Kramer","given":"Adam D I","non-dropping-particle":"","parse-names":false,"suffix":""},{"dropping-particle":"","family":"Guillory","given":"Jamie E","non-dropping-particle":"","parse-names":false,"suffix":""},{"dropping-particle":"","family":"Hancock","given":"Jeffrey T","non-dropping-particle":"","parse-names":false,"suffix":""}],"container-title":"Proceedings of the National Academy of Sciences","id":"ITEM-1","issue":"24","issued":{"date-parts":[["2014","6","17"]]},"page":"8788-8790","publisher":"National Academy of Sciences","title":"Experimental evidence of massive-scale emotional contagion through social networks","type":"article-journal","volume":"111"},"uris":["http://www.mendeley.com/documents/?uuid=e2c35dd1-d314-365f-a7c5-2cec4817c0f6"]},{"id":"ITEM-2","itemData":{"DOI":"10.1108/EJM-03-2017-0182","ISSN":"03090566","abstract":"Purpose: Organizations are investing heavily in social media yet have little understanding of the effects of social media content on user engagement. This study aims to determine the distinct effects of informational, entertaining, remunerative and relational content on the passive and active engagement behavior of social media users. Design/methodology/approach: Facebook Insights and NCapture are used to extract data from the Facebook pages of 12 wine brands over a 12-month period. A multivariate linear regression analysis investigates the effects of content on consuming, contributing and creating engagement behavior. Findings: Results reveal distinct effects of rational and emotional appeals on social media engagement behavior. Rational appeals in social media have a superior effect in terms of facilitating active and passive engagement among social media users, whereas emotional appeals facilitate passive rather than highly active engagement behavior, despite the social and interactive nature of the digital media landscape. Research limitations/implications: Results contribute directly to understanding engagement and customer experience with social media. Further theoretical and empirical examination in this area will aid in understanding the dynamic nature of the levels of engagement within social media. Practical implications: Findings provide managers and practitioners with guidelines and opportunities for strategic development of social media content to enhance engagement among consumers in a social media forum. Originality/value: This study is one of the first to empirically examine the construct of social media engagement behavior. It extends the utility of dual processing theory to demonstrate how rational and emotional message appeals result in online engagement.","author":[{"dropping-particle":"","family":"Dolan","given":"Rebecca","non-dropping-particle":"","parse-names":false,"suffix":""},{"dropping-particle":"","family":"Conduit","given":"Jodie","non-dropping-particle":"","parse-names":false,"suffix":""},{"dropping-particle":"","family":"Frethey-Bentham","given":"Catherine","non-dropping-particle":"","parse-names":false,"suffix":""},{"dropping-particle":"","family":"Fahy","given":"John","non-dropping-particle":"","parse-names":false,"suffix":""},{"dropping-particle":"","family":"Goodman","given":"Steve","non-dropping-particle":"","parse-names":false,"suffix":""}],"container-title":"European Journal of Marketing","id":"ITEM-2","issue":"10","issued":{"date-parts":[["2019","4","8"]]},"page":"2213-2243","publisher":"Emerald Publishing Limited","title":"Social media engagement behavior: A framework for engaging customers through social media content","type":"article-journal","volume":"53"},"uris":["http://www.mendeley.com/documents/?uuid=459201bd-551f-3cba-8177-e5ff26f2017a"]},{"id":"ITEM-3","itemData":{"DOI":"10.1080/10696679.2017.1389243","ISSN":"19447175","abstract":"A lack of a consensus regarding what constitutes engagement in the context of social media has made it difficult for scholars to generate theory in this area and has created challenges for managers attempting to demonstrate positive outcomes stemming from social media marketing. To address this issue, qualitative studies are undertaken with marketing practitioners and consumers to provide clarification and to formulate a formal definition of engagement in this context. The studies reveal it to be a psychological state of mind operating independently from interactive behaviors such as \"liking\" and sharing content. The findings offer new insight into consumer consumption of social media content and sow the seeds for future exploration. [ABSTRACT FROM AUTHOR]","author":[{"dropping-particle":"","family":"Syrdal","given":"Holly A.","non-dropping-particle":"","parse-names":false,"suffix":""},{"dropping-particle":"","family":"Briggs","given":"Elten","non-dropping-particle":"","parse-names":false,"suffix":""}],"container-title":"Journal of Marketing Theory and Practice","id":"ITEM-3","issue":"1-2","issued":{"date-parts":[["2018","4","3"]]},"page":"4-22","publisher":"Routledge","title":"ENGAGEMENT WITH SOCIAL MEDIA CONTENT: A QUALITATIVE EXPLORATION","type":"article-journal","volume":"26"},"uris":["http://www.mendeley.com/documents/?uuid=71b5c536-751d-3f2d-adc3-a280a1f82bf3"]}],"mendeley":{"formattedCitation":"(Dolan et al., 2019; Kramer et al., 2014; Syrdal &amp; Briggs, 2018)","plainTextFormattedCitation":"(Dolan et al., 2019; Kramer et al., 2014; Syrdal &amp; Briggs, 2018)","previouslyFormattedCitation":"(Dolan et al., 2019; Kramer et al., 2014; Syrdal &amp; Briggs, 2018)"},"properties":{"noteIndex":0},"schema":"https://github.com/citation-style-language/schema/raw/master/csl-citation.json"}</w:instrText>
      </w:r>
      <w:r w:rsidR="00866FD3">
        <w:fldChar w:fldCharType="separate"/>
      </w:r>
      <w:r w:rsidR="005F4928" w:rsidRPr="005F4928">
        <w:rPr>
          <w:noProof/>
        </w:rPr>
        <w:t>(Dolan et al., 2019; Kramer et al., 2014; Syrdal &amp; Briggs, 2018)</w:t>
      </w:r>
      <w:r w:rsidR="00866FD3">
        <w:fldChar w:fldCharType="end"/>
      </w:r>
      <w:r w:rsidR="00866FD3">
        <w:t xml:space="preserve">. Nous pouvons donc conclure que cet effet est le résultat d’une réflexion stratégique, qui vise à lier son image à un message crédible ou avec des astuces pour les autres internautes. Néanmoins, nos résultats se distancent des apports de plusieurs recherches sur ces comportements. </w:t>
      </w:r>
      <w:r w:rsidR="00866FD3">
        <w:fldChar w:fldCharType="begin" w:fldLock="1"/>
      </w:r>
      <w:r w:rsidR="00A459F7">
        <w:instrText>ADDIN CSL_CITATION {"citationItems":[{"id":"ITEM-1","itemData":{"DOI":"10.1016/j.pubrev.2017.02.006","ISSN":"03638111","abstract":"People engage in communication on Facebook via three behaviors—like, comment, and share. Facebook uses an algorithm that gives different weight to each behavior to determine what to show in user's screen, suggesting that the strategic implication of each behavior may differ from the other. This study investigates when each behavior can be encouraged by organizational messages, thereby making clearer distinctions between three behaviors. A content analysis of organizational messages was conducted, where the researchers assessed message features and related them to each behavior separately. The findings indicated that different message features generated different behaviors: Sensory and visual features led to like, rational and interactive to comment, and sensory, visual, and rational to share. This suggests that like is an affectively driven, comment is a cognitively triggered behavior, and share is either affective or cognitive or a combination of both.","author":[{"dropping-particle":"","family":"Kim","given":"Cheonsoo","non-dropping-particle":"","parse-names":false,"suffix":""},{"dropping-particle":"","family":"Yang","given":"Sung Un","non-dropping-particle":"","parse-names":false,"suffix":""}],"container-title":"Public Relations Review","id":"ITEM-1","issue":"2","issued":{"date-parts":[["2017","6","1"]]},"page":"441-449","publisher":"Elsevier Ltd","title":"Like, comment, and share on Facebook: How each behavior differs from the other","type":"article-journal","volume":"43"},"uris":["http://www.mendeley.com/documents/?uuid=752bde03-d419-3faa-b038-67d4a7030f53"]},{"id":"ITEM-2","itemData":{"DOI":"10.1002/asi.23320","ISSN":"23301643","abstract":"The success or failure of social media is highly dependent on the active participation of its users. In order to examine the influential factors that inspire dynamic and eager participation, this study investigates what motivates social media users to share their personal experiences, information, and social support with anonymous others. A variety of information-sharing activities in social media, including creating postings, photos, and videos in 5 different types of social media: Facebook, Twitter, Delicious, YouTube, and Flickr, were observed. Ten factors: enjoyment, self-efficacy, learning, personal gain, altruism, empathy, social engagement, community interest, reciprocity, and reputation, were tested to identify the motivations of social media users based on reviews of major motivation theories and models. Findings from this study indicate that all of the 10 motivations are influential in encouraging users' information sharing to some degree and strongly correlate with one another. At the same time, motivations differ across the 5 types of social media, given that they deliver different information content and serve different purposes. Understanding such differences in motivations could benefit social media developers and those organizations or institutes that would like to use social media to facilitate communication among their community members; appropriate types of social media could be chosen that would fit their own purposes and they could develop strategies that would encourage their members to contribute to their communities through social media.","author":[{"dropping-particle":"","family":"Oh","given":"Sanghee","non-dropping-particle":"","parse-names":false,"suffix":""},{"dropping-particle":"","family":"Syn","given":"Sue Yeon","non-dropping-particle":"","parse-names":false,"suffix":""}],"container-title":"Journal of the Association for Information Science and Technology","id":"ITEM-2","issue":"10","issued":{"date-parts":[["2015","10","1"]]},"page":"2045-2060","publisher":"John Wiley &amp; Sons, Ltd","title":"Motivations for sharing information and social support in social media: A comparative analysis of Facebook, Twitter, Delicious, YouTube, and Flickr","type":"article-journal","volume":"66"},"uris":["http://www.mendeley.com/documents/?uuid=f8b7a11f-aca0-3a8c-b9c2-446ec2a096c0"]}],"mendeley":{"formattedCitation":"(Kim &amp; Yang, 2017; S. Oh &amp; Syn, 2015)","manualFormatting":"Kim &amp; Yang (2017) et Oh &amp; Syn (2015)","plainTextFormattedCitation":"(Kim &amp; Yang, 2017; S. Oh &amp; Syn, 2015)","previouslyFormattedCitation":"(Kim &amp; Yang, 2017; S. Oh &amp; Syn, 2015)"},"properties":{"noteIndex":0},"schema":"https://github.com/citation-style-language/schema/raw/master/csl-citation.json"}</w:instrText>
      </w:r>
      <w:r w:rsidR="00866FD3">
        <w:fldChar w:fldCharType="separate"/>
      </w:r>
      <w:r w:rsidR="00866FD3" w:rsidRPr="00866FD3">
        <w:rPr>
          <w:noProof/>
        </w:rPr>
        <w:t xml:space="preserve">Kim &amp; Yang </w:t>
      </w:r>
      <w:r w:rsidR="00866FD3">
        <w:rPr>
          <w:noProof/>
        </w:rPr>
        <w:t>(</w:t>
      </w:r>
      <w:r w:rsidR="00866FD3" w:rsidRPr="00866FD3">
        <w:rPr>
          <w:noProof/>
        </w:rPr>
        <w:t>2017</w:t>
      </w:r>
      <w:r w:rsidR="00866FD3">
        <w:rPr>
          <w:noProof/>
        </w:rPr>
        <w:t xml:space="preserve">) et </w:t>
      </w:r>
      <w:r w:rsidR="00866FD3" w:rsidRPr="00866FD3">
        <w:rPr>
          <w:noProof/>
        </w:rPr>
        <w:t>Oh &amp; Syn</w:t>
      </w:r>
      <w:r w:rsidR="00866FD3">
        <w:rPr>
          <w:noProof/>
        </w:rPr>
        <w:t xml:space="preserve"> (</w:t>
      </w:r>
      <w:r w:rsidR="00866FD3" w:rsidRPr="00866FD3">
        <w:rPr>
          <w:noProof/>
        </w:rPr>
        <w:t>2015)</w:t>
      </w:r>
      <w:r w:rsidR="00866FD3">
        <w:fldChar w:fldCharType="end"/>
      </w:r>
      <w:r w:rsidR="00866FD3">
        <w:t xml:space="preserve"> ont montré que dans un contexte marchand, les messages divertissants et par conséquent ils nécessitent moins d’engagement génèrent davantage de réaction</w:t>
      </w:r>
      <w:r w:rsidR="002F2A28">
        <w:t>s</w:t>
      </w:r>
      <w:r w:rsidR="00866FD3">
        <w:t xml:space="preserve"> que les contenus instructifs. Le contexte d’étude a probablement un effet sur ces résultats, le contexte </w:t>
      </w:r>
      <w:proofErr w:type="spellStart"/>
      <w:r w:rsidR="00866FD3">
        <w:t>prosocial</w:t>
      </w:r>
      <w:proofErr w:type="spellEnd"/>
      <w:r w:rsidR="00866FD3">
        <w:t xml:space="preserve"> et la sollicitation de don peuvent expliquer </w:t>
      </w:r>
      <w:r w:rsidR="00A459F7">
        <w:t xml:space="preserve">l’implication des </w:t>
      </w:r>
      <w:proofErr w:type="spellStart"/>
      <w:r w:rsidR="00A459F7">
        <w:t>socionautes</w:t>
      </w:r>
      <w:proofErr w:type="spellEnd"/>
      <w:r w:rsidR="00A459F7">
        <w:t xml:space="preserve"> avec les messages.</w:t>
      </w:r>
    </w:p>
    <w:p w14:paraId="180BC698" w14:textId="1FFB961B" w:rsidR="00866FD3" w:rsidRDefault="00A459F7" w:rsidP="00A459F7">
      <w:pPr>
        <w:pStyle w:val="Titre3"/>
      </w:pPr>
      <w:r>
        <w:t>Des interactions spontanées, des interactions affectives.</w:t>
      </w:r>
    </w:p>
    <w:p w14:paraId="11BA58A3" w14:textId="65E88D35" w:rsidR="00A459F7" w:rsidRDefault="00A459F7" w:rsidP="00A459F7">
      <w:r>
        <w:t>Le partage des sollicitations de don est impacté par des catégories dites affectives. Nous parlons ici sur le discours émotionnel ou même l’aspect hédonique et divertissant du message. Les relations positives entre ces différentes variables et à l’opposé des liens négatifs avec la crédibilité, l’</w:t>
      </w:r>
      <w:proofErr w:type="spellStart"/>
      <w:r w:rsidR="002F2A28">
        <w:t>i</w:t>
      </w:r>
      <w:r>
        <w:t>nformativité</w:t>
      </w:r>
      <w:proofErr w:type="spellEnd"/>
      <w:r>
        <w:t xml:space="preserve"> et les incitations, justifie notre orientation à considérer deux groupes pour classifier nos catégories.</w:t>
      </w:r>
    </w:p>
    <w:p w14:paraId="36D4A00A" w14:textId="39631364" w:rsidR="00A459F7" w:rsidRDefault="005F4928" w:rsidP="00A459F7">
      <w:r>
        <w:t xml:space="preserve">Les émotions simulées par un contenu en ligne jouent un rôle majeur dans la décision </w:t>
      </w:r>
      <w:r w:rsidR="006F3443">
        <w:t xml:space="preserve">du partage pour les utilisateurs </w:t>
      </w:r>
      <w:r w:rsidR="006F3443">
        <w:fldChar w:fldCharType="begin" w:fldLock="1"/>
      </w:r>
      <w:r w:rsidR="006F3443">
        <w:instrText>ADDIN CSL_CITATION {"citationItems":[{"id":"ITEM-1","itemData":{"DOI":"10.1002/pa","ISBN":"14723891","ISSN":"1479-1854","PMID":"52111309","abstract":"One of the most recent influential trends in the global environment has been the rise of social media. Stakeholders have found a strong voice in social media, and messages are spread among social media users at an astounding speed across a global landscape. As a result of this phenomenon and in an effort to use this viral spread of messages across social media, companies are increasingly making use of viral marketing. Viral messages are playing an increasingly important role in influencing and shifting public opinion on corporate reputations, brands, and products as well as political parties and public personalities to name but a few. Very little is known about themotivations, attitudes, and behavior of the peoplewhoforwardviralmessages to their online networks. Through in-depth interviewswith college-going Generation Y consumers,we explore this relationship between viral media and emotions.We look at two very specific components of online videos that have gone viral: first, the rele- vance of the video’s content and, second, participants’ emotional reaction to these videos to try and better explain the viral spread of online videomessages. The paper concludes by proposing a decision tree that interusersmight subconsciously experience when deciding whether to share a video with their friends or not. The article concludes with a discussion about future research avenues in the area of emotions and viralmarketing.","author":[{"dropping-particle":"","family":"Botha","given":"Elsamari","non-dropping-particle":"","parse-names":false,"suffix":""},{"dropping-particle":"","family":"Reyneke","given":"Mignon","non-dropping-particle":"","parse-names":false,"suffix":""}],"container-title":"Journal of Public Affairs","id":"ITEM-1","issue":"2","issued":{"date-parts":[["2013","5"]]},"page":"160-171","title":"To share or not to share: the role of content and emotion in viral marketing","type":"article-journal","volume":"13"},"uris":["http://www.mendeley.com/documents/?uuid=51bbc649-fbe0-48f9-8d55-5ffa222960dd"]}],"mendeley":{"formattedCitation":"(Botha &amp; Reyneke, 2013)","plainTextFormattedCitation":"(Botha &amp; Reyneke, 2013)","previouslyFormattedCitation":"(Botha &amp; Reyneke, 2013)"},"properties":{"noteIndex":0},"schema":"https://github.com/citation-style-language/schema/raw/master/csl-citation.json"}</w:instrText>
      </w:r>
      <w:r w:rsidR="006F3443">
        <w:fldChar w:fldCharType="separate"/>
      </w:r>
      <w:r w:rsidR="006F3443" w:rsidRPr="006F3443">
        <w:rPr>
          <w:noProof/>
        </w:rPr>
        <w:t>(Botha &amp; Reyneke, 2013)</w:t>
      </w:r>
      <w:r w:rsidR="006F3443">
        <w:fldChar w:fldCharType="end"/>
      </w:r>
      <w:r w:rsidR="006F3443">
        <w:t xml:space="preserve">. </w:t>
      </w:r>
      <w:r w:rsidR="002F2A28">
        <w:t>L</w:t>
      </w:r>
      <w:r w:rsidR="006F3443">
        <w:t>a psychologie sociale affirme que le partage dans toute</w:t>
      </w:r>
      <w:r w:rsidR="002F2A28">
        <w:t>s</w:t>
      </w:r>
      <w:r w:rsidR="006F3443">
        <w:t xml:space="preserve"> ses formes est le résultat immédiat d’une charge émotionnelle </w:t>
      </w:r>
      <w:r w:rsidR="006F3443">
        <w:fldChar w:fldCharType="begin" w:fldLock="1"/>
      </w:r>
      <w:r w:rsidR="006F3443">
        <w:instrText>ADDIN CSL_CITATION {"citationItems":[{"id":"ITEM-1","itemData":{"DOI":"10.1177/1754073908097189","ISBN":"1754073908099","ISSN":"17540739","PMID":"21824023","abstract":"This review demonstrates that an individualist view of emotion and regulation is untenable. First, I question the plausibility of a developmental shift away from social interdependency in emotion regulation. Second, I show that there are multiple reasons for emotional experiences in adults to elicit a process of social sharing of emotion, and I review the supporting evidence. Third, I look at effects that emotion sharing entails at the interpersonal and at the collective levels. Fourth, I examine the contribution of emotional sharing to emotion regulation together with the relevant empirical evidence. Finally, the various functions that the social sharing of emotion fulfills are reviewed and the relevance of the social sharing of emotion for emotion scientists is discussed.","author":[{"dropping-particle":"","family":"Rimé","given":"Bernard","non-dropping-particle":"","parse-names":false,"suffix":""}],"container-title":"Emotion Review","id":"ITEM-1","issue":"1","issued":{"date-parts":[["2009","1","1"]]},"page":"60-85","publisher":"SAGE PublicationsSage UK: London, England","title":"Emotion Elicits the Social Sharing of Emotion: Theory and Empirical Review","type":"article-journal","volume":"1"},"uris":["http://www.mendeley.com/documents/?uuid=1c34b918-14f4-3968-9f60-ddcd9c6cc239"]},{"id":"ITEM-2","itemData":{"DOI":"10.3917/puf.mosco.2009.01","ISBN":"978-2-13-057854-3 br. 16 EUR","ISSN":"0291-0489","abstract":"Rimé, B., 2005. Le partage social des émotions. Puf, Paris","author":[{"dropping-particle":"","family":"Rimé","given":"Bernard","non-dropping-particle":"","parse-names":false,"suffix":""},{"dropping-particle":"","family":"Moscovici","given":"Serge","non-dropping-particle":"","parse-names":false,"suffix":""}],"container-title":"Quadrige Essais, débats","id":"ITEM-2","issued":{"date-parts":[["2009"]]},"number-of-pages":"1 vol. (XVI-420 )","publisher":"Presses Universitaires de France","title":"Le partage social des émotions préface de Serge Moscovici","type":"book"},"uris":["http://www.mendeley.com/documents/?uuid=3641d376-e844-3059-ad42-94dc9bc5e3f6"]},{"id":"ITEM-3","itemData":{"DOI":"10.1080/02699939108411052","ISBN":"0269-9931","ISSN":"14640600","PMID":"5115673","abstract":"Abstract We argue that emotion cannot only be conceived of as a short-lived and intrapersonal phenomenon. Rather, based on five theoretical arguments, we propose that the social sharing of an emotional experience forms an integral part of the emotional processes. A series of six studies investigated different aspects of this hypothesis. Study 1 showed that an overwhelming majority of people reported sharing their emotional experiences and that the memories of these experiences tended to come back spontaneously to their consciousness. No difference was found among emotions. Using a different procedure, Studies 2 and 3 replicated these findings in two different populations. In addition, these studies provided indications that women share their experiences with a wider array of individuals than do men. The first three studies did not find any differences among emotions, but they did not include shame. It could be argued that people are less inclined to socially share shame experiences which are typically eli...","author":[{"dropping-particle":"","family":"Rime","given":"Bernard","non-dropping-particle":"","parse-names":false,"suffix":""},{"dropping-particle":"","family":"Mesquita","given":"Batja","non-dropping-particle":"","parse-names":false,"suffix":""},{"dropping-particle":"","family":"Philippot","given":"Pierre","non-dropping-particle":"","parse-names":false,"suffix":""},{"dropping-particle":"","family":"Boca","given":"Stefano","non-dropping-particle":"","parse-names":false,"suffix":""}],"container-title":"Cognition and Emotion","id":"ITEM-3","issue":"5-6","issued":{"date-parts":[["1991","9"]]},"page":"435-465","publisher":"Taylor &amp; Francis Group","title":"Beyond the Emotional Event: Six Studies on the Social Sharing of Emotion","type":"article-journal","volume":"5"},"uris":["http://www.mendeley.com/documents/?uuid=376d9284-bbd0-3a5e-87cc-9fb31a1590fb"]}],"mendeley":{"formattedCitation":"(Rimé, 2009; Rime et al., 1991; Rimé &amp; Moscovici, 2009)","plainTextFormattedCitation":"(Rimé, 2009; Rime et al., 1991; Rimé &amp; Moscovici, 2009)","previouslyFormattedCitation":"(Rimé, 2009; Rime et al., 1991; Rimé &amp; Moscovici, 2009)"},"properties":{"noteIndex":0},"schema":"https://github.com/citation-style-language/schema/raw/master/csl-citation.json"}</w:instrText>
      </w:r>
      <w:r w:rsidR="006F3443">
        <w:fldChar w:fldCharType="separate"/>
      </w:r>
      <w:r w:rsidR="006F3443" w:rsidRPr="006F3443">
        <w:rPr>
          <w:noProof/>
        </w:rPr>
        <w:t>(Rimé, 2009; Rime et al., 1991; Rimé &amp; Moscovici, 2009)</w:t>
      </w:r>
      <w:r w:rsidR="006F3443">
        <w:fldChar w:fldCharType="end"/>
      </w:r>
      <w:r w:rsidR="006F3443">
        <w:t xml:space="preserve">. Récemment, des chercheurs ont identifié l’effet de la contagion émotionnelle sur les réseaux sociaux </w:t>
      </w:r>
      <w:r w:rsidR="006F3443">
        <w:fldChar w:fldCharType="begin" w:fldLock="1"/>
      </w:r>
      <w:r w:rsidR="006F3443">
        <w:instrText>ADDIN CSL_CITATION {"citationItems":[{"id":"ITEM-1","itemData":{"DOI":"10.1073/pnas.1320040111","ISBN":"1091-6490 (Electronic)\\r0027-8424 (Linking)","ISSN":"0027-8424","PMID":"24889601","abstract":"Emotional states can be transferred to others via emotional contagion, leading people to experience the same emotions without their awareness. Emotional contagion is well established in laboratory experiments, with people transferring positive and negative emotions to others. Data from a large real-world social network, collected over a 20-y period suggests that longer-lasting moods (e.g., depression, happiness) can be transferred through networks [Fowler JH, Christakis NA (2008) BMJ 337:a2338], although the results are controversial. In an experiment with people who use Facebook, we test whether emotional contagion occurs outside of in-person interaction between individuals by reducing the amount of emotional content in the News Feed. When positive expressions were reduced, people produced fewer positive posts and more negative posts; when negative expressions were reduced, the opposite pattern occurred. These results indicate that emotions expressed by others on Facebook influence our own emotions, constituting experimental evidence for massive-scale contagion via social networks. This work also suggests that, in contrast to prevailing assumptions, in-person interaction and nonverbal cues are not strictly necessary for emotional contagion, and that the observation of others' positive experiences constitutes a positive experience for people.","author":[{"dropping-particle":"","family":"Kramer","given":"Adam D I","non-dropping-particle":"","parse-names":false,"suffix":""},{"dropping-particle":"","family":"Guillory","given":"Jamie E","non-dropping-particle":"","parse-names":false,"suffix":""},{"dropping-particle":"","family":"Hancock","given":"Jeffrey T","non-dropping-particle":"","parse-names":false,"suffix":""}],"container-title":"Proceedings of the National Academy of Sciences","id":"ITEM-1","issue":"24","issued":{"date-parts":[["2014","6","17"]]},"page":"8788-8790","publisher":"National Academy of Sciences","title":"Experimental evidence of massive-scale emotional contagion through social networks","type":"article-journal","volume":"111"},"uris":["http://www.mendeley.com/documents/?uuid=e2c35dd1-d314-365f-a7c5-2cec4817c0f6"]}],"mendeley":{"formattedCitation":"(Kramer et al., 2014)","plainTextFormattedCitation":"(Kramer et al., 2014)","previouslyFormattedCitation":"(Kramer et al., 2014)"},"properties":{"noteIndex":0},"schema":"https://github.com/citation-style-language/schema/raw/master/csl-citation.json"}</w:instrText>
      </w:r>
      <w:r w:rsidR="006F3443">
        <w:fldChar w:fldCharType="separate"/>
      </w:r>
      <w:r w:rsidR="006F3443" w:rsidRPr="006F3443">
        <w:rPr>
          <w:noProof/>
        </w:rPr>
        <w:t>(Kramer et al., 2014)</w:t>
      </w:r>
      <w:r w:rsidR="006F3443">
        <w:fldChar w:fldCharType="end"/>
      </w:r>
      <w:r w:rsidR="006F3443">
        <w:t xml:space="preserve">. Une communication textuelle sur les réseaux sociaux peut donc transmettre des émotions négatives ou positives </w:t>
      </w:r>
      <w:r w:rsidR="006F3443">
        <w:fldChar w:fldCharType="begin" w:fldLock="1"/>
      </w:r>
      <w:r w:rsidR="008967B5">
        <w:instrText>ADDIN CSL_CITATION {"citationItems":[{"id":"ITEM-1","itemData":{"DOI":"10.1136/bmj.a2338","ISBN":"0959-8146","ISSN":"17561833","PMID":"19056788","abstract":"Objectives: To evaluate whether happiness can spread from person to person and whether niches of happiness form within social networks. Design: Longitudinal social network analysis. Setting: Framingham Heart Study social network. Participants 4739 individuals followed from 1983 to 2003. Main outcome measures: Happiness measured with validated four item scale; broad array of attributes of social networks and diverse social ties. Results: Clusters of happy and unhappy people are visible in the network, and the relationship between people’s happiness extends up to three degrees of separation (for example, to the friends of one’s friends’ friends). People who are surrounded by many happy people and those who are central in the network are more likely to become happy in the future. Longitudinal statistical models suggest that clusters of happiness result from the spread of happiness and not just a tendency for people to associate with similar individuals. A friend who lives within a mile (about 1.6 km) and who becomes happy increases the probability that a person is happy by 25% (95% confidence interval 1% to 57%). Similar effects are seen in coresident spouses (8%, 0.2% to 16%), siblings who live within a mile (14%, 1% to 28%), and next door neighbours (34%, 7% to 70%). Effects are not seen between coworkers. The effect decays with time and with geographical separation. Conclusions: People’s happiness depends on the happiness of others with whom they are connected. This provides further justification for seeing happiness, like health, as a collective phenomenon. (PsycINFO Database Record (c) 2009 APA, all rights reserved) (journal abstract)","author":[{"dropping-particle":"","family":"Fowler","given":"James H","non-dropping-particle":"","parse-names":false,"suffix":""},{"dropping-particle":"","family":"Christakis","given":"Nicholas A","non-dropping-particle":"","parse-names":false,"suffix":""}],"container-title":"BMJ (Online)","id":"ITEM-1","issue":"7685","issued":{"date-parts":[["2009","12","4"]]},"page":"23-26","publisher":"British Medical Journal Publishing Group","title":"Dynamic spread of happiness in a large social network: Longitudinal analysis over 20 years in the Framingham Heart Study","type":"article-journal","volume":"338"},"uris":["http://www.mendeley.com/documents/?uuid=231b986f-3432-3723-be75-c7d8c9b34e39"]},{"id":"ITEM-2","itemData":{"DOI":"10.1038/mp.2010.13","ISBN":"1476-5578","ISSN":"13594184","PMID":"20231839","abstract":"The etiology of depression has long been thought to include social environmental factors. To quantitatively explore the novel possibility of person-to-person spread and network-level determination of depressive symptoms, analyses were performed on a densely interconnected social network of 12,067 people assessed repeatedly over 32 years as part of the Framingham Heart Study. Longitudinal statistical models were used to examine whether depressive symptoms in one person were associated with similar scores in friends, co-workers, siblings, spouses and neighbors. Depressive symptoms were assessed using CES-D scores that were available for subjects in three waves measured between 1983 and 2001. Results showed both low and high CES-D scores (and classification as being depressed) in a given period were strongly correlated with such scores in one's friends and neighbors. This association extended up to three degrees of separation (to one's friends' friends' friends). Female friends appear to be especially influential in the spread of depression from one person to another. The results are robust to multiple network simulation and estimation methods, suggesting that network phenomena appear relevant to the epidemiology of depression and would benefit from further study.","author":[{"dropping-particle":"","family":"Rosenquist","given":"J N","non-dropping-particle":"","parse-names":false,"suffix":""},{"dropping-particle":"","family":"Fowler","given":"J H","non-dropping-particle":"","parse-names":false,"suffix":""},{"dropping-particle":"","family":"Christakis","given":"N A","non-dropping-particle":"","parse-names":false,"suffix":""}],"container-title":"Molecular Psychiatry","id":"ITEM-2","issue":"3","issued":{"date-parts":[["2011","3","16"]]},"page":"273-281","publisher":"Nature Publishing Group","title":"Social network determinants of depression","type":"article-journal","volume":"16"},"uris":["http://www.mendeley.com/documents/?uuid=0685e524-e420-3e6c-887a-c6660dc17743"]}],"mendeley":{"formattedCitation":"(Fowler &amp; Christakis, 2009; Rosenquist, Fowler, &amp; Christakis, 2011)","plainTextFormattedCitation":"(Fowler &amp; Christakis, 2009; Rosenquist, Fowler, &amp; Christakis, 2011)","previouslyFormattedCitation":"(Fowler &amp; Christakis, 2009; Rosenquist, Fowler, &amp; Christakis, 2011)"},"properties":{"noteIndex":0},"schema":"https://github.com/citation-style-language/schema/raw/master/csl-citation.json"}</w:instrText>
      </w:r>
      <w:r w:rsidR="006F3443">
        <w:fldChar w:fldCharType="separate"/>
      </w:r>
      <w:r w:rsidR="006F3443" w:rsidRPr="006F3443">
        <w:rPr>
          <w:noProof/>
        </w:rPr>
        <w:t>(Fowler &amp; Christakis, 2009; Rosenquist, Fowler, &amp; Christakis, 2011)</w:t>
      </w:r>
      <w:r w:rsidR="006F3443">
        <w:fldChar w:fldCharType="end"/>
      </w:r>
      <w:r w:rsidR="006F3443">
        <w:t>.</w:t>
      </w:r>
    </w:p>
    <w:p w14:paraId="161248DC" w14:textId="78BAE793" w:rsidR="006F3443" w:rsidRDefault="006F3443" w:rsidP="00A459F7">
      <w:r>
        <w:t>Dans le cas des émotions de valence négative, nous pouvons nous reposer sur le « </w:t>
      </w:r>
      <w:proofErr w:type="spellStart"/>
      <w:r>
        <w:t>Negative</w:t>
      </w:r>
      <w:proofErr w:type="spellEnd"/>
      <w:r>
        <w:t>-State Relief Model »</w:t>
      </w:r>
      <w:r w:rsidR="008967B5">
        <w:t xml:space="preserve"> pour expliquer les interactions produites par ce type de message </w:t>
      </w:r>
      <w:r w:rsidR="008967B5">
        <w:fldChar w:fldCharType="begin" w:fldLock="1"/>
      </w:r>
      <w:r w:rsidR="008967B5">
        <w:instrText>ADDIN CSL_CITATION {"citationItems":[{"id":"ITEM-1","itemData":{"DOI":"10.4135/9781412956253.n369","author":[{"dropping-particle":"","family":"Baumeister","given":"Roy","non-dropping-particle":"","parse-names":false,"suffix":""},{"dropping-particle":"","family":"Vohs","given":"Kathleen","non-dropping-particle":"","parse-names":false,"suffix":""},{"dropping-particle":"","family":"Graham","given":"Steven M.","non-dropping-particle":"","parse-names":false,"suffix":""}],"container-title":"Encyclopedia of Social Psychology","id":"ITEM-1","issued":{"date-parts":[["2012","10","5"]]},"publisher":"SAGE Publications, Inc.","title":"Negative-State Relief Model","type":"chapter"},"uris":["http://www.mendeley.com/documents/?uuid=5ca5822d-a44f-389d-989d-f4063dcbe0ea"]}],"mendeley":{"formattedCitation":"(Baumeister, Vohs, &amp; Graham, 2012)","plainTextFormattedCitation":"(Baumeister, Vohs, &amp; Graham, 2012)","previouslyFormattedCitation":"(Baumeister, Vohs, &amp; Graham, 2012)"},"properties":{"noteIndex":0},"schema":"https://github.com/citation-style-language/schema/raw/master/csl-citation.json"}</w:instrText>
      </w:r>
      <w:r w:rsidR="008967B5">
        <w:fldChar w:fldCharType="separate"/>
      </w:r>
      <w:r w:rsidR="008967B5" w:rsidRPr="008967B5">
        <w:rPr>
          <w:noProof/>
        </w:rPr>
        <w:t>(Baumeister, Vohs, &amp; Graham, 2012)</w:t>
      </w:r>
      <w:r w:rsidR="008967B5">
        <w:fldChar w:fldCharType="end"/>
      </w:r>
      <w:r w:rsidR="008967B5">
        <w:t xml:space="preserve">. Les travaux de </w:t>
      </w:r>
      <w:r w:rsidR="008967B5">
        <w:fldChar w:fldCharType="begin" w:fldLock="1"/>
      </w:r>
      <w:r w:rsidR="009F3056">
        <w:instrText>ADDIN CSL_CITATION {"citationItems":[{"id":"ITEM-1","itemData":{"DOI":"10.1089/tmj.2017.0327","ISSN":"1530-5627","abstract":"Background:Emotional management is very important for patients with chronic diseases, such as diabetes. Since these patients may experience strong negative emotions, it is highly desirable to develop an information technology solution for the relief of negative emotions. Recently, online health communities introduced a new design element called the virtual mood wall, which allows patients to express their emotions. We are interested in determining the association between the use of virtual mood wall and the relief of patients' negative emotions.Objective:The main purpose of this work is to evaluate whether sharing one's emotions on the virtual mood wall is associated with the relief of the patient's negative emotions.Methods:We used a secondary econometric analysis using transaction data from 2013 obtained from a leading online diabetes community in China, Sweat Home. A total of 572 patients were included. We compared the change in negative emotion from 1 month before to 1 month after the patient's initial post on the virtual mood wall. Multivariate regression and propensity score matching were used to estimate the effect of the virtual mood wall on the relief of patients' negative emotions.Results:Posting on the virtual mood wall is significantly associated with the decrease of patients' negative emotions (p &lt; 0.001). The control variables included the initial negative emotion (p &lt; 0.001), the summer (p &lt; 0.05) and autumn (p &lt; 0.05) season, and the volume of homepage visitors (p &lt; 0.05), all of which are significantly associated with the relief of negative emotions.Conclusions:This study empirically validated the positive association between the online sharing of emotions and the relief of negative emotions. We demonstrated that information technology provided a channel for sharing emotions. The virtual mood wall is an effective design element to help patients with chronic disease to recover from their negative emotions.","author":[{"dropping-particle":"","family":"Liu","given":"Xuan","non-dropping-particle":"","parse-names":false,"suffix":""},{"dropping-particle":"","family":"Pan","given":"Mingtian","non-dropping-particle":"","parse-names":false,"suffix":""},{"dropping-particle":"","family":"Li","given":"Jia","non-dropping-particle":"","parse-names":false,"suffix":""}],"container-title":"Telemedicine and e-Health","id":"ITEM-1","issued":{"date-parts":[["2018","11","1"]]},"page":"tmj.2017.0327","publisher":"Mary Ann Liebert, Inc., publishers 140 Huguenot Street, 3rd Floor New Rochelle, NY 10801 USA","title":"Does Sharing Your Emotion Make You Feel Better? An Empirical Investigation on the Association Between Sharing Emotions on a Virtual Mood Wall and the Relief of Patients' Negative Emotions","type":"article-journal"},"uris":["http://www.mendeley.com/documents/?uuid=9a7ec619-689e-3372-a287-e1dd1c2ce2a8"]}],"mendeley":{"formattedCitation":"(Liu et al., 2018)","manualFormatting":"Liu et al. (2018)","plainTextFormattedCitation":"(Liu et al., 2018)","previouslyFormattedCitation":"(Liu et al., 2018)"},"properties":{"noteIndex":0},"schema":"https://github.com/citation-style-language/schema/raw/master/csl-citation.json"}</w:instrText>
      </w:r>
      <w:r w:rsidR="008967B5">
        <w:fldChar w:fldCharType="separate"/>
      </w:r>
      <w:r w:rsidR="008967B5" w:rsidRPr="008967B5">
        <w:rPr>
          <w:noProof/>
        </w:rPr>
        <w:t xml:space="preserve">Liu et al. </w:t>
      </w:r>
      <w:r w:rsidR="008967B5">
        <w:rPr>
          <w:noProof/>
        </w:rPr>
        <w:t>(</w:t>
      </w:r>
      <w:r w:rsidR="008967B5" w:rsidRPr="008967B5">
        <w:rPr>
          <w:noProof/>
        </w:rPr>
        <w:t>2018)</w:t>
      </w:r>
      <w:r w:rsidR="008967B5">
        <w:fldChar w:fldCharType="end"/>
      </w:r>
      <w:r w:rsidR="008967B5">
        <w:t xml:space="preserve"> montrent que le partage des émotions négatives sur un réseau social a un effet significatif important sur le soulagement. Les contenus avec une charge émotionnelle négative engendrent donc un état déplaisant, le partage ou même commenter sont le moyen le plus efficace et rapide pour réduire ces états </w:t>
      </w:r>
      <w:r w:rsidR="008967B5">
        <w:fldChar w:fldCharType="begin" w:fldLock="1"/>
      </w:r>
      <w:r w:rsidR="008967B5">
        <w:instrText>ADDIN CSL_CITATION {"citationItems":[{"id":"ITEM-1","itemData":{"DOI":"10.1108/sd.2012.05628haa.014","ISBN":"0022-2437 1547-7193","ISSN":"02580543","PMID":"74279106","abstract":"Why are certain pieces of online content more viral than others? This article takes a psychological approach to understanding diffusion. Using a unique dataset of all the New York Times articles published over a three month period, the authors examine the link between integral affect (i.e., the emotion evoked) and whether content is highly shared. Results suggest a strong relationship between emotion and virality, but indicate that this link is more complex than mere valence alone. Positive content is more viral (than negative content), as is content that inspires awe. But while sad content is less viral, anger or anxiety inducing articles are both more likely to make the paper’s most emailed list. These results hold controlling for how surprising, interesting, or practically useful content is (all of which are positively linked to virality), as well as external drivers of attention (e.g., how prominently articles were featured). The findings shed light on why people share online content, provide insight into how to design effective viral marketing campaigns, and underscore the importance of individual-level psychological processes in shaping collective outcomes.","author":[{"dropping-particle":"","family":"Berger","given":"Jonah","non-dropping-particle":"","parse-names":false,"suffix":""},{"dropping-particle":"","family":"Milkman","given":"Katherine L","non-dropping-particle":"","parse-names":false,"suffix":""}],"container-title":"SSRN","id":"ITEM-1","issue":"2","issued":{"date-parts":[["2017","4","29"]]},"number-of-pages":"192-205","publisher":"American Marketing Association","title":"What Makes Online Content Viral?","type":"report","volume":"49"},"uris":["http://www.mendeley.com/documents/?uuid=37343bc9-26e0-3269-b00c-226a929cd9ff"]},{"id":"ITEM-2","itemData":{"DOI":"10.1086/586909","ISBN":"00935301","ISSN":"0093-5301","PMID":</w:instrText>
      </w:r>
      <w:r w:rsidR="008967B5">
        <w:rPr>
          <w:rFonts w:hint="eastAsia"/>
        </w:rPr>
        <w:instrText>"34412589","abstract":"The research examines viewers</w:instrText>
      </w:r>
      <w:r w:rsidR="008967B5">
        <w:rPr>
          <w:rFonts w:hint="eastAsia"/>
        </w:rPr>
        <w:instrText>’</w:instrText>
      </w:r>
      <w:r w:rsidR="008967B5">
        <w:rPr>
          <w:rFonts w:hint="eastAsia"/>
        </w:rPr>
        <w:instrText xml:space="preserve"> actual responses to four televised fund</w:instrText>
      </w:r>
      <w:r w:rsidR="008967B5">
        <w:rPr>
          <w:rFonts w:hint="eastAsia"/>
        </w:rPr>
        <w:instrText>‐</w:instrText>
      </w:r>
      <w:r w:rsidR="008967B5">
        <w:rPr>
          <w:rFonts w:hint="eastAsia"/>
        </w:rPr>
        <w:instrText>raising drives by a public television station over a 2</w:instrText>
      </w:r>
      <w:r w:rsidR="008967B5">
        <w:rPr>
          <w:rFonts w:hint="eastAsia"/>
        </w:rPr>
        <w:instrText>‐</w:instrText>
      </w:r>
      <w:r w:rsidR="008967B5">
        <w:rPr>
          <w:rFonts w:hint="eastAsia"/>
        </w:rPr>
        <w:instrText>year period. The 584 pledge breaks we studied contain 4,868 individual appeals that were decomposed into two underlying dimensions based on the empathy</w:instrText>
      </w:r>
      <w:r w:rsidR="008967B5">
        <w:rPr>
          <w:rFonts w:hint="eastAsia"/>
        </w:rPr>
        <w:instrText>‐</w:instrText>
      </w:r>
      <w:r w:rsidR="008967B5">
        <w:rPr>
          <w:rFonts w:hint="eastAsia"/>
        </w:rPr>
        <w:instrText>helping hypothesis: the appeal beneficiary (self versus other) and emotional valence (positive versus negative). We find that the most effective fund</w:instrText>
      </w:r>
      <w:r w:rsidR="008967B5">
        <w:rPr>
          <w:rFonts w:hint="eastAsia"/>
        </w:rPr>
        <w:instrText>‐</w:instrText>
      </w:r>
      <w:r w:rsidR="008967B5">
        <w:rPr>
          <w:rFonts w:hint="eastAsia"/>
        </w:rPr>
        <w:instrText>raising appeals communicate the benefits to others rather t</w:instrText>
      </w:r>
      <w:r w:rsidR="008967B5">
        <w:instrText>han to the self and evoke negative rather than positive emotions. Appeals that emphasize benefits to the self significantly reduce the number of calls to the station, particularly when they have a positive emotional valence.","author":[{"dropping-particle":"","family":"Fisher","given":"Robert J.","non-dropping-particle":"","parse-names":false,"suffix":""},{"dropping-particle":"","family":"Vandenbosch","given":"Mark","non-dropping-particle":"","parse-names":false,"suffix":""},{"dropping-particle":"","family":"Antia","given":"Kersi D.","non-dropping-particle":"","parse-names":false,"suffix":""}],"container-title":"Journal of Consumer Research","id":"ITEM-2","issue":"3","issued":{"date-parts":[["2008","10","1"]]},"page":"519-531","publisher":"Oxford University Press","title":"An Empathy-Helping Perspective on Consumers' Responses to Fund-Raising Appeals","type":"article-journal","volume":"35"},"uris":["http://www.mendeley.com/documents/?uuid=068cf5d5-b3ee-4871-922a-4143564736f9"]},{"id":"ITEM-3","itemData":{"DOI":"10.1037/0022-3514.34.5.907","ISBN":"0022-3514","ISSN":"00223514","PMID":"993985","abstract":"A study was conducted to provide a means for reconciliation of the conflicting data on the relationship of negative mood state to altruism. Whereas some studies have shown that negative mood leads to increases in altruistic action, others have shown the reverse. It was hypothesized that the inconsistency of these results was due to differences in the ages and consequent levels of socialization of the subjects employed in the earlier studies. In order to test the hypothesis, subjects from three age groups (6-8, 10-12, and 15-18 years old) were asked to think of either depressing or neutral events and were subsequently given the opportunity to be privately generous. Consistent with predictions from the negative state relief model of altruism, the youngest, least socialized subjects were somewhat less generous in the negative mood condition, but this relationship progressively reversed itself until in the oldest, most socialized group, the negative mood subjects were significantly more generous than neutral mood controls. The data were taken as support for a hedonistic conception of altruism that views adult benevolence as self-gratification. It is suggested that the reward character of benevolence derives from the socialization experience.","author":[{"dropping-particle":"","family":"Cialdini","given":"Robert B.","non-dropping-particle":"","parse-names":false,"suffix":""},{"dropping-particle":"","family":"Kenrick","given":"Douglas T.","non-dropping-particle":"","parse-names":false,"suffix":""}],"container-title":"Journal of Personality and Social Psychology","id":"ITEM-3","issue":"5","issued":{"date-parts":[["1976"]]},"page":"907-914","title":"Altruism as hedonism: A social development perspective on the relationship of negative mood state and helping","type":"article-journal","volume":"34"},"uris":["http://www.mendeley.com/documents/?uuid=d05b14a0-7639-3ee8-b828-96afeef9e27d"]}],"mendeley":{"formattedCitation":"(Berger &amp; Milkman, 2017; Cialdini &amp; Kenrick, 1976; Fisher et al., 2008)","plainTextFormattedCitation":"(Berger &amp; Milkman, 2017; Cialdini &amp; Kenrick, 1976; Fisher et al., 2008)","previouslyFormattedCitation":"(Berger &amp; Milkman, 2017; Cialdini &amp; Kenrick, 1976; Fisher et al., 2008)"},"properties":{"noteIndex":0},"schema":"https://github.com/citation-style-language/schema/raw/master/csl-citation.json"}</w:instrText>
      </w:r>
      <w:r w:rsidR="008967B5">
        <w:fldChar w:fldCharType="separate"/>
      </w:r>
      <w:r w:rsidR="008967B5" w:rsidRPr="008967B5">
        <w:rPr>
          <w:noProof/>
        </w:rPr>
        <w:t>(Berger &amp; Milkman, 2017; Cialdini &amp; Kenrick, 1976; Fisher et al., 2008)</w:t>
      </w:r>
      <w:r w:rsidR="008967B5">
        <w:fldChar w:fldCharType="end"/>
      </w:r>
      <w:r w:rsidR="008967B5">
        <w:t>.</w:t>
      </w:r>
    </w:p>
    <w:p w14:paraId="59477453" w14:textId="045639B9" w:rsidR="00031825" w:rsidRDefault="008967B5" w:rsidP="00031825">
      <w:r>
        <w:t>Dans le cas des messages avec un discours émotionnel positif ou même divertissant</w:t>
      </w:r>
      <w:r w:rsidR="00BB5BAC">
        <w:t xml:space="preserve">. Nos résultats montrent qu’ils ont un impact uniquement sur les commentaires. </w:t>
      </w:r>
      <w:r w:rsidR="00BB5BAC" w:rsidRPr="00BB5BAC">
        <w:t xml:space="preserve">Cela semble </w:t>
      </w:r>
      <w:r w:rsidR="00BB5BAC">
        <w:t>in</w:t>
      </w:r>
      <w:r w:rsidR="00BB5BAC" w:rsidRPr="00BB5BAC">
        <w:t xml:space="preserve">cohérent avec les conclusions </w:t>
      </w:r>
      <w:r w:rsidR="009F3056">
        <w:t xml:space="preserve">de plusieurs recherches sur les réseaux sociaux </w:t>
      </w:r>
      <w:r w:rsidR="009F3056">
        <w:fldChar w:fldCharType="begin" w:fldLock="1"/>
      </w:r>
      <w:r w:rsidR="009F3056">
        <w:instrText>ADDIN CSL_CITATION {"citationItems":[{"id":"ITEM-1","itemData":{"DOI":"10.1108/EJM-03-2017-0182","ISSN":"03090566","abstract":"Purpose: Organizations are investing heavily in social media yet have little understanding of the effects of social media content on user engagement. This study aims to determine the distinct effects of informational, entertaining, remunerative and relational content on the passive and active engagement behavior of social media users. Design/methodology/approach: Facebook Insights and NCapture are used to extract data from the Facebook pages of 12 wine brands over a 12-month period. A multivariate linear regression analysis investigates the effects of content on consuming, contributing and creating engagement behavior. Findings: Results reveal distinct effects of rational and emotional appeals on social media engagement behavior. Rational appeals in social media have a superior effect in terms of facilitating active and passive engagement among social media users, whereas emotional appeals facilitate passive rather than highly active engagement behavior, despite the social and interactive nature of the digital media landscape. Research limitations/implications: Results contribute directly to understanding engagement and customer experience with social media. Further theoretical and empirical examination in this area will aid in understanding the dynamic nature of the levels of engagement within social media. Practical implications: Findings provide managers and practitioners with guidelines and opportunities for strategic development of social media content to enhance engagement among consumers in a social media forum. Originality/value: This study is one of the first to empirically examine the construct of social media engagement behavior. It extends the utility of dual processing theory to demonstrate how rational and emotional message appeals result in online engagement.","author":[{"dropping-particle":"","family":"Dolan","given":"Rebecca","non-dropping-particle":"","parse-names":false,"suffix":""},{"dropping-particle":"","family":"Conduit","given":"Jodie","non-dropping-particle":"","parse-names":false,"suffix":""},{"dropping-particle":"","family":"Frethey-Bentham","given":"Catherine","non-dropping-particle":"","parse-names":false,"suffix":""},{"dropping-particle":"","family":"Fahy","given":"John","non-dropping-particle":"","parse-names":false,"suffix":""},{"dropping-particle":"","family":"Goodman","given":"Steve","non-dropping-particle":"","parse-names":false,"suffix":""}],"container-title":"European Journal of Marketing","id":"ITEM-1","issue":"10","issued":{"date-parts":[["2019","4","8"]]},"page":"2213-2243","publisher":"Emerald Publishing Limited","title":"Social media engagement behavior: A framework for engaging customers through social media content","type":"article-journal","volume":"53"},"uris":["http://www.mendeley.com/documents/?uuid=459201bd-551f-3cba-8177-e5ff26f2017a"]},{"id":"ITEM-2","itemData":{"DOI":"10.1016/j.pubrev.2017.02.006","ISSN":"03638111","abstract":"People engage in communication on Facebook via three behaviors—like, comment, and share. Facebook uses an algorithm that gives different weight to each behavior to determine what to show in user's screen, suggesting that the strategic implication of each behavior may differ from the other. This study investigates when each behavior can be encouraged by organizational messages, thereby making clearer distinctions between three behaviors. A content analysis of organizational messages was conducted, where the researchers assessed message features and related them to each behavior separately. The findings indicated that different message features generated different behaviors: Sensory and visual features led to like, rational and interactive to comment, and sensory, visual, and rational to share. This suggests that like is an affectively driven, comment is a cognitively triggered behavior, and share is either affective or cognitive or a combination of both.","author":[{"dropping-particle":"","family":"Kim","given":"Cheonsoo","non-dropping-particle":"","parse-names":false,"suffix":""},{"dropping-particle":"","family":"Yang","given":"Sung Un","non-dropping-particle":"","parse-names":false,"suffix":""}],"container-title":"Public Relations Review","id":"ITEM-2","issue":"2","issued":{"date-parts":[["2017","6","1"]]},"page":"441-449","publisher":"Elsevier Ltd","title":"Like, comment, and share on Facebook: How each behavior differs from the other","type":"article-journal","volume":"43"},"uris":["http://www.mendeley.com/documents/?uuid=752bde03-d419-3faa-b038-67d4a7030f53"]}],"mendeley":{"formattedCitation":"(Dolan et al., 2019; Kim &amp; Yang, 2017)","plainTextFormattedCitation":"(Dolan et al., 2019; Kim &amp; Yang, 2017)","previouslyFormattedCitation":"(Dolan et al., 2019; Kim &amp; Yang, 2017)"},"properties":{"noteIndex":0},"schema":"https://github.com/citation-style-language/schema/raw/master/csl-citation.json"}</w:instrText>
      </w:r>
      <w:r w:rsidR="009F3056">
        <w:fldChar w:fldCharType="separate"/>
      </w:r>
      <w:r w:rsidR="009F3056" w:rsidRPr="009F3056">
        <w:rPr>
          <w:noProof/>
        </w:rPr>
        <w:t>(Dolan et al., 2019; Kim &amp; Yang, 2017)</w:t>
      </w:r>
      <w:r w:rsidR="009F3056">
        <w:fldChar w:fldCharType="end"/>
      </w:r>
      <w:r w:rsidR="009F3056">
        <w:t>. Commenter un message est lié à un contenu informatif, il est considéré comme une réponse cognitive plutôt qu</w:t>
      </w:r>
      <w:r w:rsidR="002F2A28">
        <w:t>’</w:t>
      </w:r>
      <w:r w:rsidR="009F3056">
        <w:t xml:space="preserve">affective </w:t>
      </w:r>
      <w:r w:rsidR="009F3056">
        <w:fldChar w:fldCharType="begin" w:fldLock="1"/>
      </w:r>
      <w:r w:rsidR="00B21028">
        <w:instrText>ADDIN CSL_CITATION {"citationItems":[{"id":"ITEM-1","itemData":{"DOI":"10.1177/107769901108800304","ISSN":"1077-6990","abstract":"The experiment investigates visual framing effects of news stories on readers'(1) emotional response, (2) evaluation of communicative quality, (3) journalistic credibility and (4) objectivity, and (5) perception of actor representation. Three versions of a news report about the Gaza conflict were used. While the text remained the same, different images were added representing visual human-interest framing, visual political framing, and no visual framing. Visual human-interest framing elicited stronger emotional responses, higher values concerning the communicative quality, and had an impact on the perceived actor representation. No differences in objectivity and credibility were found among the three stimuli. © 2011 AEJMC.","author":[{"dropping-particle":"","family":"Brantner","given":"Cornelia","non-dropping-particle":"","parse-names":false,"suffix":""},{"dropping-particle":"","family":"Lobinger","given":"Katharina","non-dropping-particle":"","parse-names":false,"suffix":""},{"dropping-particle":"","family":"Wetzstein","given":"Irmgard","non-dropping-particle":"","parse-names":false,"suffix":""}],"container-title":"Journalism &amp; Mass Communication Quarterly","id":"ITEM-1","issue":"3","issued":{"date-parts":[["2011","9","1"]]},"page":"523-540","publisher":"SAGE Publications Inc.","title":"Effects of Visual Framing on Emotional Responses and Evaluations of News Stories about the Gaza Conflict 2009","type":"article-journal","volume":"88"},"uris":["http://www.mendeley.com/documents/?uuid=5f85cb48-973e-3f9a-8698-a2dfa718f5fe"]}],"mendeley":{"formattedCitation":"(Brantner, Lobinger, &amp; Wetzstein, 2011)","plainTextFormattedCitation":"(Brantner, Lobinger, &amp; Wetzstein, 2011)","previouslyFormattedCitation":"(Brantner, Lobinger, &amp; Wetzstein, 2011)"},"properties":{"noteIndex":0},"schema":"https://github.com/citation-style-language/schema/raw/master/csl-citation.json"}</w:instrText>
      </w:r>
      <w:r w:rsidR="009F3056">
        <w:fldChar w:fldCharType="separate"/>
      </w:r>
      <w:r w:rsidR="009F3056" w:rsidRPr="009F3056">
        <w:rPr>
          <w:noProof/>
        </w:rPr>
        <w:t>(Brantner, Lobinger, &amp; Wetzstein, 2011)</w:t>
      </w:r>
      <w:r w:rsidR="009F3056">
        <w:fldChar w:fldCharType="end"/>
      </w:r>
      <w:r w:rsidR="009F3056">
        <w:t xml:space="preserve">. Il nous semble donc nécessaire de se poser la question sur cet écart. Analyser le contenu des commentaires des </w:t>
      </w:r>
      <w:proofErr w:type="spellStart"/>
      <w:r w:rsidR="009F3056">
        <w:t>socionautes</w:t>
      </w:r>
      <w:proofErr w:type="spellEnd"/>
      <w:r w:rsidR="009F3056">
        <w:t xml:space="preserve"> sur les sollicitation</w:t>
      </w:r>
      <w:r w:rsidR="002F2A28">
        <w:t>s</w:t>
      </w:r>
      <w:r w:rsidR="009F3056">
        <w:t xml:space="preserve"> de don est donc essentiel pour expliquer ce phénomène.</w:t>
      </w:r>
    </w:p>
    <w:p w14:paraId="0051C63E" w14:textId="77777777" w:rsidR="00B21028" w:rsidRDefault="00B21028" w:rsidP="00B21028">
      <w:pPr>
        <w:pStyle w:val="Titre1"/>
      </w:pPr>
      <w:bookmarkStart w:id="25" w:name="_Toc32711397"/>
      <w:r>
        <w:t>Conclusion</w:t>
      </w:r>
      <w:bookmarkEnd w:id="25"/>
    </w:p>
    <w:p w14:paraId="5C2EE089" w14:textId="77777777" w:rsidR="00B21028" w:rsidRPr="00B21028" w:rsidRDefault="00B21028" w:rsidP="004615BF">
      <w:r w:rsidRPr="00B21028">
        <w:t xml:space="preserve">Ce travail exploratoire, est un essai d’apporter une avancée à la recherche sur les comportements </w:t>
      </w:r>
      <w:proofErr w:type="spellStart"/>
      <w:r w:rsidRPr="00B21028">
        <w:t>prosociaux</w:t>
      </w:r>
      <w:proofErr w:type="spellEnd"/>
      <w:r w:rsidRPr="00B21028">
        <w:t xml:space="preserve"> des </w:t>
      </w:r>
      <w:proofErr w:type="spellStart"/>
      <w:r w:rsidRPr="00B21028">
        <w:t>socionautes</w:t>
      </w:r>
      <w:proofErr w:type="spellEnd"/>
      <w:r w:rsidRPr="00B21028">
        <w:t xml:space="preserve">. Dans un premier temps, nous avons tenté de déterminer les caractéristiques des messages contenant des sollicitations de don sur les réseaux sociaux. Dans un second temps, nous avons </w:t>
      </w:r>
      <w:proofErr w:type="gramStart"/>
      <w:r w:rsidRPr="00B21028">
        <w:t>aspirer</w:t>
      </w:r>
      <w:proofErr w:type="gramEnd"/>
      <w:r w:rsidRPr="00B21028">
        <w:t xml:space="preserve"> d’identifier parmi ces propriétés les plus susceptibles à favoriser l’interaction avec ce message.</w:t>
      </w:r>
    </w:p>
    <w:p w14:paraId="0D68C177" w14:textId="77777777" w:rsidR="00B21028" w:rsidRPr="00B21028" w:rsidRDefault="00B21028" w:rsidP="004615BF">
      <w:r w:rsidRPr="00B21028">
        <w:t>Notre recherche permet donc de conclure que ces messages peuvent être classés en plusieurs catégories. Certaines sont déjà identifiées par la littérature dans d’autres contextes. En publicité par exemple, l’</w:t>
      </w:r>
      <w:proofErr w:type="spellStart"/>
      <w:r w:rsidRPr="00B21028">
        <w:t>informativité</w:t>
      </w:r>
      <w:proofErr w:type="spellEnd"/>
      <w:r w:rsidRPr="00B21028">
        <w:t xml:space="preserve"> et le discours divertissant jouent un rôle important dans la formation des attitudes envers le contenu de la publicité </w:t>
      </w:r>
      <w:r w:rsidRPr="00B21028">
        <w:fldChar w:fldCharType="begin" w:fldLock="1"/>
      </w:r>
      <w:r w:rsidRPr="00B21028">
        <w:instrText>ADDIN CSL_CITATION {"citationItems":[{"id":"ITEM-1","itemData":{"DOI":"10.1080/10641734.1995.10505022","ISBN":"1064-1734","ISSN":"21647313","abstract":"This paper introduces a new construct -- advertising value -- a representation of the perceived value of advertising to consumers. A conceptual model is proposed and tested via a mall intercept survey. A portion of the model focusing on how informativeness and entertainment influence advertising value is then examined in an experimental study. The results from both tests strongly support the validity of the proposed relationships. Potential implications and applications of the construct as well as hypothesized relationships with other variables are also discussed. [ABSTRACT FROM AUTHOR]\\nCopyright of Journal of Current Issues &amp; Research in Advertising is the property of CTC Press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Abstracts.)","author":[{"dropping-particle":"","family":"Ducoffe","given":"Robert H.","non-dropping-particle":"","parse-names":false,"suffix":""}],"container-title":"Journal of Current Issues and Research in Advertising","id":"ITEM-1","issue":"1","issued":{"date-parts":[["1995","3"]]},"page":"1-18","publisher":"Taylor &amp; Francis Group","title":"How consumers assess the value of advertising","type":"article-journal","volume":"17"},"uris":["http://www.mendeley.com/documents/?uuid=9df0ddb2-7c13-4ea2-849a-6f268b4cab3d"]},{"id":"ITEM-2","itemData":{"DOI":"10.2501/JAR-41-5-23-32","ISSN":"17401909","abstract":"This paper reports on the findings of a survey about attitudes now, and predictions for the future, regarding web advertising versus other media, with college students as the target. College students' present attitude toward web advertising is compared to the attitudes of people familiar with the web in Ducoffe's 1996 study. Among the more notable results: while Ducoffe's sample did not find web advertising to be irritating, annoying, or insulting to peoples' intelligence, our student sample did. Additionally, students predict that web advertising will overtake television advertising as the most valuable source of information for the future. The paper also offers a new pragmatic model of Attitude toward Advertising that enhances the explanatory power of the Ducoffe (1996) model by adding to the antecedent variables","author":[{"dropping-particle":"","family":"Brackett","given":"Lana K.","non-dropping-particle":"","parse-names":false,"suffix":""},{"dropping-particle":"","family":"Carr","given":"Benjamin N.","non-dropping-particle":"","parse-names":false,"suffix":""}],"container-title":"Journal of Advertising Research","id":"ITEM-2","issue":"5","issued":{"date-parts":[["2001"]]},"page":"23-32","publisher":"World Advertising Research Center","title":"Cyberspace advertising vs. other media: Consumer vs. mature student attitudes","type":"article-journal","volume":"41"},"uris":["http://www.mendeley.com/documents/?uuid=b52b1646-28fc-3c7b-997d-34650adc88c8"]}],"mendeley":{"formattedCitation":"(Brackett &amp; Carr, 2001; Ducoffe, 1995)","plainTextFormattedCitation":"(Brackett &amp; Carr, 2001; Ducoffe, 1995)","previouslyFormattedCitation":"(Brackett &amp; Carr, 2001; Ducoffe, 1995)"},"properties":{"noteIndex":0},"schema":"https://github.com/citation-style-language/schema/raw/master/csl-citation.json"}</w:instrText>
      </w:r>
      <w:r w:rsidRPr="00B21028">
        <w:fldChar w:fldCharType="separate"/>
      </w:r>
      <w:r w:rsidRPr="00B21028">
        <w:rPr>
          <w:noProof/>
        </w:rPr>
        <w:t>(Brackett &amp; Carr, 2001; Ducoffe, 1995)</w:t>
      </w:r>
      <w:r w:rsidRPr="00B21028">
        <w:fldChar w:fldCharType="end"/>
      </w:r>
      <w:r w:rsidRPr="00B21028">
        <w:t xml:space="preserve">. D’autres catégories sont moins exploitées pour expliquer l’impact d’un message sur le comportement, tel que le discours émotionnel et le discours </w:t>
      </w:r>
      <w:proofErr w:type="spellStart"/>
      <w:r w:rsidRPr="00B21028">
        <w:t>rémunératif</w:t>
      </w:r>
      <w:proofErr w:type="spellEnd"/>
      <w:r w:rsidRPr="00B21028">
        <w:t xml:space="preserve"> </w:t>
      </w:r>
      <w:r w:rsidRPr="00B21028">
        <w:fldChar w:fldCharType="begin" w:fldLock="1"/>
      </w:r>
      <w:r w:rsidRPr="00B21028">
        <w:instrText>ADDIN CSL_CITATION {"citationItems":[{"id":"ITEM-1","itemData":{"author":[{"dropping-particle":"","family":"Trivedi","given":"Jay","non-dropping-particle":"","parse-names":false,"suffix":""}],"container-title":"Journal of Management Research","id":"ITEM-1","issued":{"date-parts":[["2017"]]},"title":"The Effect of Viral Marketing Messages on Consumer Behavior: Sistema de descoberta para FCCN","type":"article-journal"},"uris":["http://www.mendeley.com/documents/?uuid=bc7c49be-c795-369c-86cb-f485504f718c"]},{"id":"ITEM-2","itemData":{"DOI":"10.1108/EJM-03-2017-0182","ISSN":"03090566","abstract":"Purpose: Organizations are investing heavily in social media yet have little understanding of the effects of social media content on user engagement. This study aims to determine the distinct effects of informational, entertaining, remunerative and relational content on the passive and active engagement behavior of social media users. Design/methodology/approach: Facebook Insights and NCapture are used to extract data from the Facebook pages of 12 wine brands over a 12-month period. A multivariate linear regression analysis investigates the effects of content on consuming, contributing and creating engagement behavior. Findings: Results reveal distinct effects of rational and emotional appeals on social media engagement behavior. Rational appeals in social media have a superior effect in terms of facilitating active and passive engagement among social media users, whereas emotional appeals facilitate passive rather than highly active engagement behavior, despite the social and interactive nature of the digital media landscape. Research limitations/implications: Results contribute directly to understanding engagement and customer experience with social media. Further theoretical and empirical examination in this area will aid in understanding the dynamic nature of the levels of engagement within social media. Practical implications: Findings provide managers and practitioners with guidelines and opportunities for strategic development of social media content to enhance engagement among consumers in a social media forum. Originality/value: This study is one of the first to empirically examine the construct of social media engagement behavior. It extends the utility of dual processing theory to demonstrate how rational and emotional message appeals result in online engagement.","author":[{"dropping-particle":"","family":"Dolan","given":"Rebecca","non-dropping-particle":"","parse-names":false,"suffix":""},{"dropping-particle":"","family":"Conduit","given":"Jodie","non-dropping-particle":"","parse-names":false,"suffix":""},{"dropping-particle":"","family":"Frethey-Bentham","given":"Catherine","non-dropping-particle":"","parse-names":false,"suffix":""},{"dropping-particle":"","family":"Fahy","given":"John","non-dropping-particle":"","parse-names":false,"suffix":""},{"dropping-particle":"","family":"Goodman","given":"Steve","non-dropping-particle":"","parse-names":false,"suffix":""}],"container-title":"European Journal of Marketing","id":"ITEM-2","issue":"10","issued":{"date-parts":[["2019","4","8"]]},"page":"2213-2243","publisher":"Emerald Publishing Limited","title":"Social media engagement behavior: A framework for engaging customers through social media content","type":"article-journal","volume":"53"},"uris":["http://www.mendeley.com/documents/?uuid=459201bd-551f-3cba-8177-e5ff26f2017a"]}],"mendeley":{"formattedCitation":"(Dolan et al., 2019; Trivedi, 2017)","plainTextFormattedCitation":"(Dolan et al., 2019; Trivedi, 2017)","previouslyFormattedCitation":"(Dolan et al., 2019; Trivedi, 2017)"},"properties":{"noteIndex":0},"schema":"https://github.com/citation-style-language/schema/raw/master/csl-citation.json"}</w:instrText>
      </w:r>
      <w:r w:rsidRPr="00B21028">
        <w:fldChar w:fldCharType="separate"/>
      </w:r>
      <w:r w:rsidRPr="00B21028">
        <w:rPr>
          <w:noProof/>
        </w:rPr>
        <w:t>(Dolan et al., 2019; Trivedi, 2017)</w:t>
      </w:r>
      <w:r w:rsidRPr="00B21028">
        <w:fldChar w:fldCharType="end"/>
      </w:r>
      <w:r w:rsidRPr="00B21028">
        <w:t xml:space="preserve">. Puis, nous avons une catégorie qui peut être spécifique au contexte des réseaux sociaux, les </w:t>
      </w:r>
      <w:proofErr w:type="spellStart"/>
      <w:r w:rsidRPr="00B21028">
        <w:t>emojis</w:t>
      </w:r>
      <w:proofErr w:type="spellEnd"/>
      <w:r w:rsidRPr="00B21028">
        <w:t xml:space="preserve"> également appelés émoticônes, il s’agit des idéogrammes qui sont souvent combinés avec un texte pour compléter ou condenser visuellement la signification d’un message. En dépit d’être largement utilisé dans les médias sociaux, leur effet sur les comportements en marketing social a reçu peu d’attention </w:t>
      </w:r>
      <w:r w:rsidRPr="00B21028">
        <w:fldChar w:fldCharType="begin" w:fldLock="1"/>
      </w:r>
      <w:r w:rsidRPr="00B21028">
        <w:instrText>ADDIN CSL_CITATION {"citationItems":[{"id":"ITEM-1","itemData":{"DOI":"10.1371/journal.pone.0144296","ISSN":"1932-6203","author":[{"dropping-particle":"","family":"Kralj Novak","given":"Petra","non-dropping-particle":"","parse-names":false,"suffix":""},{"dropping-particle":"","family":"Smailović","given":"Jasmina","non-dropping-particle":"","parse-names":false,"suffix":""},{"dropping-particle":"","family":"Sluban","given":"Borut","non-dropping-particle":"","parse-names":false,"suffix":""},{"dropping-particle":"","family":"Mozetič","given":"Igor","non-dropping-particle":"","parse-names":false,"suffix":""}],"container-title":"PLOS ONE","editor":[{"dropping-particle":"","family":"Perc","given":"Matjaz","non-dropping-particle":"","parse-names":false,"suffix":""}],"id":"ITEM-1","issue":"12","issued":{"date-parts":[["2015","12","7"]]},"page":"e0144296","title":"Sentiment of Emojis","type":"article-journal","volume":"10"},"uris":["http://www.mendeley.com/documents/?uuid=90e46ed9-ae34-33ed-aa82-dae876dcb7c8"]},{"id":"ITEM-2","itemData":{"DOI":"10.18653/v1/e17-2017","ISBN":"9781510838604","abstract":"Emojis are ideograms which are naturally combined with plain text to visually complement or condense the meaning of a message. Despite being widely used in social media, their underlying semantics have received little attention from a Natural Language Processing standpoint. In this paper, we investigate the relation between words and emojis, studying the novel task of predicting which emojis are evoked by text-based tweet messages. We train several models based on Long Short- Term Memory networks (LSTMs) in this task. Our experimental results show that our neural model outperforms two baselines as well as humans solving the same task, suggesting that computational models are able to better capture the underlying semantics of emojis.","author":[{"dropping-particle":"","family":"Barbieri","given":"Francesco","non-dropping-particle":"","parse-names":false,"suffix":""},{"dropping-particle":"","family":"Ballesteros","given":"Miguel","non-dropping-particle":"","parse-names":false,"suffix":""},{"dropping-particle":"","family":"Saggion","given":"Horacio","non-dropping-particle":"","parse-names":false,"suffix":""}],"container-title":"15th Conference of the European Chapter of the Association for Computational Linguistics, EACL 2017 - Proceedings of Conference","id":"ITEM-2","issued":{"date-parts":[["2017","2","23"]]},"page":"105-111","publisher":"Association for Computational Linguistics (ACL)","title":"Are emojis predictable?","type":"paper-conference","volume":"2"},"uris":["http://www.mendeley.com/documents/?uuid=cf33abf2-d351-3807-ad6f-c09620a85931"]}],"mendeley":{"formattedCitation":"(Barbieri, Ballesteros, &amp; Saggion, 2017; Kralj Novak, Smailović, Sluban, &amp; Mozetič, 2015)","plainTextFormattedCitation":"(Barbieri, Ballesteros, &amp; Saggion, 2017; Kralj Novak, Smailović, Sluban, &amp; Mozetič, 2015)","previouslyFormattedCitation":"(Barbieri, Ballesteros, &amp; Saggion, 2017; Kralj Novak, Smailović, Sluban, &amp; Mozetič, 2015)"},"properties":{"noteIndex":0},"schema":"https://github.com/citation-style-language/schema/raw/master/csl-citation.json"}</w:instrText>
      </w:r>
      <w:r w:rsidRPr="00B21028">
        <w:fldChar w:fldCharType="separate"/>
      </w:r>
      <w:r w:rsidRPr="00B21028">
        <w:rPr>
          <w:noProof/>
        </w:rPr>
        <w:t>(Barbieri, Ballesteros, &amp; Saggion, 2017; Kralj Novak, Smailović, Sluban, &amp; Mozetič, 2015)</w:t>
      </w:r>
      <w:r w:rsidRPr="00B21028">
        <w:fldChar w:fldCharType="end"/>
      </w:r>
      <w:r w:rsidRPr="00B21028">
        <w:t>.</w:t>
      </w:r>
    </w:p>
    <w:p w14:paraId="06D29DFE" w14:textId="77777777" w:rsidR="00B21028" w:rsidRPr="00B21028" w:rsidRDefault="00B21028" w:rsidP="004615BF">
      <w:r w:rsidRPr="00B21028">
        <w:t xml:space="preserve">La crédibilité et le discours émotionnel d’une sollicitation de don sur les réseaux sociaux semblent jouer un rôle important dans le processus d’adoption d’un comportement </w:t>
      </w:r>
      <w:proofErr w:type="spellStart"/>
      <w:r w:rsidRPr="00B21028">
        <w:t>prosocial</w:t>
      </w:r>
      <w:proofErr w:type="spellEnd"/>
      <w:r w:rsidRPr="00B21028">
        <w:t>. Quoique la théorie du « </w:t>
      </w:r>
      <w:r w:rsidRPr="00B21028">
        <w:rPr>
          <w:i/>
          <w:iCs/>
        </w:rPr>
        <w:t xml:space="preserve">Dual </w:t>
      </w:r>
      <w:proofErr w:type="spellStart"/>
      <w:r w:rsidRPr="00B21028">
        <w:rPr>
          <w:i/>
          <w:iCs/>
        </w:rPr>
        <w:t>Processing</w:t>
      </w:r>
      <w:proofErr w:type="spellEnd"/>
      <w:r w:rsidRPr="00B21028">
        <w:rPr>
          <w:i/>
          <w:iCs/>
        </w:rPr>
        <w:t xml:space="preserve"> » </w:t>
      </w:r>
      <w:r w:rsidRPr="00B21028">
        <w:t>appliquée à la communication</w:t>
      </w:r>
      <w:r w:rsidRPr="00B21028">
        <w:rPr>
          <w:i/>
          <w:iCs/>
        </w:rPr>
        <w:t xml:space="preserve"> </w:t>
      </w:r>
      <w:r w:rsidRPr="00B21028">
        <w:t xml:space="preserve">affirme l’existence de deux processus de penser, un enchainement automatique et inconscient généralement lié à des liens émotionnels forts inclus dans le message, et un autre plus rationnel et contrôlé souvent soumis à des questionnements sur la source et la crédibilité du message </w:t>
      </w:r>
      <w:r w:rsidRPr="00B21028">
        <w:fldChar w:fldCharType="begin" w:fldLock="1"/>
      </w:r>
      <w:r w:rsidRPr="00B21028">
        <w:instrText>ADDIN CSL_CITATION {"citationItems":[{"id":"ITEM-1","itemData":{"DOI":"10.18177/sym.2015.55.ca.10990","author":[{"dropping-particle":"","family":"Kahneman","given":"Daniel","non-dropping-particle":"","parse-names":false,"suffix":""}],"container-title":"College Music Symposium","id":"ITEM-1","issued":{"date-parts":[["2015"]]},"title":"Thinking, Fast and Slow","type":"article-journal","volume":"55"},"uris":["http://www.mendeley.com/documents/?uuid=91745547-e22b-3515-b704-13ab4847d9c7"]},{"id":"ITEM-2","itemData":{"DOI":"10.1108/EJM-03-2017-0182","ISSN":"03090566","abstract":"Purpose: Organizations are investing heavily in social media yet have little understanding of the effects of social media content on user engagement. This study aims to determine the distinct effects of informational, entertaining, remunerative and relational content on the passive and active engagement behavior of social media users. Design/methodology/approach: Facebook Insights and NCapture are used to extract data from the Facebook pages of 12 wine brands over a 12-month period. A multivariate linear regression analysis investigates the effects of content on consuming, contributing and creating engagement behavior. Findings: Results reveal distinct effects of rational and emotional appeals on social media engagement behavior. Rational appeals in social media have a superior effect in terms of facilitating active and passive engagement among social media users, whereas emotional appeals facilitate passive rather than highly active engagement behavior, despite the social and interactive nature of the digital media landscape. Research limitations/implications: Results contribute directly to understanding engagement and customer experience with social media. Further theoretical and empirical examination in this area will aid in understanding the dynamic nature of the levels of engagement within social media. Practical implications: Findings provide managers and practitioners with guidelines and opportunities for strategic development of social media content to enhance engagement among consumers in a social media forum. Originality/value: This study is one of the first to empirically examine the construct of social media engagement behavior. It extends the utility of dual processing theory to demonstrate how rational and emotional message appeals result in online engagement.","author":[{"dropping-particle":"","family":"Dolan","given":"Rebecca","non-dropping-particle":"","parse-names":false,"suffix":""},{"dropping-particle":"","family":"Conduit","given":"Jodie","non-dropping-particle":"","parse-names":false,"suffix":""},{"dropping-particle":"","family":"Frethey-Bentham","given":"Catherine","non-dropping-particle":"","parse-names":false,"suffix":""},{"dropping-particle":"","family":"Fahy","given":"John","non-dropping-particle":"","parse-names":false,"suffix":""},{"dropping-particle":"","family":"Goodman","given":"Steve","non-dropping-particle":"","parse-names":false,"suffix":""}],"container-title":"European Journal of Marketing","id":"ITEM-2","issue":"10","issued":{"date-parts":[["2019","4","8"]]},"page":"2213-2243","publisher":"Emerald Publishing Limited","title":"Social media engagement behavior: A framework for engaging customers through social media content","type":"article-journal","volume":"53"},"uris":["http://www.mendeley.com/documents/?uuid=459201bd-551f-3cba-8177-e5ff26f2017a"]}],"mendeley":{"formattedCitation":"(Dolan et al., 2019; Kahneman, 2015)","plainTextFormattedCitation":"(Dolan et al., 2019; Kahneman, 2015)","previouslyFormattedCitation":"(Dolan et al., 2019; Kahneman, 2015)"},"properties":{"noteIndex":0},"schema":"https://github.com/citation-style-language/schema/raw/master/csl-citation.json"}</w:instrText>
      </w:r>
      <w:r w:rsidRPr="00B21028">
        <w:fldChar w:fldCharType="separate"/>
      </w:r>
      <w:r w:rsidRPr="00B21028">
        <w:rPr>
          <w:noProof/>
        </w:rPr>
        <w:t>(Dolan et al., 2019; Kahneman, 2015)</w:t>
      </w:r>
      <w:r w:rsidRPr="00B21028">
        <w:fldChar w:fldCharType="end"/>
      </w:r>
      <w:r w:rsidRPr="00B21028">
        <w:t>. Nos résultats suggèrent l’existence d’un troisième processus associé à un traitement parallèle, qui joint les émotions à la rationalité.</w:t>
      </w:r>
    </w:p>
    <w:p w14:paraId="5903CFBF" w14:textId="77777777" w:rsidR="00B21028" w:rsidRPr="00B21028" w:rsidRDefault="00B21028" w:rsidP="004615BF">
      <w:r w:rsidRPr="00B21028">
        <w:t>Ce travail mobilise une méthodologie qualitative qui peut intéresser les chercheurs qui aspirent à mieux comprendre le contenu sur des réseaux sociaux. En pratique, notre méthode de collecte et de codage peut servir au recueil des données textuelles comme des données audiovisuelles.</w:t>
      </w:r>
    </w:p>
    <w:p w14:paraId="0245AE41" w14:textId="77777777" w:rsidR="00B21028" w:rsidRPr="00B21028" w:rsidRDefault="00B21028" w:rsidP="004615BF">
      <w:r w:rsidRPr="00B21028">
        <w:t xml:space="preserve">D’un point de vue managérial, les dirigeants des associations peuvent mobiliser nos résultats pour engager davantage les </w:t>
      </w:r>
      <w:proofErr w:type="spellStart"/>
      <w:r w:rsidRPr="00B21028">
        <w:t>socionautes</w:t>
      </w:r>
      <w:proofErr w:type="spellEnd"/>
      <w:r w:rsidRPr="00B21028">
        <w:t xml:space="preserve"> avec leurs messages. Il est judicieux donc de concevoir un message contenant une sollicitation de don, en essayant d’adopter un discours émotionnel et en accordant une attention particulière à la crédibilité du contenu.</w:t>
      </w:r>
    </w:p>
    <w:p w14:paraId="463A9B40" w14:textId="77777777" w:rsidR="00B21028" w:rsidRPr="00B21028" w:rsidRDefault="00B21028" w:rsidP="004615BF">
      <w:r w:rsidRPr="00B21028">
        <w:t xml:space="preserve">Nonobstant, notre étude n’a traité que des associations françaises. En mobilisant un nombre relativement faible des messages contenant des sollicitations de don par rapport aux flux énormes des messages diffusés sur les réseaux sociaux. D’un point de vue méthodologique, la subjectivité des interprétations reste le point de controverse de toute recherche qualitative. Par exemple, un message informatif pour nous peut être perçu comme </w:t>
      </w:r>
      <w:proofErr w:type="spellStart"/>
      <w:r w:rsidRPr="00B21028">
        <w:t>rémunératif</w:t>
      </w:r>
      <w:proofErr w:type="spellEnd"/>
      <w:r w:rsidRPr="00B21028">
        <w:t xml:space="preserve"> pour un autre chercheur.</w:t>
      </w:r>
    </w:p>
    <w:p w14:paraId="377AE28B" w14:textId="63A00229" w:rsidR="00B21028" w:rsidRPr="00B21028" w:rsidRDefault="00B21028" w:rsidP="004615BF">
      <w:r w:rsidRPr="00B21028">
        <w:t xml:space="preserve">L’enjeu est donc de pouvoir généraliser ces résultats en mobilisant les données d’autres associations au niveau international. Cette voie de recherche peut permettre d’inclure une dimension culturelle dans la logique d’analyse. Nous </w:t>
      </w:r>
      <w:proofErr w:type="spellStart"/>
      <w:r w:rsidRPr="00B21028">
        <w:t>nous</w:t>
      </w:r>
      <w:proofErr w:type="spellEnd"/>
      <w:r w:rsidRPr="00B21028">
        <w:t xml:space="preserve"> posons aussi la question sur la possibilité de mobiliser l’intelligence artificielle pour pouvoir analyser des millions de messages au lieu d’une centaine. D’un point de vue spécifique, une recherche sur l’impact de l’intensité et la valence du discours émotionnel s’inscrit dans la continuité de notre recherche de nature exploratoire. Enfin, un simple j’aime est-il suffisant à un message avec sollicitation de don ? Quoi qu’il en soit la réponse, il sera bénéfique de mobiliser les caractéristiques du contenu pour pouvoir convertir l’interaction</w:t>
      </w:r>
      <w:r w:rsidR="004615BF">
        <w:t xml:space="preserve"> virtuelle</w:t>
      </w:r>
      <w:r w:rsidRPr="00B21028">
        <w:t xml:space="preserve"> en action plus signifiante pour l’association.</w:t>
      </w:r>
    </w:p>
    <w:p w14:paraId="4C58BF2F" w14:textId="311303FE" w:rsidR="00B21028" w:rsidRDefault="00B21028">
      <w:pPr>
        <w:spacing w:line="259" w:lineRule="auto"/>
        <w:ind w:firstLine="0"/>
        <w:jc w:val="left"/>
      </w:pPr>
      <w:r>
        <w:br w:type="page"/>
      </w:r>
    </w:p>
    <w:p w14:paraId="1B31E638" w14:textId="130B4684"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fldChar w:fldCharType="begin" w:fldLock="1"/>
      </w:r>
      <w:r w:rsidRPr="00BF1B4B">
        <w:rPr>
          <w:lang w:val="en-US"/>
        </w:rPr>
        <w:instrText xml:space="preserve">ADDIN Mendeley Bibliography CSL_BIBLIOGRAPHY </w:instrText>
      </w:r>
      <w:r>
        <w:fldChar w:fldCharType="separate"/>
      </w:r>
      <w:r w:rsidRPr="00BF1B4B">
        <w:rPr>
          <w:rFonts w:ascii="Calibri" w:hAnsi="Calibri" w:cs="Calibri"/>
          <w:noProof/>
          <w:szCs w:val="24"/>
          <w:lang w:val="en-US"/>
        </w:rPr>
        <w:t xml:space="preserve">Akrim, F., Gourmelen, A., Le Gall-Ely, M., &amp; Divard, R. (2017). </w:t>
      </w:r>
      <w:r w:rsidRPr="00B21028">
        <w:rPr>
          <w:rFonts w:ascii="Calibri" w:hAnsi="Calibri" w:cs="Calibri"/>
          <w:noProof/>
          <w:szCs w:val="24"/>
        </w:rPr>
        <w:t xml:space="preserve">Sollicitation de don d’argent par téléphone et résistance : les associations doivent-elles changer de pratiques ? </w:t>
      </w:r>
      <w:r w:rsidRPr="00BF1B4B">
        <w:rPr>
          <w:rFonts w:ascii="Calibri" w:hAnsi="Calibri" w:cs="Calibri"/>
          <w:i/>
          <w:iCs/>
          <w:noProof/>
          <w:szCs w:val="24"/>
          <w:lang w:val="en-US"/>
        </w:rPr>
        <w:t>Actes du congrès AFM</w:t>
      </w:r>
      <w:r w:rsidRPr="00BF1B4B">
        <w:rPr>
          <w:rFonts w:ascii="Calibri" w:hAnsi="Calibri" w:cs="Calibri"/>
          <w:noProof/>
          <w:szCs w:val="24"/>
          <w:lang w:val="en-US"/>
        </w:rPr>
        <w:t>.</w:t>
      </w:r>
    </w:p>
    <w:p w14:paraId="6459A5E4" w14:textId="77777777" w:rsidR="00B21028" w:rsidRPr="00B21028" w:rsidRDefault="00B21028" w:rsidP="00B21028">
      <w:pPr>
        <w:widowControl w:val="0"/>
        <w:autoSpaceDE w:val="0"/>
        <w:autoSpaceDN w:val="0"/>
        <w:adjustRightInd w:val="0"/>
        <w:ind w:left="480" w:hanging="480"/>
        <w:rPr>
          <w:rFonts w:ascii="Calibri" w:hAnsi="Calibri" w:cs="Calibri"/>
          <w:noProof/>
          <w:szCs w:val="24"/>
        </w:rPr>
      </w:pPr>
      <w:r w:rsidRPr="00BF1B4B">
        <w:rPr>
          <w:rFonts w:ascii="Calibri" w:hAnsi="Calibri" w:cs="Calibri"/>
          <w:noProof/>
          <w:szCs w:val="24"/>
          <w:lang w:val="en-US"/>
        </w:rPr>
        <w:t xml:space="preserve">Albouy, J. (2017). Emotions and prosocial behaviours: A study of the effectiveness of shocking charity campaigns. </w:t>
      </w:r>
      <w:r w:rsidRPr="00B21028">
        <w:rPr>
          <w:rFonts w:ascii="Calibri" w:hAnsi="Calibri" w:cs="Calibri"/>
          <w:i/>
          <w:iCs/>
          <w:noProof/>
          <w:szCs w:val="24"/>
        </w:rPr>
        <w:t>Recherche et Applications en Marketing</w:t>
      </w:r>
      <w:r w:rsidRPr="00B21028">
        <w:rPr>
          <w:rFonts w:ascii="Calibri" w:hAnsi="Calibri" w:cs="Calibri"/>
          <w:noProof/>
          <w:szCs w:val="24"/>
        </w:rPr>
        <w:t>, (2), 4–25.</w:t>
      </w:r>
    </w:p>
    <w:p w14:paraId="5E3E1AD4" w14:textId="77777777" w:rsidR="00B21028" w:rsidRPr="00B21028" w:rsidRDefault="00B21028" w:rsidP="00B21028">
      <w:pPr>
        <w:widowControl w:val="0"/>
        <w:autoSpaceDE w:val="0"/>
        <w:autoSpaceDN w:val="0"/>
        <w:adjustRightInd w:val="0"/>
        <w:ind w:left="480" w:hanging="480"/>
        <w:rPr>
          <w:rFonts w:ascii="Calibri" w:hAnsi="Calibri" w:cs="Calibri"/>
          <w:noProof/>
          <w:szCs w:val="24"/>
        </w:rPr>
      </w:pPr>
      <w:r w:rsidRPr="00B21028">
        <w:rPr>
          <w:rFonts w:ascii="Calibri" w:hAnsi="Calibri" w:cs="Calibri"/>
          <w:noProof/>
          <w:szCs w:val="24"/>
        </w:rPr>
        <w:t xml:space="preserve">de Almeida, M. I. S., Costa, M., Coelho, R. L. F., &amp; Scalco, P. R. (2016). </w:t>
      </w:r>
      <w:r w:rsidRPr="00BF1B4B">
        <w:rPr>
          <w:rFonts w:ascii="Calibri" w:hAnsi="Calibri" w:cs="Calibri"/>
          <w:noProof/>
          <w:szCs w:val="24"/>
          <w:lang w:val="en-US"/>
        </w:rPr>
        <w:t xml:space="preserve">“Engaja-me e atraia-me, então eu compartilharei”: Uma análise do impacto da categoria da postagem no marketing viral em uma rede social. </w:t>
      </w:r>
      <w:r w:rsidRPr="00B21028">
        <w:rPr>
          <w:rFonts w:ascii="Calibri" w:hAnsi="Calibri" w:cs="Calibri"/>
          <w:i/>
          <w:iCs/>
          <w:noProof/>
          <w:szCs w:val="24"/>
        </w:rPr>
        <w:t>Revista Brasileira de Gestao de Negocios</w:t>
      </w:r>
      <w:r w:rsidRPr="00B21028">
        <w:rPr>
          <w:rFonts w:ascii="Calibri" w:hAnsi="Calibri" w:cs="Calibri"/>
          <w:noProof/>
          <w:szCs w:val="24"/>
        </w:rPr>
        <w:t>, (62), 545–569. Fundação Escola de Comércio Álvares Penteado.</w:t>
      </w:r>
    </w:p>
    <w:p w14:paraId="0F9832A7"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Asur, S., &amp; Huberman, B. A. (2010). Predicting the future with social media. </w:t>
      </w:r>
      <w:r w:rsidRPr="00BF1B4B">
        <w:rPr>
          <w:rFonts w:ascii="Calibri" w:hAnsi="Calibri" w:cs="Calibri"/>
          <w:i/>
          <w:iCs/>
          <w:noProof/>
          <w:szCs w:val="24"/>
          <w:lang w:val="en-US"/>
        </w:rPr>
        <w:t>Proceedings - 2010 IEEE/WIC/ACM International Conference on Web Intelligence, WI 2010</w:t>
      </w:r>
      <w:r w:rsidRPr="00BF1B4B">
        <w:rPr>
          <w:rFonts w:ascii="Calibri" w:hAnsi="Calibri" w:cs="Calibri"/>
          <w:noProof/>
          <w:szCs w:val="24"/>
          <w:lang w:val="en-US"/>
        </w:rPr>
        <w:t xml:space="preserve"> (Vol. 1, pp. 492–499).</w:t>
      </w:r>
    </w:p>
    <w:p w14:paraId="5CDBD8E7"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Bagozzi, R. P., Gopinath, M., &amp; Nyer, P. U. (1999). The role of emotions in marketing. </w:t>
      </w:r>
      <w:r w:rsidRPr="00BF1B4B">
        <w:rPr>
          <w:rFonts w:ascii="Calibri" w:hAnsi="Calibri" w:cs="Calibri"/>
          <w:i/>
          <w:iCs/>
          <w:noProof/>
          <w:szCs w:val="24"/>
          <w:lang w:val="en-US"/>
        </w:rPr>
        <w:t>Journal of the Academy of Marketing Science</w:t>
      </w:r>
      <w:r w:rsidRPr="00BF1B4B">
        <w:rPr>
          <w:rFonts w:ascii="Calibri" w:hAnsi="Calibri" w:cs="Calibri"/>
          <w:noProof/>
          <w:szCs w:val="24"/>
          <w:lang w:val="en-US"/>
        </w:rPr>
        <w:t>, (2), 184–206.</w:t>
      </w:r>
    </w:p>
    <w:p w14:paraId="791D0482"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Bagozzi, R. P., &amp; Moore, D. J. (1994). Public Service Advertisements: Emotions and Empathy Guide Prosocial Behavior. </w:t>
      </w:r>
      <w:r w:rsidRPr="00BF1B4B">
        <w:rPr>
          <w:rFonts w:ascii="Calibri" w:hAnsi="Calibri" w:cs="Calibri"/>
          <w:i/>
          <w:iCs/>
          <w:noProof/>
          <w:szCs w:val="24"/>
          <w:lang w:val="en-US"/>
        </w:rPr>
        <w:t>Journal of Marketing</w:t>
      </w:r>
      <w:r w:rsidRPr="00BF1B4B">
        <w:rPr>
          <w:rFonts w:ascii="Calibri" w:hAnsi="Calibri" w:cs="Calibri"/>
          <w:noProof/>
          <w:szCs w:val="24"/>
          <w:lang w:val="en-US"/>
        </w:rPr>
        <w:t>, (1), 56.</w:t>
      </w:r>
    </w:p>
    <w:p w14:paraId="6942F353"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Banyai, M., &amp; Glover, T. D. (2012). Evaluating Research Methods on Travel Blogs. </w:t>
      </w:r>
      <w:r w:rsidRPr="00BF1B4B">
        <w:rPr>
          <w:rFonts w:ascii="Calibri" w:hAnsi="Calibri" w:cs="Calibri"/>
          <w:i/>
          <w:iCs/>
          <w:noProof/>
          <w:szCs w:val="24"/>
          <w:lang w:val="en-US"/>
        </w:rPr>
        <w:t>Journal of Travel Research</w:t>
      </w:r>
      <w:r w:rsidRPr="00BF1B4B">
        <w:rPr>
          <w:rFonts w:ascii="Calibri" w:hAnsi="Calibri" w:cs="Calibri"/>
          <w:noProof/>
          <w:szCs w:val="24"/>
          <w:lang w:val="en-US"/>
        </w:rPr>
        <w:t>, (3), 267–277.</w:t>
      </w:r>
    </w:p>
    <w:p w14:paraId="487D99FC" w14:textId="77777777" w:rsidR="00B21028" w:rsidRPr="00B21028" w:rsidRDefault="00B21028" w:rsidP="00B21028">
      <w:pPr>
        <w:widowControl w:val="0"/>
        <w:autoSpaceDE w:val="0"/>
        <w:autoSpaceDN w:val="0"/>
        <w:adjustRightInd w:val="0"/>
        <w:ind w:left="480" w:hanging="480"/>
        <w:rPr>
          <w:rFonts w:ascii="Calibri" w:hAnsi="Calibri" w:cs="Calibri"/>
          <w:noProof/>
          <w:szCs w:val="24"/>
        </w:rPr>
      </w:pPr>
      <w:r w:rsidRPr="00BF1B4B">
        <w:rPr>
          <w:rFonts w:ascii="Calibri" w:hAnsi="Calibri" w:cs="Calibri"/>
          <w:noProof/>
          <w:szCs w:val="24"/>
          <w:lang w:val="en-US"/>
        </w:rPr>
        <w:t xml:space="preserve">Barbieri, F., Ballesteros, M., &amp; Saggion, H. (2017). Are emojis predictable? </w:t>
      </w:r>
      <w:r w:rsidRPr="00BF1B4B">
        <w:rPr>
          <w:rFonts w:ascii="Calibri" w:hAnsi="Calibri" w:cs="Calibri"/>
          <w:i/>
          <w:iCs/>
          <w:noProof/>
          <w:szCs w:val="24"/>
          <w:lang w:val="en-US"/>
        </w:rPr>
        <w:t>15th Conference of the European Chapter of the Association for Computational Linguistics, EACL 2017 - Proceedings of Conference</w:t>
      </w:r>
      <w:r w:rsidRPr="00BF1B4B">
        <w:rPr>
          <w:rFonts w:ascii="Calibri" w:hAnsi="Calibri" w:cs="Calibri"/>
          <w:noProof/>
          <w:szCs w:val="24"/>
          <w:lang w:val="en-US"/>
        </w:rPr>
        <w:t xml:space="preserve"> (Vol. 2, pp. 105–111). </w:t>
      </w:r>
      <w:r w:rsidRPr="00B21028">
        <w:rPr>
          <w:rFonts w:ascii="Calibri" w:hAnsi="Calibri" w:cs="Calibri"/>
          <w:noProof/>
          <w:szCs w:val="24"/>
        </w:rPr>
        <w:t>Association for Computational Linguistics (ACL).</w:t>
      </w:r>
    </w:p>
    <w:p w14:paraId="1589226E" w14:textId="7F8ADCA1" w:rsidR="00B21028" w:rsidRPr="00B21028" w:rsidRDefault="00B21028" w:rsidP="00B21028">
      <w:pPr>
        <w:widowControl w:val="0"/>
        <w:autoSpaceDE w:val="0"/>
        <w:autoSpaceDN w:val="0"/>
        <w:adjustRightInd w:val="0"/>
        <w:ind w:left="480" w:hanging="480"/>
        <w:rPr>
          <w:rFonts w:ascii="Calibri" w:hAnsi="Calibri" w:cs="Calibri"/>
          <w:noProof/>
          <w:szCs w:val="24"/>
        </w:rPr>
      </w:pPr>
      <w:r w:rsidRPr="00B21028">
        <w:rPr>
          <w:rFonts w:ascii="Calibri" w:hAnsi="Calibri" w:cs="Calibri"/>
          <w:noProof/>
          <w:szCs w:val="24"/>
        </w:rPr>
        <w:t xml:space="preserve">Bardin, L. (2013). </w:t>
      </w:r>
      <w:r w:rsidRPr="00B21028">
        <w:rPr>
          <w:rFonts w:ascii="Calibri" w:hAnsi="Calibri" w:cs="Calibri"/>
          <w:i/>
          <w:iCs/>
          <w:noProof/>
          <w:szCs w:val="24"/>
        </w:rPr>
        <w:t>L’analyse de contenu</w:t>
      </w:r>
      <w:r w:rsidRPr="00B21028">
        <w:rPr>
          <w:rFonts w:ascii="Calibri" w:hAnsi="Calibri" w:cs="Calibri"/>
          <w:noProof/>
          <w:szCs w:val="24"/>
        </w:rPr>
        <w:t xml:space="preserve">. </w:t>
      </w:r>
      <w:r w:rsidRPr="00B21028">
        <w:rPr>
          <w:rFonts w:ascii="Calibri" w:hAnsi="Calibri" w:cs="Calibri"/>
          <w:i/>
          <w:iCs/>
          <w:noProof/>
          <w:szCs w:val="24"/>
        </w:rPr>
        <w:t>L’analyse de contenu</w:t>
      </w:r>
      <w:r w:rsidRPr="00B21028">
        <w:rPr>
          <w:rFonts w:ascii="Calibri" w:hAnsi="Calibri" w:cs="Calibri"/>
          <w:noProof/>
          <w:szCs w:val="24"/>
        </w:rPr>
        <w:t xml:space="preserve">. Presses </w:t>
      </w:r>
      <w:r w:rsidR="00C46145">
        <w:rPr>
          <w:rFonts w:ascii="Calibri" w:hAnsi="Calibri" w:cs="Calibri"/>
          <w:noProof/>
          <w:szCs w:val="24"/>
        </w:rPr>
        <w:t>U</w:t>
      </w:r>
      <w:r w:rsidRPr="00B21028">
        <w:rPr>
          <w:rFonts w:ascii="Calibri" w:hAnsi="Calibri" w:cs="Calibri"/>
          <w:noProof/>
          <w:szCs w:val="24"/>
        </w:rPr>
        <w:t>niversitaires de France.</w:t>
      </w:r>
    </w:p>
    <w:p w14:paraId="48FA8D2F"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Bauer, H. H., Barnes, S. J., Reichardt, T., &amp; Neumann, M. M. (2005). Driving consumer acceptance of mobile marketing a theoretical framework and empirical study. </w:t>
      </w:r>
      <w:r w:rsidRPr="00BF1B4B">
        <w:rPr>
          <w:rFonts w:ascii="Calibri" w:hAnsi="Calibri" w:cs="Calibri"/>
          <w:i/>
          <w:iCs/>
          <w:noProof/>
          <w:szCs w:val="24"/>
          <w:lang w:val="en-US"/>
        </w:rPr>
        <w:t>Journal of Electronic Commerce Researc</w:t>
      </w:r>
      <w:r w:rsidRPr="00BF1B4B">
        <w:rPr>
          <w:rFonts w:ascii="Calibri" w:hAnsi="Calibri" w:cs="Calibri"/>
          <w:noProof/>
          <w:szCs w:val="24"/>
          <w:lang w:val="en-US"/>
        </w:rPr>
        <w:t>, (3), 181–192.</w:t>
      </w:r>
    </w:p>
    <w:p w14:paraId="4F0718E4"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Baumeister, R., Vohs, K., &amp; Graham, S. M. (2012). Negative-State Relief Model. </w:t>
      </w:r>
      <w:r w:rsidRPr="00BF1B4B">
        <w:rPr>
          <w:rFonts w:ascii="Calibri" w:hAnsi="Calibri" w:cs="Calibri"/>
          <w:i/>
          <w:iCs/>
          <w:noProof/>
          <w:szCs w:val="24"/>
          <w:lang w:val="en-US"/>
        </w:rPr>
        <w:t>Encyclopedia of Social Psychology</w:t>
      </w:r>
      <w:r w:rsidRPr="00BF1B4B">
        <w:rPr>
          <w:rFonts w:ascii="Calibri" w:hAnsi="Calibri" w:cs="Calibri"/>
          <w:noProof/>
          <w:szCs w:val="24"/>
          <w:lang w:val="en-US"/>
        </w:rPr>
        <w:t>. SAGE Publications, Inc.</w:t>
      </w:r>
    </w:p>
    <w:p w14:paraId="5E52D458"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Bekkers, R., &amp; Wiepking, P. (2011a). Generosity and Philanthropy: A Literature Review. </w:t>
      </w:r>
      <w:r w:rsidRPr="00BF1B4B">
        <w:rPr>
          <w:rFonts w:ascii="Calibri" w:hAnsi="Calibri" w:cs="Calibri"/>
          <w:i/>
          <w:iCs/>
          <w:noProof/>
          <w:szCs w:val="24"/>
          <w:lang w:val="en-US"/>
        </w:rPr>
        <w:t>SSRN Electronic Journal</w:t>
      </w:r>
      <w:r w:rsidRPr="00BF1B4B">
        <w:rPr>
          <w:rFonts w:ascii="Calibri" w:hAnsi="Calibri" w:cs="Calibri"/>
          <w:noProof/>
          <w:szCs w:val="24"/>
          <w:lang w:val="en-US"/>
        </w:rPr>
        <w:t>.</w:t>
      </w:r>
    </w:p>
    <w:p w14:paraId="2AA914ED"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Bekkers, R., &amp; Wiepking, P. (2011b, October 10). A literature review of empirical studies of philanthropy: Eight mechanisms that drive charitable giving. </w:t>
      </w:r>
      <w:r w:rsidRPr="00BF1B4B">
        <w:rPr>
          <w:rFonts w:ascii="Calibri" w:hAnsi="Calibri" w:cs="Calibri"/>
          <w:i/>
          <w:iCs/>
          <w:noProof/>
          <w:szCs w:val="24"/>
          <w:lang w:val="en-US"/>
        </w:rPr>
        <w:t>Nonprofit and Voluntary Sector Quarterly</w:t>
      </w:r>
      <w:r w:rsidRPr="00BF1B4B">
        <w:rPr>
          <w:rFonts w:ascii="Calibri" w:hAnsi="Calibri" w:cs="Calibri"/>
          <w:noProof/>
          <w:szCs w:val="24"/>
          <w:lang w:val="en-US"/>
        </w:rPr>
        <w:t>. SAGE PublicationsSage CA: Los Angeles, CA.</w:t>
      </w:r>
    </w:p>
    <w:p w14:paraId="3394A396"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Bendapudi, N., Singh, S. N., &amp; Bendapudi, V. (1996). Enhancing helping behavior: An integrative framework for promotion planning. </w:t>
      </w:r>
      <w:r w:rsidRPr="00BF1B4B">
        <w:rPr>
          <w:rFonts w:ascii="Calibri" w:hAnsi="Calibri" w:cs="Calibri"/>
          <w:i/>
          <w:iCs/>
          <w:noProof/>
          <w:szCs w:val="24"/>
          <w:lang w:val="en-US"/>
        </w:rPr>
        <w:t>Journal of Marketing</w:t>
      </w:r>
      <w:r w:rsidRPr="00BF1B4B">
        <w:rPr>
          <w:rFonts w:ascii="Calibri" w:hAnsi="Calibri" w:cs="Calibri"/>
          <w:noProof/>
          <w:szCs w:val="24"/>
          <w:lang w:val="en-US"/>
        </w:rPr>
        <w:t>, (3), 33–49. American Marketing Association.</w:t>
      </w:r>
    </w:p>
    <w:p w14:paraId="68548303" w14:textId="35ED9C1D"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Berger, J. (2014). Word of mouth and interpersonal communication: A review and directions for future research. </w:t>
      </w:r>
      <w:r w:rsidRPr="00BF1B4B">
        <w:rPr>
          <w:rFonts w:ascii="Calibri" w:hAnsi="Calibri" w:cs="Calibri"/>
          <w:i/>
          <w:iCs/>
          <w:noProof/>
          <w:szCs w:val="24"/>
          <w:lang w:val="en-US"/>
        </w:rPr>
        <w:t>Journal of Consumer Psychology</w:t>
      </w:r>
      <w:r w:rsidRPr="00BF1B4B">
        <w:rPr>
          <w:rFonts w:ascii="Calibri" w:hAnsi="Calibri" w:cs="Calibri"/>
          <w:noProof/>
          <w:szCs w:val="24"/>
          <w:lang w:val="en-US"/>
        </w:rPr>
        <w:t>. Wiley-Blackwell.</w:t>
      </w:r>
    </w:p>
    <w:p w14:paraId="0D32FBE9" w14:textId="77777777" w:rsidR="00B21028" w:rsidRPr="00B21028" w:rsidRDefault="00B21028" w:rsidP="00B21028">
      <w:pPr>
        <w:widowControl w:val="0"/>
        <w:autoSpaceDE w:val="0"/>
        <w:autoSpaceDN w:val="0"/>
        <w:adjustRightInd w:val="0"/>
        <w:ind w:left="480" w:hanging="480"/>
        <w:rPr>
          <w:rFonts w:ascii="Calibri" w:hAnsi="Calibri" w:cs="Calibri"/>
          <w:noProof/>
          <w:szCs w:val="24"/>
        </w:rPr>
      </w:pPr>
      <w:r w:rsidRPr="00BF1B4B">
        <w:rPr>
          <w:rFonts w:ascii="Calibri" w:hAnsi="Calibri" w:cs="Calibri"/>
          <w:noProof/>
          <w:szCs w:val="24"/>
          <w:lang w:val="en-US"/>
        </w:rPr>
        <w:t xml:space="preserve">Berger, J., &amp; Milkman, K. L. (2017). </w:t>
      </w:r>
      <w:r w:rsidRPr="00BF1B4B">
        <w:rPr>
          <w:rFonts w:ascii="Calibri" w:hAnsi="Calibri" w:cs="Calibri"/>
          <w:i/>
          <w:iCs/>
          <w:noProof/>
          <w:szCs w:val="24"/>
          <w:lang w:val="en-US"/>
        </w:rPr>
        <w:t>What Makes Online Content Viral?</w:t>
      </w:r>
      <w:r w:rsidRPr="00BF1B4B">
        <w:rPr>
          <w:rFonts w:ascii="Calibri" w:hAnsi="Calibri" w:cs="Calibri"/>
          <w:noProof/>
          <w:szCs w:val="24"/>
          <w:lang w:val="en-US"/>
        </w:rPr>
        <w:t xml:space="preserve"> </w:t>
      </w:r>
      <w:r w:rsidRPr="00B21028">
        <w:rPr>
          <w:rFonts w:ascii="Calibri" w:hAnsi="Calibri" w:cs="Calibri"/>
          <w:i/>
          <w:iCs/>
          <w:noProof/>
          <w:szCs w:val="24"/>
        </w:rPr>
        <w:t>SSRN</w:t>
      </w:r>
      <w:r w:rsidRPr="00B21028">
        <w:rPr>
          <w:rFonts w:ascii="Calibri" w:hAnsi="Calibri" w:cs="Calibri"/>
          <w:noProof/>
          <w:szCs w:val="24"/>
        </w:rPr>
        <w:t xml:space="preserve"> (Vol. 49). American Marketing Association.</w:t>
      </w:r>
    </w:p>
    <w:p w14:paraId="77F6C9BF"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21028">
        <w:rPr>
          <w:rFonts w:ascii="Calibri" w:hAnsi="Calibri" w:cs="Calibri"/>
          <w:noProof/>
          <w:szCs w:val="24"/>
        </w:rPr>
        <w:t xml:space="preserve">Berriche, A., &amp; Salerno, D. (2017). La motivation à partager un message préventif viral : application à une vidéo d’éducation financière sur Facebook. </w:t>
      </w:r>
      <w:r w:rsidRPr="00BF1B4B">
        <w:rPr>
          <w:rFonts w:ascii="Calibri" w:hAnsi="Calibri" w:cs="Calibri"/>
          <w:i/>
          <w:iCs/>
          <w:noProof/>
          <w:szCs w:val="24"/>
          <w:lang w:val="en-US"/>
        </w:rPr>
        <w:t>Décisions Marketing</w:t>
      </w:r>
      <w:r w:rsidRPr="00BF1B4B">
        <w:rPr>
          <w:rFonts w:ascii="Calibri" w:hAnsi="Calibri" w:cs="Calibri"/>
          <w:noProof/>
          <w:szCs w:val="24"/>
          <w:lang w:val="en-US"/>
        </w:rPr>
        <w:t>, 09–30.</w:t>
      </w:r>
    </w:p>
    <w:p w14:paraId="51A695C1"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Blanco, C., Blasco, M., &amp; Azorín, I. (2012). Entertainment and Informativeness as Precursory Factors of Successful Mobile Advertising Messages. </w:t>
      </w:r>
      <w:r w:rsidRPr="00BF1B4B">
        <w:rPr>
          <w:rFonts w:ascii="Calibri" w:hAnsi="Calibri" w:cs="Calibri"/>
          <w:i/>
          <w:iCs/>
          <w:noProof/>
          <w:szCs w:val="24"/>
          <w:lang w:val="en-US"/>
        </w:rPr>
        <w:t>Communications of the IBIMA</w:t>
      </w:r>
      <w:r w:rsidRPr="00BF1B4B">
        <w:rPr>
          <w:rFonts w:ascii="Calibri" w:hAnsi="Calibri" w:cs="Calibri"/>
          <w:noProof/>
          <w:szCs w:val="24"/>
          <w:lang w:val="en-US"/>
        </w:rPr>
        <w:t>, 1–10.</w:t>
      </w:r>
    </w:p>
    <w:p w14:paraId="7ECBE035"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Botha, E., &amp; Reyneke, M. (2013). To share or not to share: the role of content and emotion in viral marketing. </w:t>
      </w:r>
      <w:r w:rsidRPr="00BF1B4B">
        <w:rPr>
          <w:rFonts w:ascii="Calibri" w:hAnsi="Calibri" w:cs="Calibri"/>
          <w:i/>
          <w:iCs/>
          <w:noProof/>
          <w:szCs w:val="24"/>
          <w:lang w:val="en-US"/>
        </w:rPr>
        <w:t>Journal of Public Affairs</w:t>
      </w:r>
      <w:r w:rsidRPr="00BF1B4B">
        <w:rPr>
          <w:rFonts w:ascii="Calibri" w:hAnsi="Calibri" w:cs="Calibri"/>
          <w:noProof/>
          <w:szCs w:val="24"/>
          <w:lang w:val="en-US"/>
        </w:rPr>
        <w:t>, (2), 160–171.</w:t>
      </w:r>
    </w:p>
    <w:p w14:paraId="6E653BF3"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Brackett, L. K., &amp; Carr, B. N. (2001). Cyberspace advertising vs. other media: Consumer vs. mature student attitudes. </w:t>
      </w:r>
      <w:r w:rsidRPr="00BF1B4B">
        <w:rPr>
          <w:rFonts w:ascii="Calibri" w:hAnsi="Calibri" w:cs="Calibri"/>
          <w:i/>
          <w:iCs/>
          <w:noProof/>
          <w:szCs w:val="24"/>
          <w:lang w:val="en-US"/>
        </w:rPr>
        <w:t>Journal of Advertising Research</w:t>
      </w:r>
      <w:r w:rsidRPr="00BF1B4B">
        <w:rPr>
          <w:rFonts w:ascii="Calibri" w:hAnsi="Calibri" w:cs="Calibri"/>
          <w:noProof/>
          <w:szCs w:val="24"/>
          <w:lang w:val="en-US"/>
        </w:rPr>
        <w:t>, (5), 23–32. World Advertising Research Center.</w:t>
      </w:r>
    </w:p>
    <w:p w14:paraId="3CB9CC4B"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Brantner, C., Lobinger, K., &amp; Wetzstein, I. (2011). Effects of Visual Framing on Emotional Responses and Evaluations of News Stories about the Gaza Conflict 2009. </w:t>
      </w:r>
      <w:r w:rsidRPr="00BF1B4B">
        <w:rPr>
          <w:rFonts w:ascii="Calibri" w:hAnsi="Calibri" w:cs="Calibri"/>
          <w:i/>
          <w:iCs/>
          <w:noProof/>
          <w:szCs w:val="24"/>
          <w:lang w:val="en-US"/>
        </w:rPr>
        <w:t>Journalism &amp; Mass Communication Quarterly</w:t>
      </w:r>
      <w:r w:rsidRPr="00BF1B4B">
        <w:rPr>
          <w:rFonts w:ascii="Calibri" w:hAnsi="Calibri" w:cs="Calibri"/>
          <w:noProof/>
          <w:szCs w:val="24"/>
          <w:lang w:val="en-US"/>
        </w:rPr>
        <w:t>, (3), 523–540. SAGE Publications Inc.</w:t>
      </w:r>
    </w:p>
    <w:p w14:paraId="3EDF2C31"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Brown, M. R., Bhadury, R. K., &amp; Pope, N. K. L. (2010). The Impact of Comedic Violence on Viral Advertising Effectiveness. </w:t>
      </w:r>
      <w:r w:rsidRPr="00BF1B4B">
        <w:rPr>
          <w:rFonts w:ascii="Calibri" w:hAnsi="Calibri" w:cs="Calibri"/>
          <w:i/>
          <w:iCs/>
          <w:noProof/>
          <w:szCs w:val="24"/>
          <w:lang w:val="en-US"/>
        </w:rPr>
        <w:t>Journal of Advertising</w:t>
      </w:r>
      <w:r w:rsidRPr="00BF1B4B">
        <w:rPr>
          <w:rFonts w:ascii="Calibri" w:hAnsi="Calibri" w:cs="Calibri"/>
          <w:noProof/>
          <w:szCs w:val="24"/>
          <w:lang w:val="en-US"/>
        </w:rPr>
        <w:t>, (1), 49–66. Routledge.</w:t>
      </w:r>
    </w:p>
    <w:p w14:paraId="12AF3091"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Burke, M. C., &amp; Edell, J. A. (1989). The Impact of Feelings on Ad-Based Affect and Cognition. </w:t>
      </w:r>
      <w:r w:rsidRPr="00BF1B4B">
        <w:rPr>
          <w:rFonts w:ascii="Calibri" w:hAnsi="Calibri" w:cs="Calibri"/>
          <w:i/>
          <w:iCs/>
          <w:noProof/>
          <w:szCs w:val="24"/>
          <w:lang w:val="en-US"/>
        </w:rPr>
        <w:t>Journal of Marketing Research</w:t>
      </w:r>
      <w:r w:rsidRPr="00BF1B4B">
        <w:rPr>
          <w:rFonts w:ascii="Calibri" w:hAnsi="Calibri" w:cs="Calibri"/>
          <w:noProof/>
          <w:szCs w:val="24"/>
          <w:lang w:val="en-US"/>
        </w:rPr>
        <w:t>, (1), 69.</w:t>
      </w:r>
    </w:p>
    <w:p w14:paraId="65E6D934"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Camarero, C., Garrido, M. J., &amp; San Jose, R. (2018). What Works in Facebook Content Versus Relational Communication: A Study of their Effectiveness in the Context of Museums. </w:t>
      </w:r>
      <w:r w:rsidRPr="00BF1B4B">
        <w:rPr>
          <w:rFonts w:ascii="Calibri" w:hAnsi="Calibri" w:cs="Calibri"/>
          <w:i/>
          <w:iCs/>
          <w:noProof/>
          <w:szCs w:val="24"/>
          <w:lang w:val="en-US"/>
        </w:rPr>
        <w:t>International Journal of Human-Computer Interaction</w:t>
      </w:r>
      <w:r w:rsidRPr="00BF1B4B">
        <w:rPr>
          <w:rFonts w:ascii="Calibri" w:hAnsi="Calibri" w:cs="Calibri"/>
          <w:noProof/>
          <w:szCs w:val="24"/>
          <w:lang w:val="en-US"/>
        </w:rPr>
        <w:t>, (12), 1119–1134. Taylor &amp; Francis.</w:t>
      </w:r>
    </w:p>
    <w:p w14:paraId="64279860"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Campbell, D. T. (1986). Relabeling internal and external validity for applied social scientists. </w:t>
      </w:r>
      <w:r w:rsidRPr="00BF1B4B">
        <w:rPr>
          <w:rFonts w:ascii="Calibri" w:hAnsi="Calibri" w:cs="Calibri"/>
          <w:i/>
          <w:iCs/>
          <w:noProof/>
          <w:szCs w:val="24"/>
          <w:lang w:val="en-US"/>
        </w:rPr>
        <w:t>New Directions for Program Evaluation</w:t>
      </w:r>
      <w:r w:rsidRPr="00BF1B4B">
        <w:rPr>
          <w:rFonts w:ascii="Calibri" w:hAnsi="Calibri" w:cs="Calibri"/>
          <w:noProof/>
          <w:szCs w:val="24"/>
          <w:lang w:val="en-US"/>
        </w:rPr>
        <w:t>, (31), 67–77.</w:t>
      </w:r>
    </w:p>
    <w:p w14:paraId="5E0D77B6"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Chang, Y. T., Yu, H., &amp; Lu, H. P. (2015). Persuasive messages, popularity cohesion, and message diffusion in social media marketing. </w:t>
      </w:r>
      <w:r w:rsidRPr="00BF1B4B">
        <w:rPr>
          <w:rFonts w:ascii="Calibri" w:hAnsi="Calibri" w:cs="Calibri"/>
          <w:i/>
          <w:iCs/>
          <w:noProof/>
          <w:szCs w:val="24"/>
          <w:lang w:val="en-US"/>
        </w:rPr>
        <w:t>Journal of Business Research</w:t>
      </w:r>
      <w:r w:rsidRPr="00BF1B4B">
        <w:rPr>
          <w:rFonts w:ascii="Calibri" w:hAnsi="Calibri" w:cs="Calibri"/>
          <w:noProof/>
          <w:szCs w:val="24"/>
          <w:lang w:val="en-US"/>
        </w:rPr>
        <w:t>, (4), 777–782. Elsevier.</w:t>
      </w:r>
    </w:p>
    <w:p w14:paraId="45B65CFB"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Cheong, H. J., &amp; Morrison, M. A. (2008). Consumers’ Reliance on Product Information and Recommendations Found in UGC. </w:t>
      </w:r>
      <w:r w:rsidRPr="00BF1B4B">
        <w:rPr>
          <w:rFonts w:ascii="Calibri" w:hAnsi="Calibri" w:cs="Calibri"/>
          <w:i/>
          <w:iCs/>
          <w:noProof/>
          <w:szCs w:val="24"/>
          <w:lang w:val="en-US"/>
        </w:rPr>
        <w:t>Journal of Interactive Advertising</w:t>
      </w:r>
      <w:r w:rsidRPr="00BF1B4B">
        <w:rPr>
          <w:rFonts w:ascii="Calibri" w:hAnsi="Calibri" w:cs="Calibri"/>
          <w:noProof/>
          <w:szCs w:val="24"/>
          <w:lang w:val="en-US"/>
        </w:rPr>
        <w:t>, (2), 38–49. Routledge.</w:t>
      </w:r>
    </w:p>
    <w:p w14:paraId="0019D730"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Cheung, M. Y., Luo, C., Sia, C. L., &amp; Chen, H. (2009). Credibility of Electronic Word-of-Mouth: Informational and Normative Determinants of On-line Consumer Recommendations. </w:t>
      </w:r>
      <w:r w:rsidRPr="00BF1B4B">
        <w:rPr>
          <w:rFonts w:ascii="Calibri" w:hAnsi="Calibri" w:cs="Calibri"/>
          <w:i/>
          <w:iCs/>
          <w:noProof/>
          <w:szCs w:val="24"/>
          <w:lang w:val="en-US"/>
        </w:rPr>
        <w:t>International Journal of Electronic Commerce</w:t>
      </w:r>
      <w:r w:rsidRPr="00BF1B4B">
        <w:rPr>
          <w:rFonts w:ascii="Calibri" w:hAnsi="Calibri" w:cs="Calibri"/>
          <w:noProof/>
          <w:szCs w:val="24"/>
          <w:lang w:val="en-US"/>
        </w:rPr>
        <w:t>, (4), 9–38. Routledge.</w:t>
      </w:r>
    </w:p>
    <w:p w14:paraId="7A610348"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Chiu, H. C., Hsieh, Y. C., Kao, Y. H., &amp; Lee, M. (2014). The determinants of email receivers’ disseminating behaviors on the internet. </w:t>
      </w:r>
      <w:r w:rsidRPr="00BF1B4B">
        <w:rPr>
          <w:rFonts w:ascii="Calibri" w:hAnsi="Calibri" w:cs="Calibri"/>
          <w:i/>
          <w:iCs/>
          <w:noProof/>
          <w:szCs w:val="24"/>
          <w:lang w:val="en-US"/>
        </w:rPr>
        <w:t>Journal of Advertising Research</w:t>
      </w:r>
      <w:r w:rsidRPr="00BF1B4B">
        <w:rPr>
          <w:rFonts w:ascii="Calibri" w:hAnsi="Calibri" w:cs="Calibri"/>
          <w:noProof/>
          <w:szCs w:val="24"/>
          <w:lang w:val="en-US"/>
        </w:rPr>
        <w:t>, (4). World Advertising Research Center.</w:t>
      </w:r>
    </w:p>
    <w:p w14:paraId="76C7DFDC"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Cialdini, R. B., &amp; Kenrick, D. T. (1976). Altruism as hedonism: A social development perspective on the relationship of negative mood state and helping. </w:t>
      </w:r>
      <w:r w:rsidRPr="00BF1B4B">
        <w:rPr>
          <w:rFonts w:ascii="Calibri" w:hAnsi="Calibri" w:cs="Calibri"/>
          <w:i/>
          <w:iCs/>
          <w:noProof/>
          <w:szCs w:val="24"/>
          <w:lang w:val="en-US"/>
        </w:rPr>
        <w:t>Journal of Personality and Social Psychology</w:t>
      </w:r>
      <w:r w:rsidRPr="00BF1B4B">
        <w:rPr>
          <w:rFonts w:ascii="Calibri" w:hAnsi="Calibri" w:cs="Calibri"/>
          <w:noProof/>
          <w:szCs w:val="24"/>
          <w:lang w:val="en-US"/>
        </w:rPr>
        <w:t>, (5), 907–914.</w:t>
      </w:r>
    </w:p>
    <w:p w14:paraId="6CE3E864"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Coke, J. S., Batson, C. D., &amp; McDavis, K. (1978). Empathic mediation of helping: A two-stage model. </w:t>
      </w:r>
      <w:r w:rsidRPr="00BF1B4B">
        <w:rPr>
          <w:rFonts w:ascii="Calibri" w:hAnsi="Calibri" w:cs="Calibri"/>
          <w:i/>
          <w:iCs/>
          <w:noProof/>
          <w:szCs w:val="24"/>
          <w:lang w:val="en-US"/>
        </w:rPr>
        <w:t>Journal of Personality and Social Psychology</w:t>
      </w:r>
      <w:r w:rsidRPr="00BF1B4B">
        <w:rPr>
          <w:rFonts w:ascii="Calibri" w:hAnsi="Calibri" w:cs="Calibri"/>
          <w:noProof/>
          <w:szCs w:val="24"/>
          <w:lang w:val="en-US"/>
        </w:rPr>
        <w:t>, (7), 752–766. American Psychological Association Inc.</w:t>
      </w:r>
    </w:p>
    <w:p w14:paraId="7E572CB3" w14:textId="77777777" w:rsidR="00B21028" w:rsidRPr="00B21028" w:rsidRDefault="00B21028" w:rsidP="00B21028">
      <w:pPr>
        <w:widowControl w:val="0"/>
        <w:autoSpaceDE w:val="0"/>
        <w:autoSpaceDN w:val="0"/>
        <w:adjustRightInd w:val="0"/>
        <w:ind w:left="480" w:hanging="480"/>
        <w:rPr>
          <w:rFonts w:ascii="Calibri" w:hAnsi="Calibri" w:cs="Calibri"/>
          <w:noProof/>
          <w:szCs w:val="24"/>
        </w:rPr>
      </w:pPr>
      <w:r w:rsidRPr="00BF1B4B">
        <w:rPr>
          <w:rFonts w:ascii="Calibri" w:hAnsi="Calibri" w:cs="Calibri"/>
          <w:noProof/>
          <w:szCs w:val="24"/>
          <w:lang w:val="en-US"/>
        </w:rPr>
        <w:t xml:space="preserve">Comfort, S. E., &amp; Hester, J. B. (2019). Three Dimensions of Social Media Messaging Success by Environmental NGOs. </w:t>
      </w:r>
      <w:r w:rsidRPr="00B21028">
        <w:rPr>
          <w:rFonts w:ascii="Calibri" w:hAnsi="Calibri" w:cs="Calibri"/>
          <w:i/>
          <w:iCs/>
          <w:noProof/>
          <w:szCs w:val="24"/>
        </w:rPr>
        <w:t>Environmental Communication</w:t>
      </w:r>
      <w:r w:rsidRPr="00B21028">
        <w:rPr>
          <w:rFonts w:ascii="Calibri" w:hAnsi="Calibri" w:cs="Calibri"/>
          <w:noProof/>
          <w:szCs w:val="24"/>
        </w:rPr>
        <w:t>, (3), 281–286. Routledge.</w:t>
      </w:r>
    </w:p>
    <w:p w14:paraId="715AD047" w14:textId="77777777" w:rsidR="00B21028" w:rsidRPr="00B21028" w:rsidRDefault="00B21028" w:rsidP="00B21028">
      <w:pPr>
        <w:widowControl w:val="0"/>
        <w:autoSpaceDE w:val="0"/>
        <w:autoSpaceDN w:val="0"/>
        <w:adjustRightInd w:val="0"/>
        <w:ind w:left="480" w:hanging="480"/>
        <w:rPr>
          <w:rFonts w:ascii="Calibri" w:hAnsi="Calibri" w:cs="Calibri"/>
          <w:noProof/>
          <w:szCs w:val="24"/>
        </w:rPr>
      </w:pPr>
      <w:r w:rsidRPr="00B21028">
        <w:rPr>
          <w:rFonts w:ascii="Calibri" w:hAnsi="Calibri" w:cs="Calibri"/>
          <w:noProof/>
          <w:szCs w:val="24"/>
        </w:rPr>
        <w:t xml:space="preserve">Delfosse, C., Nils, F., Lasserre, S., &amp; Rimé, B. (2015). Les motifs allégués du partage social et de la rumination mentale des émotions : comparaison des épisodes positifs et négatifs. </w:t>
      </w:r>
      <w:r w:rsidRPr="00B21028">
        <w:rPr>
          <w:rFonts w:ascii="Calibri" w:hAnsi="Calibri" w:cs="Calibri"/>
          <w:i/>
          <w:iCs/>
          <w:noProof/>
          <w:szCs w:val="24"/>
        </w:rPr>
        <w:t>Les cahiers internationaux de psychologie sociale</w:t>
      </w:r>
      <w:r w:rsidRPr="00B21028">
        <w:rPr>
          <w:rFonts w:ascii="Calibri" w:hAnsi="Calibri" w:cs="Calibri"/>
          <w:noProof/>
          <w:szCs w:val="24"/>
        </w:rPr>
        <w:t>, (4), 35.</w:t>
      </w:r>
    </w:p>
    <w:p w14:paraId="43F51A5F"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21028">
        <w:rPr>
          <w:rFonts w:ascii="Calibri" w:hAnsi="Calibri" w:cs="Calibri"/>
          <w:noProof/>
          <w:szCs w:val="24"/>
        </w:rPr>
        <w:t xml:space="preserve">Dellarocas, C., &amp; Narayan, R. (2007). </w:t>
      </w:r>
      <w:r w:rsidRPr="00BF1B4B">
        <w:rPr>
          <w:rFonts w:ascii="Calibri" w:hAnsi="Calibri" w:cs="Calibri"/>
          <w:noProof/>
          <w:szCs w:val="24"/>
          <w:lang w:val="en-US"/>
        </w:rPr>
        <w:t xml:space="preserve">Tall Heads vs. Long Tails: Do Consumer Reviews Increase the Informational Inequality Between Hit and Niche Products? </w:t>
      </w:r>
      <w:r w:rsidRPr="00BF1B4B">
        <w:rPr>
          <w:rFonts w:ascii="Calibri" w:hAnsi="Calibri" w:cs="Calibri"/>
          <w:i/>
          <w:iCs/>
          <w:noProof/>
          <w:szCs w:val="24"/>
          <w:lang w:val="en-US"/>
        </w:rPr>
        <w:t>R. H. Smith School of Business Working Paper</w:t>
      </w:r>
      <w:r w:rsidRPr="00BF1B4B">
        <w:rPr>
          <w:rFonts w:ascii="Calibri" w:hAnsi="Calibri" w:cs="Calibri"/>
          <w:noProof/>
          <w:szCs w:val="24"/>
          <w:lang w:val="en-US"/>
        </w:rPr>
        <w:t>.</w:t>
      </w:r>
    </w:p>
    <w:p w14:paraId="2D017B9D"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Dhar, R., &amp; Wertenbroch, K. (2003). Consumer Choice between Hedonic and Utilitarian Goods. </w:t>
      </w:r>
      <w:r w:rsidRPr="00BF1B4B">
        <w:rPr>
          <w:rFonts w:ascii="Calibri" w:hAnsi="Calibri" w:cs="Calibri"/>
          <w:i/>
          <w:iCs/>
          <w:noProof/>
          <w:szCs w:val="24"/>
          <w:lang w:val="en-US"/>
        </w:rPr>
        <w:t>Journal of Marketing Research</w:t>
      </w:r>
      <w:r w:rsidRPr="00BF1B4B">
        <w:rPr>
          <w:rFonts w:ascii="Calibri" w:hAnsi="Calibri" w:cs="Calibri"/>
          <w:noProof/>
          <w:szCs w:val="24"/>
          <w:lang w:val="en-US"/>
        </w:rPr>
        <w:t>, (1), 60–71. SAGE PublicationsSage CA: Los Angeles, CA.</w:t>
      </w:r>
    </w:p>
    <w:p w14:paraId="2CF00C5B"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van Dijck, J. (2013). ‘You have one identity’: performing the self on Facebook and LinkedIn. </w:t>
      </w:r>
      <w:r w:rsidRPr="00BF1B4B">
        <w:rPr>
          <w:rFonts w:ascii="Calibri" w:hAnsi="Calibri" w:cs="Calibri"/>
          <w:i/>
          <w:iCs/>
          <w:noProof/>
          <w:szCs w:val="24"/>
          <w:lang w:val="en-US"/>
        </w:rPr>
        <w:t>Media, Culture &amp; Society</w:t>
      </w:r>
      <w:r w:rsidRPr="00BF1B4B">
        <w:rPr>
          <w:rFonts w:ascii="Calibri" w:hAnsi="Calibri" w:cs="Calibri"/>
          <w:noProof/>
          <w:szCs w:val="24"/>
          <w:lang w:val="en-US"/>
        </w:rPr>
        <w:t>, (2), 199–215. SAGE PublicationsSage UK: London, England.</w:t>
      </w:r>
    </w:p>
    <w:p w14:paraId="1016BC21"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Dolan, R., Conduit, J., Fahy, J., &amp; Goodman, S. (2016). Social media engagement behaviour: a uses and gratifications perspective. </w:t>
      </w:r>
      <w:r w:rsidRPr="00BF1B4B">
        <w:rPr>
          <w:rFonts w:ascii="Calibri" w:hAnsi="Calibri" w:cs="Calibri"/>
          <w:i/>
          <w:iCs/>
          <w:noProof/>
          <w:szCs w:val="24"/>
          <w:lang w:val="en-US"/>
        </w:rPr>
        <w:t>Journal of Strategic Marketing</w:t>
      </w:r>
      <w:r w:rsidRPr="00BF1B4B">
        <w:rPr>
          <w:rFonts w:ascii="Calibri" w:hAnsi="Calibri" w:cs="Calibri"/>
          <w:noProof/>
          <w:szCs w:val="24"/>
          <w:lang w:val="en-US"/>
        </w:rPr>
        <w:t>, (3–4), 261–277. Routledge.</w:t>
      </w:r>
    </w:p>
    <w:p w14:paraId="533BF2E3"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Dolan, R., Conduit, J., Frethey-Bentham, C., Fahy, J., &amp; Goodman, S. (2019). Social media engagement behavior: A framework for engaging customers through social media content. </w:t>
      </w:r>
      <w:r w:rsidRPr="00BF1B4B">
        <w:rPr>
          <w:rFonts w:ascii="Calibri" w:hAnsi="Calibri" w:cs="Calibri"/>
          <w:i/>
          <w:iCs/>
          <w:noProof/>
          <w:szCs w:val="24"/>
          <w:lang w:val="en-US"/>
        </w:rPr>
        <w:t>European Journal of Marketing</w:t>
      </w:r>
      <w:r w:rsidRPr="00BF1B4B">
        <w:rPr>
          <w:rFonts w:ascii="Calibri" w:hAnsi="Calibri" w:cs="Calibri"/>
          <w:noProof/>
          <w:szCs w:val="24"/>
          <w:lang w:val="en-US"/>
        </w:rPr>
        <w:t>, (10), 2213–2243. Emerald Publishing Limited.</w:t>
      </w:r>
    </w:p>
    <w:p w14:paraId="3DE1D172"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Ducoffe, R. H. (1995). How consumers assess the value of advertising. </w:t>
      </w:r>
      <w:r w:rsidRPr="00BF1B4B">
        <w:rPr>
          <w:rFonts w:ascii="Calibri" w:hAnsi="Calibri" w:cs="Calibri"/>
          <w:i/>
          <w:iCs/>
          <w:noProof/>
          <w:szCs w:val="24"/>
          <w:lang w:val="en-US"/>
        </w:rPr>
        <w:t>Journal of Current Issues and Research in Advertising</w:t>
      </w:r>
      <w:r w:rsidRPr="00BF1B4B">
        <w:rPr>
          <w:rFonts w:ascii="Calibri" w:hAnsi="Calibri" w:cs="Calibri"/>
          <w:noProof/>
          <w:szCs w:val="24"/>
          <w:lang w:val="en-US"/>
        </w:rPr>
        <w:t>, (1), 1–18. Taylor &amp; Francis Group.</w:t>
      </w:r>
    </w:p>
    <w:p w14:paraId="1B2CDA3C"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Effing, R., Van Hillegersberg, J., &amp; Huibers, T. (2011). Social media and political participation: Are Facebook, Twitter and TouTube democratizing our political systems? </w:t>
      </w:r>
      <w:r w:rsidRPr="00BF1B4B">
        <w:rPr>
          <w:rFonts w:ascii="Calibri" w:hAnsi="Calibri" w:cs="Calibri"/>
          <w:i/>
          <w:iCs/>
          <w:noProof/>
          <w:szCs w:val="24"/>
          <w:lang w:val="en-US"/>
        </w:rPr>
        <w:t>Lecture Notes in Computer Science (including subseries Lecture Notes in Artificial Intelligence and Lecture Notes in Bioinformatics)</w:t>
      </w:r>
      <w:r w:rsidRPr="00BF1B4B">
        <w:rPr>
          <w:rFonts w:ascii="Calibri" w:hAnsi="Calibri" w:cs="Calibri"/>
          <w:noProof/>
          <w:szCs w:val="24"/>
          <w:lang w:val="en-US"/>
        </w:rPr>
        <w:t xml:space="preserve"> (Vol. 6847 LNCS, pp. 25–35). Springer, Berlin, Heidelberg.</w:t>
      </w:r>
    </w:p>
    <w:p w14:paraId="22BCDEC7"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Feng, Y., Du, L., &amp; Ling, Q. (2017). How social media strategies of nonprofit organizations affect consumer donation intention and word-of-mouth. </w:t>
      </w:r>
      <w:r w:rsidRPr="00BF1B4B">
        <w:rPr>
          <w:rFonts w:ascii="Calibri" w:hAnsi="Calibri" w:cs="Calibri"/>
          <w:i/>
          <w:iCs/>
          <w:noProof/>
          <w:szCs w:val="24"/>
          <w:lang w:val="en-US"/>
        </w:rPr>
        <w:t>Social Behavior and Personality</w:t>
      </w:r>
      <w:r w:rsidRPr="00BF1B4B">
        <w:rPr>
          <w:rFonts w:ascii="Calibri" w:hAnsi="Calibri" w:cs="Calibri"/>
          <w:noProof/>
          <w:szCs w:val="24"/>
          <w:lang w:val="en-US"/>
        </w:rPr>
        <w:t>, (11), 1775–1786. Society for Personal Research.</w:t>
      </w:r>
    </w:p>
    <w:p w14:paraId="42BB4DDC"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Fenton, A., &amp; Procter, C. (2019). </w:t>
      </w:r>
      <w:r w:rsidRPr="00BF1B4B">
        <w:rPr>
          <w:rFonts w:ascii="Calibri" w:hAnsi="Calibri" w:cs="Calibri"/>
          <w:i/>
          <w:iCs/>
          <w:noProof/>
          <w:szCs w:val="24"/>
          <w:lang w:val="en-US"/>
        </w:rPr>
        <w:t>Studying Social Media Communities: Blending Methods With Netnography</w:t>
      </w:r>
      <w:r w:rsidRPr="00BF1B4B">
        <w:rPr>
          <w:rFonts w:ascii="Calibri" w:hAnsi="Calibri" w:cs="Calibri"/>
          <w:noProof/>
          <w:szCs w:val="24"/>
          <w:lang w:val="en-US"/>
        </w:rPr>
        <w:t xml:space="preserve">. </w:t>
      </w:r>
      <w:r w:rsidRPr="00BF1B4B">
        <w:rPr>
          <w:rFonts w:ascii="Calibri" w:hAnsi="Calibri" w:cs="Calibri"/>
          <w:i/>
          <w:iCs/>
          <w:noProof/>
          <w:szCs w:val="24"/>
          <w:lang w:val="en-US"/>
        </w:rPr>
        <w:t>Studying Social Media Communities: Blending Methods With Netnography</w:t>
      </w:r>
      <w:r w:rsidRPr="00BF1B4B">
        <w:rPr>
          <w:rFonts w:ascii="Calibri" w:hAnsi="Calibri" w:cs="Calibri"/>
          <w:noProof/>
          <w:szCs w:val="24"/>
          <w:lang w:val="en-US"/>
        </w:rPr>
        <w:t>. SAGE Publications Ltd.</w:t>
      </w:r>
    </w:p>
    <w:p w14:paraId="26A6DB66"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Fisher, R. J., Vandenbosch, M., &amp; Antia, K. D. (2008). An Empathy-Helping Perspective on Consumers’ Responses to Fund-Raising Appeals. </w:t>
      </w:r>
      <w:r w:rsidRPr="00BF1B4B">
        <w:rPr>
          <w:rFonts w:ascii="Calibri" w:hAnsi="Calibri" w:cs="Calibri"/>
          <w:i/>
          <w:iCs/>
          <w:noProof/>
          <w:szCs w:val="24"/>
          <w:lang w:val="en-US"/>
        </w:rPr>
        <w:t>Journal of Consumer Research</w:t>
      </w:r>
      <w:r w:rsidRPr="00BF1B4B">
        <w:rPr>
          <w:rFonts w:ascii="Calibri" w:hAnsi="Calibri" w:cs="Calibri"/>
          <w:noProof/>
          <w:szCs w:val="24"/>
          <w:lang w:val="en-US"/>
        </w:rPr>
        <w:t>, (3), 519–531. Oxford University Press.</w:t>
      </w:r>
    </w:p>
    <w:p w14:paraId="6A3B8FCD"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Flick, U., Kozinets, R. V., Dolbec, P.-Y., &amp; Earley, A. (2014). Netnographic Analysis: Understanding Culture through Social Media Data. </w:t>
      </w:r>
      <w:r w:rsidRPr="00BF1B4B">
        <w:rPr>
          <w:rFonts w:ascii="Calibri" w:hAnsi="Calibri" w:cs="Calibri"/>
          <w:i/>
          <w:iCs/>
          <w:noProof/>
          <w:szCs w:val="24"/>
          <w:lang w:val="en-US"/>
        </w:rPr>
        <w:t>The SAGE Handbook of Qualitative Data Analysis</w:t>
      </w:r>
      <w:r w:rsidRPr="00BF1B4B">
        <w:rPr>
          <w:rFonts w:ascii="Calibri" w:hAnsi="Calibri" w:cs="Calibri"/>
          <w:noProof/>
          <w:szCs w:val="24"/>
          <w:lang w:val="en-US"/>
        </w:rPr>
        <w:t xml:space="preserve"> (pp. 262–276). SAGE Publications, Inc.</w:t>
      </w:r>
    </w:p>
    <w:p w14:paraId="0A088AB6"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Fowler, J. H., &amp; Christakis, N. A. (2009). Dynamic spread of happiness in a large social network: Longitudinal analysis over 20 years in the Framingham Heart Study. </w:t>
      </w:r>
      <w:r w:rsidRPr="00BF1B4B">
        <w:rPr>
          <w:rFonts w:ascii="Calibri" w:hAnsi="Calibri" w:cs="Calibri"/>
          <w:i/>
          <w:iCs/>
          <w:noProof/>
          <w:szCs w:val="24"/>
          <w:lang w:val="en-US"/>
        </w:rPr>
        <w:t>BMJ (Online)</w:t>
      </w:r>
      <w:r w:rsidRPr="00BF1B4B">
        <w:rPr>
          <w:rFonts w:ascii="Calibri" w:hAnsi="Calibri" w:cs="Calibri"/>
          <w:noProof/>
          <w:szCs w:val="24"/>
          <w:lang w:val="en-US"/>
        </w:rPr>
        <w:t>, (7685), 23–26. British Medical Journal Publishing Group.</w:t>
      </w:r>
    </w:p>
    <w:p w14:paraId="04BE166D"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Gangadharbatla, H. (2013). Facebook Me. </w:t>
      </w:r>
      <w:r w:rsidRPr="00BF1B4B">
        <w:rPr>
          <w:rFonts w:ascii="Calibri" w:hAnsi="Calibri" w:cs="Calibri"/>
          <w:i/>
          <w:iCs/>
          <w:noProof/>
          <w:szCs w:val="24"/>
          <w:lang w:val="en-US"/>
        </w:rPr>
        <w:t>Journal of Interactive Advertising</w:t>
      </w:r>
      <w:r w:rsidRPr="00BF1B4B">
        <w:rPr>
          <w:rFonts w:ascii="Calibri" w:hAnsi="Calibri" w:cs="Calibri"/>
          <w:noProof/>
          <w:szCs w:val="24"/>
          <w:lang w:val="en-US"/>
        </w:rPr>
        <w:t>, (2), 5–15. Routledge.</w:t>
      </w:r>
    </w:p>
    <w:p w14:paraId="0B6F10D1"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Gaucher, D., Wood, J. V, Stinson, D. A., Forest, A. L., Holmes, J. G., &amp; Logel, C. (2012). Perceived regard explains self- esteem differences in expressivity. </w:t>
      </w:r>
      <w:r w:rsidRPr="00BF1B4B">
        <w:rPr>
          <w:rFonts w:ascii="Calibri" w:hAnsi="Calibri" w:cs="Calibri"/>
          <w:i/>
          <w:iCs/>
          <w:noProof/>
          <w:szCs w:val="24"/>
          <w:lang w:val="en-US"/>
        </w:rPr>
        <w:t>Personality &amp; social psychology bulletin</w:t>
      </w:r>
      <w:r w:rsidRPr="00BF1B4B">
        <w:rPr>
          <w:rFonts w:ascii="Calibri" w:hAnsi="Calibri" w:cs="Calibri"/>
          <w:noProof/>
          <w:szCs w:val="24"/>
          <w:lang w:val="en-US"/>
        </w:rPr>
        <w:t>, (9), 1144–56. SAGE PublicationsSage CA: Los Angeles, CA.</w:t>
      </w:r>
    </w:p>
    <w:p w14:paraId="3EE4E4C3"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Guilford, J. P. (1941). The phi coefficient and chi square as indices of item validity. </w:t>
      </w:r>
      <w:r w:rsidRPr="00BF1B4B">
        <w:rPr>
          <w:rFonts w:ascii="Calibri" w:hAnsi="Calibri" w:cs="Calibri"/>
          <w:i/>
          <w:iCs/>
          <w:noProof/>
          <w:szCs w:val="24"/>
          <w:lang w:val="en-US"/>
        </w:rPr>
        <w:t>Psychometrika</w:t>
      </w:r>
      <w:r w:rsidRPr="00BF1B4B">
        <w:rPr>
          <w:rFonts w:ascii="Calibri" w:hAnsi="Calibri" w:cs="Calibri"/>
          <w:noProof/>
          <w:szCs w:val="24"/>
          <w:lang w:val="en-US"/>
        </w:rPr>
        <w:t>, (1), 11–19. Springer-Verlag.</w:t>
      </w:r>
    </w:p>
    <w:p w14:paraId="6E28E793"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Halupka, M. (2014). Clicktivism: A systematic heuristic. </w:t>
      </w:r>
      <w:r w:rsidRPr="00BF1B4B">
        <w:rPr>
          <w:rFonts w:ascii="Calibri" w:hAnsi="Calibri" w:cs="Calibri"/>
          <w:i/>
          <w:iCs/>
          <w:noProof/>
          <w:szCs w:val="24"/>
          <w:lang w:val="en-US"/>
        </w:rPr>
        <w:t>Policy and Internet</w:t>
      </w:r>
      <w:r w:rsidRPr="00BF1B4B">
        <w:rPr>
          <w:rFonts w:ascii="Calibri" w:hAnsi="Calibri" w:cs="Calibri"/>
          <w:noProof/>
          <w:szCs w:val="24"/>
          <w:lang w:val="en-US"/>
        </w:rPr>
        <w:t>.</w:t>
      </w:r>
    </w:p>
    <w:p w14:paraId="3248F155"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Harrison McKnight, D., Choudhury, V., &amp; Kacmar, C. (2002). The impact of initial consumer trust on intentions to transact with a web site: A trust building model. </w:t>
      </w:r>
      <w:r w:rsidRPr="00BF1B4B">
        <w:rPr>
          <w:rFonts w:ascii="Calibri" w:hAnsi="Calibri" w:cs="Calibri"/>
          <w:i/>
          <w:iCs/>
          <w:noProof/>
          <w:szCs w:val="24"/>
          <w:lang w:val="en-US"/>
        </w:rPr>
        <w:t>Journal of Strategic Information Systems</w:t>
      </w:r>
      <w:r w:rsidRPr="00BF1B4B">
        <w:rPr>
          <w:rFonts w:ascii="Calibri" w:hAnsi="Calibri" w:cs="Calibri"/>
          <w:noProof/>
          <w:szCs w:val="24"/>
          <w:lang w:val="en-US"/>
        </w:rPr>
        <w:t>, (3–4), 297–323. North-Holland.</w:t>
      </w:r>
    </w:p>
    <w:p w14:paraId="335F1854"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Heimpel, S. A., Wood, J. V., Marshall, M. A., &amp; Brown, J. D. (2002). Do people with low self-esteem really want to feel better? Self-esteem differences in motivation to repair negative moods. </w:t>
      </w:r>
      <w:r w:rsidRPr="00BF1B4B">
        <w:rPr>
          <w:rFonts w:ascii="Calibri" w:hAnsi="Calibri" w:cs="Calibri"/>
          <w:i/>
          <w:iCs/>
          <w:noProof/>
          <w:szCs w:val="24"/>
          <w:lang w:val="en-US"/>
        </w:rPr>
        <w:t>Journal of Personality and Social Psychology</w:t>
      </w:r>
      <w:r w:rsidRPr="00BF1B4B">
        <w:rPr>
          <w:rFonts w:ascii="Calibri" w:hAnsi="Calibri" w:cs="Calibri"/>
          <w:noProof/>
          <w:szCs w:val="24"/>
          <w:lang w:val="en-US"/>
        </w:rPr>
        <w:t>, (1), 128–147. American Psychological Association Inc.</w:t>
      </w:r>
    </w:p>
    <w:p w14:paraId="62352F2C"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Hennig-Thurau, T., Gwinner, K. P., Walsh, G., &amp; Gremler, D. D. (2004, January 1). Electronic word-of-mouth via consumer-opinion platforms: What motivates consumers to articulate themselves on the Internet? </w:t>
      </w:r>
      <w:r w:rsidRPr="00BF1B4B">
        <w:rPr>
          <w:rFonts w:ascii="Calibri" w:hAnsi="Calibri" w:cs="Calibri"/>
          <w:i/>
          <w:iCs/>
          <w:noProof/>
          <w:szCs w:val="24"/>
          <w:lang w:val="en-US"/>
        </w:rPr>
        <w:t>Journal of Interactive Marketing</w:t>
      </w:r>
      <w:r w:rsidRPr="00BF1B4B">
        <w:rPr>
          <w:rFonts w:ascii="Calibri" w:hAnsi="Calibri" w:cs="Calibri"/>
          <w:noProof/>
          <w:szCs w:val="24"/>
          <w:lang w:val="en-US"/>
        </w:rPr>
        <w:t>. Wiley-Blackwell.</w:t>
      </w:r>
    </w:p>
    <w:p w14:paraId="2D5F90F7"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Ho, J. Y. C., &amp; Dempsey, M. (2010). Viral marketing: Motivations to forward online content. </w:t>
      </w:r>
      <w:r w:rsidRPr="00BF1B4B">
        <w:rPr>
          <w:rFonts w:ascii="Calibri" w:hAnsi="Calibri" w:cs="Calibri"/>
          <w:i/>
          <w:iCs/>
          <w:noProof/>
          <w:szCs w:val="24"/>
          <w:lang w:val="en-US"/>
        </w:rPr>
        <w:t>Journal of Business Research</w:t>
      </w:r>
      <w:r w:rsidRPr="00BF1B4B">
        <w:rPr>
          <w:rFonts w:ascii="Calibri" w:hAnsi="Calibri" w:cs="Calibri"/>
          <w:noProof/>
          <w:szCs w:val="24"/>
          <w:lang w:val="en-US"/>
        </w:rPr>
        <w:t>, (9–10), 1000–1006. Elsevier.</w:t>
      </w:r>
    </w:p>
    <w:p w14:paraId="46490F60"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Hogben, J., &amp; Cownie, F. (2017). Exploring Slacktivism : Does the Social Observability of Online Charity Participation Act as a Mediator of Future Behavioural Intentions ? </w:t>
      </w:r>
      <w:r w:rsidRPr="00BF1B4B">
        <w:rPr>
          <w:rFonts w:ascii="Calibri" w:hAnsi="Calibri" w:cs="Calibri"/>
          <w:i/>
          <w:iCs/>
          <w:noProof/>
          <w:szCs w:val="24"/>
          <w:lang w:val="en-US"/>
        </w:rPr>
        <w:t>Journal of Promotional Communication</w:t>
      </w:r>
      <w:r w:rsidRPr="00BF1B4B">
        <w:rPr>
          <w:rFonts w:ascii="Calibri" w:hAnsi="Calibri" w:cs="Calibri"/>
          <w:noProof/>
          <w:szCs w:val="24"/>
          <w:lang w:val="en-US"/>
        </w:rPr>
        <w:t>.</w:t>
      </w:r>
    </w:p>
    <w:p w14:paraId="7BDF9FD3"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Jonas, J. R. O. (2010). Source credibility of company-produced and user-generated content on the internet : an exploratory study on the Filipino youth. </w:t>
      </w:r>
      <w:r w:rsidRPr="00BF1B4B">
        <w:rPr>
          <w:rFonts w:ascii="Calibri" w:hAnsi="Calibri" w:cs="Calibri"/>
          <w:i/>
          <w:iCs/>
          <w:noProof/>
          <w:szCs w:val="24"/>
          <w:lang w:val="en-US"/>
        </w:rPr>
        <w:t>Philippine Management Review</w:t>
      </w:r>
      <w:r w:rsidRPr="00BF1B4B">
        <w:rPr>
          <w:rFonts w:ascii="Calibri" w:hAnsi="Calibri" w:cs="Calibri"/>
          <w:noProof/>
          <w:szCs w:val="24"/>
          <w:lang w:val="en-US"/>
        </w:rPr>
        <w:t>, 121–132.</w:t>
      </w:r>
    </w:p>
    <w:p w14:paraId="4D036C92"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Kahneman, D. (2015). Thinking, Fast and Slow. </w:t>
      </w:r>
      <w:r w:rsidRPr="00BF1B4B">
        <w:rPr>
          <w:rFonts w:ascii="Calibri" w:hAnsi="Calibri" w:cs="Calibri"/>
          <w:i/>
          <w:iCs/>
          <w:noProof/>
          <w:szCs w:val="24"/>
          <w:lang w:val="en-US"/>
        </w:rPr>
        <w:t>College Music Symposium</w:t>
      </w:r>
      <w:r w:rsidRPr="00BF1B4B">
        <w:rPr>
          <w:rFonts w:ascii="Calibri" w:hAnsi="Calibri" w:cs="Calibri"/>
          <w:noProof/>
          <w:szCs w:val="24"/>
          <w:lang w:val="en-US"/>
        </w:rPr>
        <w:t>.</w:t>
      </w:r>
    </w:p>
    <w:p w14:paraId="1768EDE4"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Khan, U., Dhar, R., &amp; Wertenbroch, K. (2004). </w:t>
      </w:r>
      <w:r w:rsidRPr="00BF1B4B">
        <w:rPr>
          <w:rFonts w:ascii="Calibri" w:hAnsi="Calibri" w:cs="Calibri"/>
          <w:i/>
          <w:iCs/>
          <w:noProof/>
          <w:szCs w:val="24"/>
          <w:lang w:val="en-US"/>
        </w:rPr>
        <w:t>A Behavioral Decision Theoretic Perspective on Hedonic and Utilitarian Choice Working Paper Series A Behavioral Decision Theoretic Perspective on Hedonic and Utilitarian Choice</w:t>
      </w:r>
      <w:r w:rsidRPr="00BF1B4B">
        <w:rPr>
          <w:rFonts w:ascii="Calibri" w:hAnsi="Calibri" w:cs="Calibri"/>
          <w:noProof/>
          <w:szCs w:val="24"/>
          <w:lang w:val="en-US"/>
        </w:rPr>
        <w:t>.</w:t>
      </w:r>
    </w:p>
    <w:p w14:paraId="2F7AF6EE"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21028">
        <w:rPr>
          <w:rFonts w:ascii="Calibri" w:hAnsi="Calibri" w:cs="Calibri"/>
          <w:noProof/>
          <w:szCs w:val="24"/>
        </w:rPr>
        <w:t xml:space="preserve">Kim, C., &amp; Yang, S. U. (2017). </w:t>
      </w:r>
      <w:r w:rsidRPr="00BF1B4B">
        <w:rPr>
          <w:rFonts w:ascii="Calibri" w:hAnsi="Calibri" w:cs="Calibri"/>
          <w:noProof/>
          <w:szCs w:val="24"/>
          <w:lang w:val="en-US"/>
        </w:rPr>
        <w:t xml:space="preserve">Like, comment, and share on Facebook: How each behavior differs from the other. </w:t>
      </w:r>
      <w:r w:rsidRPr="00BF1B4B">
        <w:rPr>
          <w:rFonts w:ascii="Calibri" w:hAnsi="Calibri" w:cs="Calibri"/>
          <w:i/>
          <w:iCs/>
          <w:noProof/>
          <w:szCs w:val="24"/>
          <w:lang w:val="en-US"/>
        </w:rPr>
        <w:t>Public Relations Review</w:t>
      </w:r>
      <w:r w:rsidRPr="00BF1B4B">
        <w:rPr>
          <w:rFonts w:ascii="Calibri" w:hAnsi="Calibri" w:cs="Calibri"/>
          <w:noProof/>
          <w:szCs w:val="24"/>
          <w:lang w:val="en-US"/>
        </w:rPr>
        <w:t>, (2), 441–449. Elsevier Ltd.</w:t>
      </w:r>
    </w:p>
    <w:p w14:paraId="1B5FDDA8" w14:textId="77777777" w:rsidR="00B21028" w:rsidRPr="00B21028" w:rsidRDefault="00B21028" w:rsidP="00B21028">
      <w:pPr>
        <w:widowControl w:val="0"/>
        <w:autoSpaceDE w:val="0"/>
        <w:autoSpaceDN w:val="0"/>
        <w:adjustRightInd w:val="0"/>
        <w:ind w:left="480" w:hanging="480"/>
        <w:rPr>
          <w:rFonts w:ascii="Calibri" w:hAnsi="Calibri" w:cs="Calibri"/>
          <w:noProof/>
          <w:szCs w:val="24"/>
        </w:rPr>
      </w:pPr>
      <w:r w:rsidRPr="00BF1B4B">
        <w:rPr>
          <w:rFonts w:ascii="Calibri" w:hAnsi="Calibri" w:cs="Calibri"/>
          <w:noProof/>
          <w:szCs w:val="24"/>
          <w:lang w:val="en-US"/>
        </w:rPr>
        <w:t xml:space="preserve">Kozinets, R. V. (2018). Netnography for Management and Business Research. </w:t>
      </w:r>
      <w:r w:rsidRPr="00BF1B4B">
        <w:rPr>
          <w:rFonts w:ascii="Calibri" w:hAnsi="Calibri" w:cs="Calibri"/>
          <w:i/>
          <w:iCs/>
          <w:noProof/>
          <w:szCs w:val="24"/>
          <w:lang w:val="en-US"/>
        </w:rPr>
        <w:t>The SAGE Handbook of Qualitative Business and Management Research Methods: Methods and Challenges</w:t>
      </w:r>
      <w:r w:rsidRPr="00BF1B4B">
        <w:rPr>
          <w:rFonts w:ascii="Calibri" w:hAnsi="Calibri" w:cs="Calibri"/>
          <w:noProof/>
          <w:szCs w:val="24"/>
          <w:lang w:val="en-US"/>
        </w:rPr>
        <w:t xml:space="preserve"> (pp. 384–397). </w:t>
      </w:r>
      <w:r w:rsidRPr="00B21028">
        <w:rPr>
          <w:rFonts w:ascii="Calibri" w:hAnsi="Calibri" w:cs="Calibri"/>
          <w:noProof/>
          <w:szCs w:val="24"/>
        </w:rPr>
        <w:t>SAGE Publications Ltd.</w:t>
      </w:r>
    </w:p>
    <w:p w14:paraId="47C73DAA"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21028">
        <w:rPr>
          <w:rFonts w:ascii="Calibri" w:hAnsi="Calibri" w:cs="Calibri"/>
          <w:noProof/>
          <w:szCs w:val="24"/>
        </w:rPr>
        <w:t xml:space="preserve">Kozinets, R. V., De Valck, K., Wojnicki, A. C., &amp; Wilner, S. J. S. (2010). </w:t>
      </w:r>
      <w:r w:rsidRPr="00BF1B4B">
        <w:rPr>
          <w:rFonts w:ascii="Calibri" w:hAnsi="Calibri" w:cs="Calibri"/>
          <w:noProof/>
          <w:szCs w:val="24"/>
          <w:lang w:val="en-US"/>
        </w:rPr>
        <w:t xml:space="preserve">Networked Narratives: Understanding Word-of-Mouth Marketing in Online Communities. </w:t>
      </w:r>
      <w:r w:rsidRPr="00BF1B4B">
        <w:rPr>
          <w:rFonts w:ascii="Calibri" w:hAnsi="Calibri" w:cs="Calibri"/>
          <w:i/>
          <w:iCs/>
          <w:noProof/>
          <w:szCs w:val="24"/>
          <w:lang w:val="en-US"/>
        </w:rPr>
        <w:t>Journal of Marketing</w:t>
      </w:r>
      <w:r w:rsidRPr="00BF1B4B">
        <w:rPr>
          <w:rFonts w:ascii="Calibri" w:hAnsi="Calibri" w:cs="Calibri"/>
          <w:noProof/>
          <w:szCs w:val="24"/>
          <w:lang w:val="en-US"/>
        </w:rPr>
        <w:t>, (2), 71–89.</w:t>
      </w:r>
    </w:p>
    <w:p w14:paraId="41956F1C"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Kralj Novak, P., Smailović, J., Sluban, B., &amp; Mozetič, I. (2015). Sentiment of Emojis. (M. Perc, Ed.)</w:t>
      </w:r>
      <w:r w:rsidRPr="00BF1B4B">
        <w:rPr>
          <w:rFonts w:ascii="Calibri" w:hAnsi="Calibri" w:cs="Calibri"/>
          <w:i/>
          <w:iCs/>
          <w:noProof/>
          <w:szCs w:val="24"/>
          <w:lang w:val="en-US"/>
        </w:rPr>
        <w:t>PLOS ONE</w:t>
      </w:r>
      <w:r w:rsidRPr="00BF1B4B">
        <w:rPr>
          <w:rFonts w:ascii="Calibri" w:hAnsi="Calibri" w:cs="Calibri"/>
          <w:noProof/>
          <w:szCs w:val="24"/>
          <w:lang w:val="en-US"/>
        </w:rPr>
        <w:t>, (12), e0144296.</w:t>
      </w:r>
    </w:p>
    <w:p w14:paraId="1CD46289"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Kramer, A. D. I., Guillory, J. E., &amp; Hancock, J. T. (2014). Experimental evidence of massive-scale emotional contagion through social networks. </w:t>
      </w:r>
      <w:r w:rsidRPr="00BF1B4B">
        <w:rPr>
          <w:rFonts w:ascii="Calibri" w:hAnsi="Calibri" w:cs="Calibri"/>
          <w:i/>
          <w:iCs/>
          <w:noProof/>
          <w:szCs w:val="24"/>
          <w:lang w:val="en-US"/>
        </w:rPr>
        <w:t>Proceedings of the National Academy of Sciences</w:t>
      </w:r>
      <w:r w:rsidRPr="00BF1B4B">
        <w:rPr>
          <w:rFonts w:ascii="Calibri" w:hAnsi="Calibri" w:cs="Calibri"/>
          <w:noProof/>
          <w:szCs w:val="24"/>
          <w:lang w:val="en-US"/>
        </w:rPr>
        <w:t>, (24), 8788–8790. National Academy of Sciences.</w:t>
      </w:r>
    </w:p>
    <w:p w14:paraId="1AD4E1B0"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Kristofferson, K., White, K., &amp; Peloza, J. (2014). The Nature of Slacktivism: How the Social Observability of an Initial Act of Token Support Affects Subsequent Prosocial Action. </w:t>
      </w:r>
      <w:r w:rsidRPr="00BF1B4B">
        <w:rPr>
          <w:rFonts w:ascii="Calibri" w:hAnsi="Calibri" w:cs="Calibri"/>
          <w:i/>
          <w:iCs/>
          <w:noProof/>
          <w:szCs w:val="24"/>
          <w:lang w:val="en-US"/>
        </w:rPr>
        <w:t>Journal of Consumer Research</w:t>
      </w:r>
      <w:r w:rsidRPr="00BF1B4B">
        <w:rPr>
          <w:rFonts w:ascii="Calibri" w:hAnsi="Calibri" w:cs="Calibri"/>
          <w:noProof/>
          <w:szCs w:val="24"/>
          <w:lang w:val="en-US"/>
        </w:rPr>
        <w:t>, (6), 1149–1166. Oxford University Press.</w:t>
      </w:r>
    </w:p>
    <w:p w14:paraId="73E2CE16"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Di Lauro, S., Tursunbayeva, A., &amp; Antonelli, G. (2019). How Nonprofit Organizations Use Social Media for Fundraising: A Systematic Literature Review. </w:t>
      </w:r>
      <w:r w:rsidRPr="00BF1B4B">
        <w:rPr>
          <w:rFonts w:ascii="Calibri" w:hAnsi="Calibri" w:cs="Calibri"/>
          <w:i/>
          <w:iCs/>
          <w:noProof/>
          <w:szCs w:val="24"/>
          <w:lang w:val="en-US"/>
        </w:rPr>
        <w:t>International Journal of Business and Management</w:t>
      </w:r>
      <w:r w:rsidRPr="00BF1B4B">
        <w:rPr>
          <w:rFonts w:ascii="Calibri" w:hAnsi="Calibri" w:cs="Calibri"/>
          <w:noProof/>
          <w:szCs w:val="24"/>
          <w:lang w:val="en-US"/>
        </w:rPr>
        <w:t>, (7), 1. Canadian Center of Science and Education.</w:t>
      </w:r>
    </w:p>
    <w:p w14:paraId="5F092830"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Lee, Y.-H., &amp; Hsieh, G. (2013). Does slacktivism hurt activism? </w:t>
      </w:r>
      <w:r w:rsidRPr="00BF1B4B">
        <w:rPr>
          <w:rFonts w:ascii="Calibri" w:hAnsi="Calibri" w:cs="Calibri"/>
          <w:i/>
          <w:iCs/>
          <w:noProof/>
          <w:szCs w:val="24"/>
          <w:lang w:val="en-US"/>
        </w:rPr>
        <w:t>Proceedings of the SIGCHI Conference on Human Factors in Computing Systems - CHI ’13</w:t>
      </w:r>
      <w:r w:rsidRPr="00BF1B4B">
        <w:rPr>
          <w:rFonts w:ascii="Calibri" w:hAnsi="Calibri" w:cs="Calibri"/>
          <w:noProof/>
          <w:szCs w:val="24"/>
          <w:lang w:val="en-US"/>
        </w:rPr>
        <w:t xml:space="preserve"> (p. 811). New York, New York, USA: ACM Press.</w:t>
      </w:r>
    </w:p>
    <w:p w14:paraId="7D579F90"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Li, R., &amp; Suh, A. (2015). Factors Influencing Information credibility on Social Media Platforms: Evidence from Facebook Pages. </w:t>
      </w:r>
      <w:r w:rsidRPr="00BF1B4B">
        <w:rPr>
          <w:rFonts w:ascii="Calibri" w:hAnsi="Calibri" w:cs="Calibri"/>
          <w:i/>
          <w:iCs/>
          <w:noProof/>
          <w:szCs w:val="24"/>
          <w:lang w:val="en-US"/>
        </w:rPr>
        <w:t>Procedia Computer Science</w:t>
      </w:r>
      <w:r w:rsidRPr="00BF1B4B">
        <w:rPr>
          <w:rFonts w:ascii="Calibri" w:hAnsi="Calibri" w:cs="Calibri"/>
          <w:noProof/>
          <w:szCs w:val="24"/>
          <w:lang w:val="en-US"/>
        </w:rPr>
        <w:t xml:space="preserve"> (Vol. 72, pp. 314–328). Elsevier.</w:t>
      </w:r>
    </w:p>
    <w:p w14:paraId="25914742"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Lim, M. (2013). Many Clicks but Little Sticks: Social Media Activism in Indonesia. </w:t>
      </w:r>
      <w:r w:rsidRPr="00BF1B4B">
        <w:rPr>
          <w:rFonts w:ascii="Calibri" w:hAnsi="Calibri" w:cs="Calibri"/>
          <w:i/>
          <w:iCs/>
          <w:noProof/>
          <w:szCs w:val="24"/>
          <w:lang w:val="en-US"/>
        </w:rPr>
        <w:t>Journal of Contemporary Asia</w:t>
      </w:r>
      <w:r w:rsidRPr="00BF1B4B">
        <w:rPr>
          <w:rFonts w:ascii="Calibri" w:hAnsi="Calibri" w:cs="Calibri"/>
          <w:noProof/>
          <w:szCs w:val="24"/>
          <w:lang w:val="en-US"/>
        </w:rPr>
        <w:t>.</w:t>
      </w:r>
    </w:p>
    <w:p w14:paraId="516770D6"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Lin, X., Spence, P. R., &amp; Lachlan, K. A. (2016). Social media and credibility indicators: The effect of influence cues. </w:t>
      </w:r>
      <w:r w:rsidRPr="00BF1B4B">
        <w:rPr>
          <w:rFonts w:ascii="Calibri" w:hAnsi="Calibri" w:cs="Calibri"/>
          <w:i/>
          <w:iCs/>
          <w:noProof/>
          <w:szCs w:val="24"/>
          <w:lang w:val="en-US"/>
        </w:rPr>
        <w:t>Computers in Human Behavior</w:t>
      </w:r>
      <w:r w:rsidRPr="00BF1B4B">
        <w:rPr>
          <w:rFonts w:ascii="Calibri" w:hAnsi="Calibri" w:cs="Calibri"/>
          <w:noProof/>
          <w:szCs w:val="24"/>
          <w:lang w:val="en-US"/>
        </w:rPr>
        <w:t>, 264–271. Elsevier Ltd.</w:t>
      </w:r>
    </w:p>
    <w:p w14:paraId="0860B4FC"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Liu, X., Pan, M., &amp; Li, J. (2018). Does Sharing Your Emotion Make You Feel Better? An Empirical Investigation on the Association Between Sharing Emotions on a Virtual Mood Wall and the Relief of Patients’ Negative Emotions. </w:t>
      </w:r>
      <w:r w:rsidRPr="00BF1B4B">
        <w:rPr>
          <w:rFonts w:ascii="Calibri" w:hAnsi="Calibri" w:cs="Calibri"/>
          <w:i/>
          <w:iCs/>
          <w:noProof/>
          <w:szCs w:val="24"/>
          <w:lang w:val="en-US"/>
        </w:rPr>
        <w:t>Telemedicine and e-Health</w:t>
      </w:r>
      <w:r w:rsidRPr="00BF1B4B">
        <w:rPr>
          <w:rFonts w:ascii="Calibri" w:hAnsi="Calibri" w:cs="Calibri"/>
          <w:noProof/>
          <w:szCs w:val="24"/>
          <w:lang w:val="en-US"/>
        </w:rPr>
        <w:t>, tmj.2017.0327. Mary Ann Liebert, Inc., publishers 140 Huguenot Street, 3rd Floor New Rochelle, NY 10801 USA.</w:t>
      </w:r>
    </w:p>
    <w:p w14:paraId="010BE8F7"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Malthouse, E. C., Haenlein, M., Skiera, B., Wege, E., &amp; Zhang, M. (2013). Managing customer relationships in the social media era: Introducing the social CRM house. </w:t>
      </w:r>
      <w:r w:rsidRPr="00BF1B4B">
        <w:rPr>
          <w:rFonts w:ascii="Calibri" w:hAnsi="Calibri" w:cs="Calibri"/>
          <w:i/>
          <w:iCs/>
          <w:noProof/>
          <w:szCs w:val="24"/>
          <w:lang w:val="en-US"/>
        </w:rPr>
        <w:t>Journal of Interactive Marketing</w:t>
      </w:r>
      <w:r w:rsidRPr="00BF1B4B">
        <w:rPr>
          <w:rFonts w:ascii="Calibri" w:hAnsi="Calibri" w:cs="Calibri"/>
          <w:noProof/>
          <w:szCs w:val="24"/>
          <w:lang w:val="en-US"/>
        </w:rPr>
        <w:t>, (4), 270–280.</w:t>
      </w:r>
    </w:p>
    <w:p w14:paraId="40F4EECC"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Mano, R. S. (2014). Social media, social causes, giving behavior and money contributions. </w:t>
      </w:r>
      <w:r w:rsidRPr="00BF1B4B">
        <w:rPr>
          <w:rFonts w:ascii="Calibri" w:hAnsi="Calibri" w:cs="Calibri"/>
          <w:i/>
          <w:iCs/>
          <w:noProof/>
          <w:szCs w:val="24"/>
          <w:lang w:val="en-US"/>
        </w:rPr>
        <w:t>Computers in Human Behavior</w:t>
      </w:r>
      <w:r w:rsidRPr="00BF1B4B">
        <w:rPr>
          <w:rFonts w:ascii="Calibri" w:hAnsi="Calibri" w:cs="Calibri"/>
          <w:noProof/>
          <w:szCs w:val="24"/>
          <w:lang w:val="en-US"/>
        </w:rPr>
        <w:t>, 287–293. Pergamon.</w:t>
      </w:r>
    </w:p>
    <w:p w14:paraId="0F79E241"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McCay-Peet, L., &amp; Quan-Haase, A. (2016). A model of social media engagement: User profiles, gratifications, and experiences. </w:t>
      </w:r>
      <w:r w:rsidRPr="00BF1B4B">
        <w:rPr>
          <w:rFonts w:ascii="Calibri" w:hAnsi="Calibri" w:cs="Calibri"/>
          <w:i/>
          <w:iCs/>
          <w:noProof/>
          <w:szCs w:val="24"/>
          <w:lang w:val="en-US"/>
        </w:rPr>
        <w:t>Why Engagement Matters: Cross-Disciplinary Perspectives of User Engagement in Digital Media</w:t>
      </w:r>
      <w:r w:rsidRPr="00BF1B4B">
        <w:rPr>
          <w:rFonts w:ascii="Calibri" w:hAnsi="Calibri" w:cs="Calibri"/>
          <w:noProof/>
          <w:szCs w:val="24"/>
          <w:lang w:val="en-US"/>
        </w:rPr>
        <w:t xml:space="preserve"> (pp. 199–217). Springer International Publishing.</w:t>
      </w:r>
    </w:p>
    <w:p w14:paraId="51E983E5"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McKnight, D. H., &amp; Kacmar, C. J. (2012). Factors and effects of information credibility. </w:t>
      </w:r>
      <w:r w:rsidRPr="00BF1B4B">
        <w:rPr>
          <w:rFonts w:ascii="Calibri" w:hAnsi="Calibri" w:cs="Calibri"/>
          <w:i/>
          <w:iCs/>
          <w:noProof/>
          <w:szCs w:val="24"/>
          <w:lang w:val="en-US"/>
        </w:rPr>
        <w:t>Proceedings of the ninth international conference on Electronic commerce - ICEC ’07</w:t>
      </w:r>
      <w:r w:rsidRPr="00BF1B4B">
        <w:rPr>
          <w:rFonts w:ascii="Calibri" w:hAnsi="Calibri" w:cs="Calibri"/>
          <w:noProof/>
          <w:szCs w:val="24"/>
          <w:lang w:val="en-US"/>
        </w:rPr>
        <w:t xml:space="preserve"> (p. 423). New York, New York, USA: ACM Press.</w:t>
      </w:r>
    </w:p>
    <w:p w14:paraId="0675CF72"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McQuarrie, E. F., Miller, J., &amp; Phillips, B. J. (2013). The Megaphone Effect: Taste and Audience in Fashion Blogging. </w:t>
      </w:r>
      <w:r w:rsidRPr="00BF1B4B">
        <w:rPr>
          <w:rFonts w:ascii="Calibri" w:hAnsi="Calibri" w:cs="Calibri"/>
          <w:i/>
          <w:iCs/>
          <w:noProof/>
          <w:szCs w:val="24"/>
          <w:lang w:val="en-US"/>
        </w:rPr>
        <w:t>Journal of Consumer Research</w:t>
      </w:r>
      <w:r w:rsidRPr="00BF1B4B">
        <w:rPr>
          <w:rFonts w:ascii="Calibri" w:hAnsi="Calibri" w:cs="Calibri"/>
          <w:noProof/>
          <w:szCs w:val="24"/>
          <w:lang w:val="en-US"/>
        </w:rPr>
        <w:t>, (1), 136–158.</w:t>
      </w:r>
    </w:p>
    <w:p w14:paraId="70A4076D"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Miles, B. M., &amp; Huberman, A. M. (2013). </w:t>
      </w:r>
      <w:r w:rsidRPr="00B21028">
        <w:rPr>
          <w:rFonts w:ascii="Calibri" w:hAnsi="Calibri" w:cs="Calibri"/>
          <w:i/>
          <w:iCs/>
          <w:noProof/>
          <w:szCs w:val="24"/>
        </w:rPr>
        <w:t>Analyse des données qualitatives</w:t>
      </w:r>
      <w:r w:rsidRPr="00B21028">
        <w:rPr>
          <w:rFonts w:ascii="Calibri" w:hAnsi="Calibri" w:cs="Calibri"/>
          <w:noProof/>
          <w:szCs w:val="24"/>
        </w:rPr>
        <w:t xml:space="preserve"> (2nd ed., Vol. 2nd). </w:t>
      </w:r>
      <w:r w:rsidRPr="00BF1B4B">
        <w:rPr>
          <w:rFonts w:ascii="Calibri" w:hAnsi="Calibri" w:cs="Calibri"/>
          <w:noProof/>
          <w:szCs w:val="24"/>
          <w:lang w:val="en-US"/>
        </w:rPr>
        <w:t>De Boeck.</w:t>
      </w:r>
    </w:p>
    <w:p w14:paraId="5FBDD795"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Mir, I., &amp; Rehnam, K. U. (2013). Factors Affecting Consumer Attitudes and Intentions Toward User-Generated Product Content on Youtube. </w:t>
      </w:r>
      <w:r w:rsidRPr="00BF1B4B">
        <w:rPr>
          <w:rFonts w:ascii="Calibri" w:hAnsi="Calibri" w:cs="Calibri"/>
          <w:i/>
          <w:iCs/>
          <w:noProof/>
          <w:szCs w:val="24"/>
          <w:lang w:val="en-US"/>
        </w:rPr>
        <w:t>Management &amp; Marketing Challenges for the Knowledge Society</w:t>
      </w:r>
      <w:r w:rsidRPr="00BF1B4B">
        <w:rPr>
          <w:rFonts w:ascii="Calibri" w:hAnsi="Calibri" w:cs="Calibri"/>
          <w:noProof/>
          <w:szCs w:val="24"/>
          <w:lang w:val="en-US"/>
        </w:rPr>
        <w:t>, (4), 637–654.</w:t>
      </w:r>
    </w:p>
    <w:p w14:paraId="11045A0E"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Muntinga, D. G., Moorman, M., &amp; Smit, E. G. (2011). Introducing COBRAs. </w:t>
      </w:r>
      <w:r w:rsidRPr="00BF1B4B">
        <w:rPr>
          <w:rFonts w:ascii="Calibri" w:hAnsi="Calibri" w:cs="Calibri"/>
          <w:i/>
          <w:iCs/>
          <w:noProof/>
          <w:szCs w:val="24"/>
          <w:lang w:val="en-US"/>
        </w:rPr>
        <w:t>International Journal of Advertising</w:t>
      </w:r>
      <w:r w:rsidRPr="00BF1B4B">
        <w:rPr>
          <w:rFonts w:ascii="Calibri" w:hAnsi="Calibri" w:cs="Calibri"/>
          <w:noProof/>
          <w:szCs w:val="24"/>
          <w:lang w:val="en-US"/>
        </w:rPr>
        <w:t>, (1), 13–46. Informa UK Limited.</w:t>
      </w:r>
    </w:p>
    <w:p w14:paraId="6EFF8647"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Murillo, E. (2017). Attitudes toward mobile search ads: a study among Mexican millennials. </w:t>
      </w:r>
      <w:r w:rsidRPr="00BF1B4B">
        <w:rPr>
          <w:rFonts w:ascii="Calibri" w:hAnsi="Calibri" w:cs="Calibri"/>
          <w:i/>
          <w:iCs/>
          <w:noProof/>
          <w:szCs w:val="24"/>
          <w:lang w:val="en-US"/>
        </w:rPr>
        <w:t>Journal of Research in Interactive Marketing</w:t>
      </w:r>
      <w:r w:rsidRPr="00BF1B4B">
        <w:rPr>
          <w:rFonts w:ascii="Calibri" w:hAnsi="Calibri" w:cs="Calibri"/>
          <w:noProof/>
          <w:szCs w:val="24"/>
          <w:lang w:val="en-US"/>
        </w:rPr>
        <w:t>, (1), 91–108. Emerald Publishing Limited.</w:t>
      </w:r>
    </w:p>
    <w:p w14:paraId="5BCF3EAA"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Mutum, D., &amp; Wang, Q. (2013). Consumer Generated Advertising in Blogs. </w:t>
      </w:r>
      <w:r w:rsidRPr="00BF1B4B">
        <w:rPr>
          <w:rFonts w:ascii="Calibri" w:hAnsi="Calibri" w:cs="Calibri"/>
          <w:i/>
          <w:iCs/>
          <w:noProof/>
          <w:szCs w:val="24"/>
          <w:lang w:val="en-US"/>
        </w:rPr>
        <w:t>Handbook of Research on Digital Media and Advertising</w:t>
      </w:r>
      <w:r w:rsidRPr="00BF1B4B">
        <w:rPr>
          <w:rFonts w:ascii="Calibri" w:hAnsi="Calibri" w:cs="Calibri"/>
          <w:noProof/>
          <w:szCs w:val="24"/>
          <w:lang w:val="en-US"/>
        </w:rPr>
        <w:t xml:space="preserve"> (pp. 248–261). IGI Global.</w:t>
      </w:r>
    </w:p>
    <w:p w14:paraId="38A3D6C0"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Muzaffar, F., &amp; Kamran, S. (2011). SMS Advertising: Youth Attitude towards Perceived Informativeness, Irritation and Credibility. </w:t>
      </w:r>
      <w:r w:rsidRPr="00BF1B4B">
        <w:rPr>
          <w:rFonts w:ascii="Calibri" w:hAnsi="Calibri" w:cs="Calibri"/>
          <w:i/>
          <w:iCs/>
          <w:noProof/>
          <w:szCs w:val="24"/>
          <w:lang w:val="en-US"/>
        </w:rPr>
        <w:t>Interdisciplinary Journal of Contemporary Research in …</w:t>
      </w:r>
      <w:r w:rsidRPr="00BF1B4B">
        <w:rPr>
          <w:rFonts w:ascii="Calibri" w:hAnsi="Calibri" w:cs="Calibri"/>
          <w:noProof/>
          <w:szCs w:val="24"/>
          <w:lang w:val="en-US"/>
        </w:rPr>
        <w:t>, 230–246.</w:t>
      </w:r>
    </w:p>
    <w:p w14:paraId="0072592C"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Noland, A. (2019). Like, Share, Retweet: Testing Competing Models of the Theory of Planned Behavior to Predict Slacktivism Engagement. </w:t>
      </w:r>
      <w:r w:rsidRPr="00BF1B4B">
        <w:rPr>
          <w:rFonts w:ascii="Calibri" w:hAnsi="Calibri" w:cs="Calibri"/>
          <w:i/>
          <w:iCs/>
          <w:noProof/>
          <w:szCs w:val="24"/>
          <w:lang w:val="en-US"/>
        </w:rPr>
        <w:t>Journal of Nonprofit and Public Sector Marketing</w:t>
      </w:r>
      <w:r w:rsidRPr="00BF1B4B">
        <w:rPr>
          <w:rFonts w:ascii="Calibri" w:hAnsi="Calibri" w:cs="Calibri"/>
          <w:noProof/>
          <w:szCs w:val="24"/>
          <w:lang w:val="en-US"/>
        </w:rPr>
        <w:t>, 1–22. Routledge.</w:t>
      </w:r>
    </w:p>
    <w:p w14:paraId="3DD3A328"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Oh, L.-B., &amp; Xu, H. (2003). EFFECTS OF MULTIMEDIA ON MOBILE CONSUMER BEHAVIOR : AN EMPIRICAL STUDY OF. </w:t>
      </w:r>
      <w:r w:rsidRPr="00BF1B4B">
        <w:rPr>
          <w:rFonts w:ascii="Calibri" w:hAnsi="Calibri" w:cs="Calibri"/>
          <w:i/>
          <w:iCs/>
          <w:noProof/>
          <w:szCs w:val="24"/>
          <w:lang w:val="en-US"/>
        </w:rPr>
        <w:t>Twenty-Fourth International Conference on Information Systems</w:t>
      </w:r>
      <w:r w:rsidRPr="00BF1B4B">
        <w:rPr>
          <w:rFonts w:ascii="Calibri" w:hAnsi="Calibri" w:cs="Calibri"/>
          <w:noProof/>
          <w:szCs w:val="24"/>
          <w:lang w:val="en-US"/>
        </w:rPr>
        <w:t xml:space="preserve"> (pp. 679–691).</w:t>
      </w:r>
    </w:p>
    <w:p w14:paraId="7B271BE2"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Oh, S., &amp; Syn, S. Y. (2015). Motivations for sharing information and social support in social media: A comparative analysis of Facebook, Twitter, Delicious, YouTube, and Flickr. </w:t>
      </w:r>
      <w:r w:rsidRPr="00BF1B4B">
        <w:rPr>
          <w:rFonts w:ascii="Calibri" w:hAnsi="Calibri" w:cs="Calibri"/>
          <w:i/>
          <w:iCs/>
          <w:noProof/>
          <w:szCs w:val="24"/>
          <w:lang w:val="en-US"/>
        </w:rPr>
        <w:t>Journal of the Association for Information Science and Technology</w:t>
      </w:r>
      <w:r w:rsidRPr="00BF1B4B">
        <w:rPr>
          <w:rFonts w:ascii="Calibri" w:hAnsi="Calibri" w:cs="Calibri"/>
          <w:noProof/>
          <w:szCs w:val="24"/>
          <w:lang w:val="en-US"/>
        </w:rPr>
        <w:t>, (10), 2045–2060. John Wiley &amp; Sons, Ltd.</w:t>
      </w:r>
    </w:p>
    <w:p w14:paraId="2665970D"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Palka, W., Pousttchi, K., &amp; Wiedemann, D. G. (2009). Mobile word-of-mouth - A grounded theory of mobile viral marketing. </w:t>
      </w:r>
      <w:r w:rsidRPr="00BF1B4B">
        <w:rPr>
          <w:rFonts w:ascii="Calibri" w:hAnsi="Calibri" w:cs="Calibri"/>
          <w:i/>
          <w:iCs/>
          <w:noProof/>
          <w:szCs w:val="24"/>
          <w:lang w:val="en-US"/>
        </w:rPr>
        <w:t>Journal of Information Technology</w:t>
      </w:r>
      <w:r w:rsidRPr="00BF1B4B">
        <w:rPr>
          <w:rFonts w:ascii="Calibri" w:hAnsi="Calibri" w:cs="Calibri"/>
          <w:noProof/>
          <w:szCs w:val="24"/>
          <w:lang w:val="en-US"/>
        </w:rPr>
        <w:t>, (2), 172–185. Palgrave Macmillan UK.</w:t>
      </w:r>
    </w:p>
    <w:p w14:paraId="2260A192"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Parent, M., Plangger, K., &amp; Bal, A. (2011). The new WTP: Willingness to participate. </w:t>
      </w:r>
      <w:r w:rsidRPr="00BF1B4B">
        <w:rPr>
          <w:rFonts w:ascii="Calibri" w:hAnsi="Calibri" w:cs="Calibri"/>
          <w:i/>
          <w:iCs/>
          <w:noProof/>
          <w:szCs w:val="24"/>
          <w:lang w:val="en-US"/>
        </w:rPr>
        <w:t>Business Horizons</w:t>
      </w:r>
      <w:r w:rsidRPr="00BF1B4B">
        <w:rPr>
          <w:rFonts w:ascii="Calibri" w:hAnsi="Calibri" w:cs="Calibri"/>
          <w:noProof/>
          <w:szCs w:val="24"/>
          <w:lang w:val="en-US"/>
        </w:rPr>
        <w:t>, (3), 219–229. Elsevier.</w:t>
      </w:r>
    </w:p>
    <w:p w14:paraId="70231B54"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Park, H., Xiang, Z., Josiam, B., &amp; Kim, H. (2014). Personal profile information as cues of credibility in online travel reviews. </w:t>
      </w:r>
      <w:r w:rsidRPr="00BF1B4B">
        <w:rPr>
          <w:rFonts w:ascii="Calibri" w:hAnsi="Calibri" w:cs="Calibri"/>
          <w:i/>
          <w:iCs/>
          <w:noProof/>
          <w:szCs w:val="24"/>
          <w:lang w:val="en-US"/>
        </w:rPr>
        <w:t>Anatolia</w:t>
      </w:r>
      <w:r w:rsidRPr="00BF1B4B">
        <w:rPr>
          <w:rFonts w:ascii="Calibri" w:hAnsi="Calibri" w:cs="Calibri"/>
          <w:noProof/>
          <w:szCs w:val="24"/>
          <w:lang w:val="en-US"/>
        </w:rPr>
        <w:t>, (1), 13–23. Detay Publication.</w:t>
      </w:r>
    </w:p>
    <w:p w14:paraId="0DDC55B0"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Petrescu, M., Korgaonkar, P., &amp; Gironda, J. (2015). Viral advertising: A field experiment on viral intentions and purchase intentions. </w:t>
      </w:r>
      <w:r w:rsidRPr="00BF1B4B">
        <w:rPr>
          <w:rFonts w:ascii="Calibri" w:hAnsi="Calibri" w:cs="Calibri"/>
          <w:i/>
          <w:iCs/>
          <w:noProof/>
          <w:szCs w:val="24"/>
          <w:lang w:val="en-US"/>
        </w:rPr>
        <w:t>Journal of Internet Commerce</w:t>
      </w:r>
      <w:r w:rsidRPr="00BF1B4B">
        <w:rPr>
          <w:rFonts w:ascii="Calibri" w:hAnsi="Calibri" w:cs="Calibri"/>
          <w:noProof/>
          <w:szCs w:val="24"/>
          <w:lang w:val="en-US"/>
        </w:rPr>
        <w:t>, (3), 384–405. Routledge.</w:t>
      </w:r>
    </w:p>
    <w:p w14:paraId="58CFF144"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Petty, R. E., &amp; Cacioppo, J. T. (1986). The Elaboration Likelihood Model of Persuasion. </w:t>
      </w:r>
      <w:r w:rsidRPr="00BF1B4B">
        <w:rPr>
          <w:rFonts w:ascii="Calibri" w:hAnsi="Calibri" w:cs="Calibri"/>
          <w:i/>
          <w:iCs/>
          <w:noProof/>
          <w:szCs w:val="24"/>
          <w:lang w:val="en-US"/>
        </w:rPr>
        <w:t>Communication and Persuasion</w:t>
      </w:r>
      <w:r w:rsidRPr="00BF1B4B">
        <w:rPr>
          <w:rFonts w:ascii="Calibri" w:hAnsi="Calibri" w:cs="Calibri"/>
          <w:noProof/>
          <w:szCs w:val="24"/>
          <w:lang w:val="en-US"/>
        </w:rPr>
        <w:t xml:space="preserve"> (pp. 1–24). New York, NY: Springer New York.</w:t>
      </w:r>
    </w:p>
    <w:p w14:paraId="3C679D9D"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21028">
        <w:rPr>
          <w:rFonts w:ascii="Calibri" w:hAnsi="Calibri" w:cs="Calibri"/>
          <w:noProof/>
          <w:szCs w:val="24"/>
        </w:rPr>
        <w:t xml:space="preserve">Piligrimiene, Z., Dovaliene, A., &amp; Virvilaite, R. (2015). </w:t>
      </w:r>
      <w:r w:rsidRPr="00BF1B4B">
        <w:rPr>
          <w:rFonts w:ascii="Calibri" w:hAnsi="Calibri" w:cs="Calibri"/>
          <w:noProof/>
          <w:szCs w:val="24"/>
          <w:lang w:val="en-US"/>
        </w:rPr>
        <w:t xml:space="preserve">Consumer engagement in value co-creation: What kind of value it creates for company? </w:t>
      </w:r>
      <w:r w:rsidRPr="00BF1B4B">
        <w:rPr>
          <w:rFonts w:ascii="Calibri" w:hAnsi="Calibri" w:cs="Calibri"/>
          <w:i/>
          <w:iCs/>
          <w:noProof/>
          <w:szCs w:val="24"/>
          <w:lang w:val="en-US"/>
        </w:rPr>
        <w:t>Engineering Economics</w:t>
      </w:r>
      <w:r w:rsidRPr="00BF1B4B">
        <w:rPr>
          <w:rFonts w:ascii="Calibri" w:hAnsi="Calibri" w:cs="Calibri"/>
          <w:noProof/>
          <w:szCs w:val="24"/>
          <w:lang w:val="en-US"/>
        </w:rPr>
        <w:t>, (4), 452–460. Kauno Technologijos Universitetas.</w:t>
      </w:r>
    </w:p>
    <w:p w14:paraId="6E1656B1"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Piolat, A., Olive, T., &amp; Kellogg, R. T. (2005, April 1). Cognitive effort during note taking. </w:t>
      </w:r>
      <w:r w:rsidRPr="00BF1B4B">
        <w:rPr>
          <w:rFonts w:ascii="Calibri" w:hAnsi="Calibri" w:cs="Calibri"/>
          <w:i/>
          <w:iCs/>
          <w:noProof/>
          <w:szCs w:val="24"/>
          <w:lang w:val="en-US"/>
        </w:rPr>
        <w:t>Applied Cognitive Psychology</w:t>
      </w:r>
      <w:r w:rsidRPr="00BF1B4B">
        <w:rPr>
          <w:rFonts w:ascii="Calibri" w:hAnsi="Calibri" w:cs="Calibri"/>
          <w:noProof/>
          <w:szCs w:val="24"/>
          <w:lang w:val="en-US"/>
        </w:rPr>
        <w:t>. John Wiley &amp; Sons, Ltd.</w:t>
      </w:r>
    </w:p>
    <w:p w14:paraId="6A08A927"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Point, S., &amp; Fourboul, C. V. (2006). </w:t>
      </w:r>
      <w:r w:rsidRPr="00B21028">
        <w:rPr>
          <w:rFonts w:ascii="Calibri" w:hAnsi="Calibri" w:cs="Calibri"/>
          <w:noProof/>
          <w:szCs w:val="24"/>
        </w:rPr>
        <w:t xml:space="preserve">Le codage a visee theorique. </w:t>
      </w:r>
      <w:r w:rsidRPr="00BF1B4B">
        <w:rPr>
          <w:rFonts w:ascii="Calibri" w:hAnsi="Calibri" w:cs="Calibri"/>
          <w:i/>
          <w:iCs/>
          <w:noProof/>
          <w:szCs w:val="24"/>
          <w:lang w:val="en-US"/>
        </w:rPr>
        <w:t>Recherche et Applications en Marketing</w:t>
      </w:r>
      <w:r w:rsidRPr="00BF1B4B">
        <w:rPr>
          <w:rFonts w:ascii="Calibri" w:hAnsi="Calibri" w:cs="Calibri"/>
          <w:noProof/>
          <w:szCs w:val="24"/>
          <w:lang w:val="en-US"/>
        </w:rPr>
        <w:t>, (4), 61–78.</w:t>
      </w:r>
    </w:p>
    <w:p w14:paraId="694E29E3"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Pounders, K., Kowalczyk, C. M., &amp; Stowers, K. (2016). Insight into the motivation of selfie postings: impression management and self-esteem. </w:t>
      </w:r>
      <w:r w:rsidRPr="00BF1B4B">
        <w:rPr>
          <w:rFonts w:ascii="Calibri" w:hAnsi="Calibri" w:cs="Calibri"/>
          <w:i/>
          <w:iCs/>
          <w:noProof/>
          <w:szCs w:val="24"/>
          <w:lang w:val="en-US"/>
        </w:rPr>
        <w:t>European Journal of Marketing</w:t>
      </w:r>
      <w:r w:rsidRPr="00BF1B4B">
        <w:rPr>
          <w:rFonts w:ascii="Calibri" w:hAnsi="Calibri" w:cs="Calibri"/>
          <w:noProof/>
          <w:szCs w:val="24"/>
          <w:lang w:val="en-US"/>
        </w:rPr>
        <w:t>, (9–10), 1879–1892.</w:t>
      </w:r>
    </w:p>
    <w:p w14:paraId="76A9D8CE"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Rimé, B. (2009). Emotion Elicits the Social Sharing of Emotion: Theory and Empirical Review. </w:t>
      </w:r>
      <w:r w:rsidRPr="00BF1B4B">
        <w:rPr>
          <w:rFonts w:ascii="Calibri" w:hAnsi="Calibri" w:cs="Calibri"/>
          <w:i/>
          <w:iCs/>
          <w:noProof/>
          <w:szCs w:val="24"/>
          <w:lang w:val="en-US"/>
        </w:rPr>
        <w:t>Emotion Review</w:t>
      </w:r>
      <w:r w:rsidRPr="00BF1B4B">
        <w:rPr>
          <w:rFonts w:ascii="Calibri" w:hAnsi="Calibri" w:cs="Calibri"/>
          <w:noProof/>
          <w:szCs w:val="24"/>
          <w:lang w:val="en-US"/>
        </w:rPr>
        <w:t>, (1), 60–85. SAGE PublicationsSage UK: London, England.</w:t>
      </w:r>
    </w:p>
    <w:p w14:paraId="6CEF53E4"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Rime, B., Mesquita, B., Philippot, P., &amp; Boca, S. (1991). Beyond the Emotional Event: Six Studies on the Social Sharing of Emotion. </w:t>
      </w:r>
      <w:r w:rsidRPr="00BF1B4B">
        <w:rPr>
          <w:rFonts w:ascii="Calibri" w:hAnsi="Calibri" w:cs="Calibri"/>
          <w:i/>
          <w:iCs/>
          <w:noProof/>
          <w:szCs w:val="24"/>
          <w:lang w:val="en-US"/>
        </w:rPr>
        <w:t>Cognition and Emotion</w:t>
      </w:r>
      <w:r w:rsidRPr="00BF1B4B">
        <w:rPr>
          <w:rFonts w:ascii="Calibri" w:hAnsi="Calibri" w:cs="Calibri"/>
          <w:noProof/>
          <w:szCs w:val="24"/>
          <w:lang w:val="en-US"/>
        </w:rPr>
        <w:t>, (5–6), 435–465. Taylor &amp; Francis Group.</w:t>
      </w:r>
    </w:p>
    <w:p w14:paraId="347231D0" w14:textId="441673CF" w:rsidR="00B21028" w:rsidRPr="00B21028" w:rsidRDefault="00B21028" w:rsidP="00B21028">
      <w:pPr>
        <w:widowControl w:val="0"/>
        <w:autoSpaceDE w:val="0"/>
        <w:autoSpaceDN w:val="0"/>
        <w:adjustRightInd w:val="0"/>
        <w:ind w:left="480" w:hanging="480"/>
        <w:rPr>
          <w:rFonts w:ascii="Calibri" w:hAnsi="Calibri" w:cs="Calibri"/>
          <w:noProof/>
          <w:szCs w:val="24"/>
        </w:rPr>
      </w:pPr>
      <w:r w:rsidRPr="00BF1B4B">
        <w:rPr>
          <w:rFonts w:ascii="Calibri" w:hAnsi="Calibri" w:cs="Calibri"/>
          <w:noProof/>
          <w:szCs w:val="24"/>
          <w:lang w:val="en-US"/>
        </w:rPr>
        <w:t xml:space="preserve">Rimé, B., &amp; Moscovici, S. (2009). </w:t>
      </w:r>
      <w:r w:rsidRPr="00B21028">
        <w:rPr>
          <w:rFonts w:ascii="Calibri" w:hAnsi="Calibri" w:cs="Calibri"/>
          <w:i/>
          <w:iCs/>
          <w:noProof/>
          <w:szCs w:val="24"/>
        </w:rPr>
        <w:t>Le partage social des émotions préface de Serge Moscovici</w:t>
      </w:r>
      <w:r w:rsidRPr="00B21028">
        <w:rPr>
          <w:rFonts w:ascii="Calibri" w:hAnsi="Calibri" w:cs="Calibri"/>
          <w:noProof/>
          <w:szCs w:val="24"/>
        </w:rPr>
        <w:t xml:space="preserve">. </w:t>
      </w:r>
      <w:r w:rsidRPr="00B21028">
        <w:rPr>
          <w:rFonts w:ascii="Calibri" w:hAnsi="Calibri" w:cs="Calibri"/>
          <w:i/>
          <w:iCs/>
          <w:noProof/>
          <w:szCs w:val="24"/>
        </w:rPr>
        <w:t>Quadrige Essais, débats</w:t>
      </w:r>
      <w:r w:rsidRPr="00B21028">
        <w:rPr>
          <w:rFonts w:ascii="Calibri" w:hAnsi="Calibri" w:cs="Calibri"/>
          <w:noProof/>
          <w:szCs w:val="24"/>
        </w:rPr>
        <w:t xml:space="preserve">. Presses </w:t>
      </w:r>
      <w:r w:rsidR="00C46145">
        <w:rPr>
          <w:rFonts w:ascii="Calibri" w:hAnsi="Calibri" w:cs="Calibri"/>
          <w:noProof/>
          <w:szCs w:val="24"/>
        </w:rPr>
        <w:t>U</w:t>
      </w:r>
      <w:r w:rsidRPr="00B21028">
        <w:rPr>
          <w:rFonts w:ascii="Calibri" w:hAnsi="Calibri" w:cs="Calibri"/>
          <w:noProof/>
          <w:szCs w:val="24"/>
        </w:rPr>
        <w:t>niversitaires de France.</w:t>
      </w:r>
    </w:p>
    <w:p w14:paraId="1BEDC644"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21028">
        <w:rPr>
          <w:rFonts w:ascii="Calibri" w:hAnsi="Calibri" w:cs="Calibri"/>
          <w:noProof/>
          <w:szCs w:val="24"/>
        </w:rPr>
        <w:t xml:space="preserve">Rosenquist, J. N., Fowler, J. H., &amp; Christakis, N. A. (2011). </w:t>
      </w:r>
      <w:r w:rsidRPr="00BF1B4B">
        <w:rPr>
          <w:rFonts w:ascii="Calibri" w:hAnsi="Calibri" w:cs="Calibri"/>
          <w:noProof/>
          <w:szCs w:val="24"/>
          <w:lang w:val="en-US"/>
        </w:rPr>
        <w:t xml:space="preserve">Social network determinants of depression. </w:t>
      </w:r>
      <w:r w:rsidRPr="00BF1B4B">
        <w:rPr>
          <w:rFonts w:ascii="Calibri" w:hAnsi="Calibri" w:cs="Calibri"/>
          <w:i/>
          <w:iCs/>
          <w:noProof/>
          <w:szCs w:val="24"/>
          <w:lang w:val="en-US"/>
        </w:rPr>
        <w:t>Molecular Psychiatry</w:t>
      </w:r>
      <w:r w:rsidRPr="00BF1B4B">
        <w:rPr>
          <w:rFonts w:ascii="Calibri" w:hAnsi="Calibri" w:cs="Calibri"/>
          <w:noProof/>
          <w:szCs w:val="24"/>
          <w:lang w:val="en-US"/>
        </w:rPr>
        <w:t>, (3), 273–281. Nature Publishing Group.</w:t>
      </w:r>
    </w:p>
    <w:p w14:paraId="0BDBE00B"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Royo-Vela, M., &amp; Casamassima, P. (2011). The influence of belonging to virtual brand communities on consumers’ affective commitment, satisfaction and word-of-mouth advertising: The ZARA case. </w:t>
      </w:r>
      <w:r w:rsidRPr="00BF1B4B">
        <w:rPr>
          <w:rFonts w:ascii="Calibri" w:hAnsi="Calibri" w:cs="Calibri"/>
          <w:i/>
          <w:iCs/>
          <w:noProof/>
          <w:szCs w:val="24"/>
          <w:lang w:val="en-US"/>
        </w:rPr>
        <w:t>Online Information Review</w:t>
      </w:r>
      <w:r w:rsidRPr="00BF1B4B">
        <w:rPr>
          <w:rFonts w:ascii="Calibri" w:hAnsi="Calibri" w:cs="Calibri"/>
          <w:noProof/>
          <w:szCs w:val="24"/>
          <w:lang w:val="en-US"/>
        </w:rPr>
        <w:t>, (4), 517–542.</w:t>
      </w:r>
    </w:p>
    <w:p w14:paraId="0D2EC876"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Saadeghvaziri, F., &amp; Hosseini, H. (2011). Mobile advertising: An investigation of factors creating positive attitude in Iranian customers. </w:t>
      </w:r>
      <w:r w:rsidRPr="00BF1B4B">
        <w:rPr>
          <w:rFonts w:ascii="Calibri" w:hAnsi="Calibri" w:cs="Calibri"/>
          <w:i/>
          <w:iCs/>
          <w:noProof/>
          <w:szCs w:val="24"/>
          <w:lang w:val="en-US"/>
        </w:rPr>
        <w:t>African Journal of Business …</w:t>
      </w:r>
      <w:r w:rsidRPr="00BF1B4B">
        <w:rPr>
          <w:rFonts w:ascii="Calibri" w:hAnsi="Calibri" w:cs="Calibri"/>
          <w:noProof/>
          <w:szCs w:val="24"/>
          <w:lang w:val="en-US"/>
        </w:rPr>
        <w:t>, (2), 394–404. Academic Journals.</w:t>
      </w:r>
    </w:p>
    <w:p w14:paraId="56CD0EC3"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Sargeant, A., &amp; Woodliffe, L. (2007). Gift giving: an interdisciplinary review. </w:t>
      </w:r>
      <w:r w:rsidRPr="00BF1B4B">
        <w:rPr>
          <w:rFonts w:ascii="Calibri" w:hAnsi="Calibri" w:cs="Calibri"/>
          <w:i/>
          <w:iCs/>
          <w:noProof/>
          <w:szCs w:val="24"/>
          <w:lang w:val="en-US"/>
        </w:rPr>
        <w:t>International Journal of Nonprofit and Voluntary Sector Marketing</w:t>
      </w:r>
      <w:r w:rsidRPr="00BF1B4B">
        <w:rPr>
          <w:rFonts w:ascii="Calibri" w:hAnsi="Calibri" w:cs="Calibri"/>
          <w:noProof/>
          <w:szCs w:val="24"/>
          <w:lang w:val="en-US"/>
        </w:rPr>
        <w:t>, (4), 275–307. Wiley-Blackwell.</w:t>
      </w:r>
    </w:p>
    <w:p w14:paraId="13BC3C03"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Schivinski, B., Christodoulides, G., &amp; Dabrowski, D. (2016). Measuring Consumers’ Engagement With Brand-Related Social-Media Content. </w:t>
      </w:r>
      <w:r w:rsidRPr="00BF1B4B">
        <w:rPr>
          <w:rFonts w:ascii="Calibri" w:hAnsi="Calibri" w:cs="Calibri"/>
          <w:i/>
          <w:iCs/>
          <w:noProof/>
          <w:szCs w:val="24"/>
          <w:lang w:val="en-US"/>
        </w:rPr>
        <w:t>Journal of Advertising Research</w:t>
      </w:r>
      <w:r w:rsidRPr="00BF1B4B">
        <w:rPr>
          <w:rFonts w:ascii="Calibri" w:hAnsi="Calibri" w:cs="Calibri"/>
          <w:noProof/>
          <w:szCs w:val="24"/>
          <w:lang w:val="en-US"/>
        </w:rPr>
        <w:t>, (1), 64–80. Journal of Advertising Research.</w:t>
      </w:r>
    </w:p>
    <w:p w14:paraId="37570B84"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Schumann, S., &amp; Klein, O. (2015). Substitute or stepping stone? Assessing the impact of low-threshold online collective actions on offline participation. </w:t>
      </w:r>
      <w:r w:rsidRPr="00BF1B4B">
        <w:rPr>
          <w:rFonts w:ascii="Calibri" w:hAnsi="Calibri" w:cs="Calibri"/>
          <w:i/>
          <w:iCs/>
          <w:noProof/>
          <w:szCs w:val="24"/>
          <w:lang w:val="en-US"/>
        </w:rPr>
        <w:t>European Journal of Social Psychology</w:t>
      </w:r>
      <w:r w:rsidRPr="00BF1B4B">
        <w:rPr>
          <w:rFonts w:ascii="Calibri" w:hAnsi="Calibri" w:cs="Calibri"/>
          <w:noProof/>
          <w:szCs w:val="24"/>
          <w:lang w:val="en-US"/>
        </w:rPr>
        <w:t>, (3), 308–322. John Wiley and Sons Ltd.</w:t>
      </w:r>
    </w:p>
    <w:p w14:paraId="2161AB49"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Shattuck, S., &amp; Sargeant, A. (2017). Social Media. </w:t>
      </w:r>
      <w:r w:rsidRPr="00BF1B4B">
        <w:rPr>
          <w:rFonts w:ascii="Calibri" w:hAnsi="Calibri" w:cs="Calibri"/>
          <w:i/>
          <w:iCs/>
          <w:noProof/>
          <w:szCs w:val="24"/>
          <w:lang w:val="en-US"/>
        </w:rPr>
        <w:t>Fundraising Principles and Practice</w:t>
      </w:r>
      <w:r w:rsidRPr="00BF1B4B">
        <w:rPr>
          <w:rFonts w:ascii="Calibri" w:hAnsi="Calibri" w:cs="Calibri"/>
          <w:noProof/>
          <w:szCs w:val="24"/>
          <w:lang w:val="en-US"/>
        </w:rPr>
        <w:t xml:space="preserve"> (pp. 360–391). Chichester, UK: John Wiley &amp; Sons, Ltd.</w:t>
      </w:r>
    </w:p>
    <w:p w14:paraId="3AF4CB50"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Shon, J., Paul, J., Fogg, B. J., Fang, N., Varma, C., Laraki, O., Swani, P., et al. (2003). What makes Web sites credible? </w:t>
      </w:r>
      <w:r w:rsidRPr="00BF1B4B">
        <w:rPr>
          <w:rFonts w:ascii="Calibri" w:hAnsi="Calibri" w:cs="Calibri"/>
          <w:i/>
          <w:iCs/>
          <w:noProof/>
          <w:szCs w:val="24"/>
          <w:lang w:val="en-US"/>
        </w:rPr>
        <w:t>Proceedings of the SIGCHI conference on Human factors in computing systems - CHI ’01</w:t>
      </w:r>
      <w:r w:rsidRPr="00BF1B4B">
        <w:rPr>
          <w:rFonts w:ascii="Calibri" w:hAnsi="Calibri" w:cs="Calibri"/>
          <w:noProof/>
          <w:szCs w:val="24"/>
          <w:lang w:val="en-US"/>
        </w:rPr>
        <w:t xml:space="preserve"> (pp. 61–68). New York, New York, USA: ACM Press.</w:t>
      </w:r>
    </w:p>
    <w:p w14:paraId="5C2893F4"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Siau, K., &amp; Shen, Z. (2003). Building customer trust in mobile commerce. </w:t>
      </w:r>
      <w:r w:rsidRPr="00BF1B4B">
        <w:rPr>
          <w:rFonts w:ascii="Calibri" w:hAnsi="Calibri" w:cs="Calibri"/>
          <w:i/>
          <w:iCs/>
          <w:noProof/>
          <w:szCs w:val="24"/>
          <w:lang w:val="en-US"/>
        </w:rPr>
        <w:t>Communications of the ACM</w:t>
      </w:r>
      <w:r w:rsidRPr="00BF1B4B">
        <w:rPr>
          <w:rFonts w:ascii="Calibri" w:hAnsi="Calibri" w:cs="Calibri"/>
          <w:noProof/>
          <w:szCs w:val="24"/>
          <w:lang w:val="en-US"/>
        </w:rPr>
        <w:t>, (4), 91–94.</w:t>
      </w:r>
    </w:p>
    <w:p w14:paraId="1BC0D3F4"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Skoric, M. M. (2012). What is Slack about Slactivism? </w:t>
      </w:r>
      <w:r w:rsidRPr="00BF1B4B">
        <w:rPr>
          <w:rFonts w:ascii="Calibri" w:hAnsi="Calibri" w:cs="Calibri"/>
          <w:i/>
          <w:iCs/>
          <w:noProof/>
          <w:szCs w:val="24"/>
          <w:lang w:val="en-US"/>
        </w:rPr>
        <w:t>Methodological and Conceptual Issues in Cyber Activism Research</w:t>
      </w:r>
      <w:r w:rsidRPr="00BF1B4B">
        <w:rPr>
          <w:rFonts w:ascii="Calibri" w:hAnsi="Calibri" w:cs="Calibri"/>
          <w:noProof/>
          <w:szCs w:val="24"/>
          <w:lang w:val="en-US"/>
        </w:rPr>
        <w:t xml:space="preserve"> (pp. 77–92).</w:t>
      </w:r>
    </w:p>
    <w:p w14:paraId="4F900916"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Smith, B. G., Krishna, A., &amp; Al-Sinan, R. (2019). Beyond Slacktivism: Examining the Entanglement between Social Media Engagement, Empowerment, and Participation in Activism. </w:t>
      </w:r>
      <w:r w:rsidRPr="00BF1B4B">
        <w:rPr>
          <w:rFonts w:ascii="Calibri" w:hAnsi="Calibri" w:cs="Calibri"/>
          <w:i/>
          <w:iCs/>
          <w:noProof/>
          <w:szCs w:val="24"/>
          <w:lang w:val="en-US"/>
        </w:rPr>
        <w:t>International Journal of Strategic Communication</w:t>
      </w:r>
      <w:r w:rsidRPr="00BF1B4B">
        <w:rPr>
          <w:rFonts w:ascii="Calibri" w:hAnsi="Calibri" w:cs="Calibri"/>
          <w:noProof/>
          <w:szCs w:val="24"/>
          <w:lang w:val="en-US"/>
        </w:rPr>
        <w:t>, 1–15. Routledge.</w:t>
      </w:r>
    </w:p>
    <w:p w14:paraId="63B97BD7"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Southgate, D., Westoby, N., &amp; Page, G. (2010). Creative determinants of viral video viewing. </w:t>
      </w:r>
      <w:r w:rsidRPr="00BF1B4B">
        <w:rPr>
          <w:rFonts w:ascii="Calibri" w:hAnsi="Calibri" w:cs="Calibri"/>
          <w:i/>
          <w:iCs/>
          <w:noProof/>
          <w:szCs w:val="24"/>
          <w:lang w:val="en-US"/>
        </w:rPr>
        <w:t>International Journal of Advertising</w:t>
      </w:r>
      <w:r w:rsidRPr="00BF1B4B">
        <w:rPr>
          <w:rFonts w:ascii="Calibri" w:hAnsi="Calibri" w:cs="Calibri"/>
          <w:noProof/>
          <w:szCs w:val="24"/>
          <w:lang w:val="en-US"/>
        </w:rPr>
        <w:t>, (3), 349–368. Routledge.</w:t>
      </w:r>
    </w:p>
    <w:p w14:paraId="5DD0C1B1"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Spotts, H. E., Weinberger, M. G., &amp; Parsons, A. L. (1997). Assessing the use and impact of humor on advertising effectiveness: A contingency approach. </w:t>
      </w:r>
      <w:r w:rsidRPr="00BF1B4B">
        <w:rPr>
          <w:rFonts w:ascii="Calibri" w:hAnsi="Calibri" w:cs="Calibri"/>
          <w:i/>
          <w:iCs/>
          <w:noProof/>
          <w:szCs w:val="24"/>
          <w:lang w:val="en-US"/>
        </w:rPr>
        <w:t>Journal of Advertising</w:t>
      </w:r>
      <w:r w:rsidRPr="00BF1B4B">
        <w:rPr>
          <w:rFonts w:ascii="Calibri" w:hAnsi="Calibri" w:cs="Calibri"/>
          <w:noProof/>
          <w:szCs w:val="24"/>
          <w:lang w:val="en-US"/>
        </w:rPr>
        <w:t>, (3), 17–32. Taylor &amp; Francis Group.</w:t>
      </w:r>
    </w:p>
    <w:p w14:paraId="2CA3944B"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Stacks, D. W. (2014). </w:t>
      </w:r>
      <w:r w:rsidRPr="00BF1B4B">
        <w:rPr>
          <w:rFonts w:ascii="Calibri" w:hAnsi="Calibri" w:cs="Calibri"/>
          <w:i/>
          <w:iCs/>
          <w:noProof/>
          <w:szCs w:val="24"/>
          <w:lang w:val="en-US"/>
        </w:rPr>
        <w:t>An Integrated Approach to Communication Theory and Research</w:t>
      </w:r>
      <w:r w:rsidRPr="00BF1B4B">
        <w:rPr>
          <w:rFonts w:ascii="Calibri" w:hAnsi="Calibri" w:cs="Calibri"/>
          <w:noProof/>
          <w:szCs w:val="24"/>
          <w:lang w:val="en-US"/>
        </w:rPr>
        <w:t xml:space="preserve">. </w:t>
      </w:r>
      <w:r w:rsidRPr="00BF1B4B">
        <w:rPr>
          <w:rFonts w:ascii="Calibri" w:hAnsi="Calibri" w:cs="Calibri"/>
          <w:i/>
          <w:iCs/>
          <w:noProof/>
          <w:szCs w:val="24"/>
          <w:lang w:val="en-US"/>
        </w:rPr>
        <w:t>An Integrated Approach to Communication Theory and Research</w:t>
      </w:r>
      <w:r w:rsidRPr="00BF1B4B">
        <w:rPr>
          <w:rFonts w:ascii="Calibri" w:hAnsi="Calibri" w:cs="Calibri"/>
          <w:noProof/>
          <w:szCs w:val="24"/>
          <w:lang w:val="en-US"/>
        </w:rPr>
        <w:t>. Routledge.</w:t>
      </w:r>
    </w:p>
    <w:p w14:paraId="1A7CD7CA"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Stewart, D. W., &amp; Koslow, S. (1989). Executional factors and advertising effectiveness: A replication. </w:t>
      </w:r>
      <w:r w:rsidRPr="00BF1B4B">
        <w:rPr>
          <w:rFonts w:ascii="Calibri" w:hAnsi="Calibri" w:cs="Calibri"/>
          <w:i/>
          <w:iCs/>
          <w:noProof/>
          <w:szCs w:val="24"/>
          <w:lang w:val="en-US"/>
        </w:rPr>
        <w:t>Journal of Advertising</w:t>
      </w:r>
      <w:r w:rsidRPr="00BF1B4B">
        <w:rPr>
          <w:rFonts w:ascii="Calibri" w:hAnsi="Calibri" w:cs="Calibri"/>
          <w:noProof/>
          <w:szCs w:val="24"/>
          <w:lang w:val="en-US"/>
        </w:rPr>
        <w:t>, (3), 21–32.</w:t>
      </w:r>
    </w:p>
    <w:p w14:paraId="426F325B"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Syrdal, H. A., &amp; Briggs, E. (2018). ENGAGEMENT WITH SOCIAL MEDIA CONTENT: A QUALITATIVE EXPLORATION. </w:t>
      </w:r>
      <w:r w:rsidRPr="00BF1B4B">
        <w:rPr>
          <w:rFonts w:ascii="Calibri" w:hAnsi="Calibri" w:cs="Calibri"/>
          <w:i/>
          <w:iCs/>
          <w:noProof/>
          <w:szCs w:val="24"/>
          <w:lang w:val="en-US"/>
        </w:rPr>
        <w:t>Journal of Marketing Theory and Practice</w:t>
      </w:r>
      <w:r w:rsidRPr="00BF1B4B">
        <w:rPr>
          <w:rFonts w:ascii="Calibri" w:hAnsi="Calibri" w:cs="Calibri"/>
          <w:noProof/>
          <w:szCs w:val="24"/>
          <w:lang w:val="en-US"/>
        </w:rPr>
        <w:t>, (1–2), 4–22. Routledge.</w:t>
      </w:r>
    </w:p>
    <w:p w14:paraId="3EEB9BF5"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Thiétart, R.-A. (2014). </w:t>
      </w:r>
      <w:r w:rsidRPr="00B21028">
        <w:rPr>
          <w:rFonts w:ascii="Calibri" w:hAnsi="Calibri" w:cs="Calibri"/>
          <w:i/>
          <w:iCs/>
          <w:noProof/>
          <w:szCs w:val="24"/>
        </w:rPr>
        <w:t>Méthodes de recherche en management</w:t>
      </w:r>
      <w:r w:rsidRPr="00B21028">
        <w:rPr>
          <w:rFonts w:ascii="Calibri" w:hAnsi="Calibri" w:cs="Calibri"/>
          <w:noProof/>
          <w:szCs w:val="24"/>
        </w:rPr>
        <w:t xml:space="preserve">. </w:t>
      </w:r>
      <w:r w:rsidRPr="00BF1B4B">
        <w:rPr>
          <w:rFonts w:ascii="Calibri" w:hAnsi="Calibri" w:cs="Calibri"/>
          <w:noProof/>
          <w:szCs w:val="24"/>
          <w:lang w:val="en-US"/>
        </w:rPr>
        <w:t>Dunod.</w:t>
      </w:r>
    </w:p>
    <w:p w14:paraId="6FCAEA1B"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Todorova, L., Vassilev, P., &amp; Surchev, J. (2016). Using phi coefficient to interpret results obtained by intercriteria analysis. </w:t>
      </w:r>
      <w:r w:rsidRPr="00BF1B4B">
        <w:rPr>
          <w:rFonts w:ascii="Calibri" w:hAnsi="Calibri" w:cs="Calibri"/>
          <w:i/>
          <w:iCs/>
          <w:noProof/>
          <w:szCs w:val="24"/>
          <w:lang w:val="en-US"/>
        </w:rPr>
        <w:t>Advances in Intelligent Systems and Computing</w:t>
      </w:r>
      <w:r w:rsidRPr="00BF1B4B">
        <w:rPr>
          <w:rFonts w:ascii="Calibri" w:hAnsi="Calibri" w:cs="Calibri"/>
          <w:noProof/>
          <w:szCs w:val="24"/>
          <w:lang w:val="en-US"/>
        </w:rPr>
        <w:t xml:space="preserve"> (Vol. 401, pp. 231–239). Springer Verlag.</w:t>
      </w:r>
    </w:p>
    <w:p w14:paraId="5684016C"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Trivedi, J. (2017). The Effect of Viral Marketing Messages on Consumer Behavior: Sistema de descoberta para FCCN. </w:t>
      </w:r>
      <w:r w:rsidRPr="00BF1B4B">
        <w:rPr>
          <w:rFonts w:ascii="Calibri" w:hAnsi="Calibri" w:cs="Calibri"/>
          <w:i/>
          <w:iCs/>
          <w:noProof/>
          <w:szCs w:val="24"/>
          <w:lang w:val="en-US"/>
        </w:rPr>
        <w:t>Journal of Management Research</w:t>
      </w:r>
      <w:r w:rsidRPr="00BF1B4B">
        <w:rPr>
          <w:rFonts w:ascii="Calibri" w:hAnsi="Calibri" w:cs="Calibri"/>
          <w:noProof/>
          <w:szCs w:val="24"/>
          <w:lang w:val="en-US"/>
        </w:rPr>
        <w:t>.</w:t>
      </w:r>
    </w:p>
    <w:p w14:paraId="21377091"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Tseng, S., &amp; Fogg, B. J. (2002). Credibility and computing technology. </w:t>
      </w:r>
      <w:r w:rsidRPr="00BF1B4B">
        <w:rPr>
          <w:rFonts w:ascii="Calibri" w:hAnsi="Calibri" w:cs="Calibri"/>
          <w:i/>
          <w:iCs/>
          <w:noProof/>
          <w:szCs w:val="24"/>
          <w:lang w:val="en-US"/>
        </w:rPr>
        <w:t>Communications of the ACM</w:t>
      </w:r>
      <w:r w:rsidRPr="00BF1B4B">
        <w:rPr>
          <w:rFonts w:ascii="Calibri" w:hAnsi="Calibri" w:cs="Calibri"/>
          <w:noProof/>
          <w:szCs w:val="24"/>
          <w:lang w:val="en-US"/>
        </w:rPr>
        <w:t>, (5), 39–44. ACM.</w:t>
      </w:r>
    </w:p>
    <w:p w14:paraId="66E62677"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Wallace, E., Buil, I., &amp; de Chernatony, L. (2017). When does “liking” a charity lead to donation behaviour?: Exploring conspicuous donation behaviour on social media platforms. </w:t>
      </w:r>
      <w:r w:rsidRPr="00BF1B4B">
        <w:rPr>
          <w:rFonts w:ascii="Calibri" w:hAnsi="Calibri" w:cs="Calibri"/>
          <w:i/>
          <w:iCs/>
          <w:noProof/>
          <w:szCs w:val="24"/>
          <w:lang w:val="en-US"/>
        </w:rPr>
        <w:t>European Journal of Marketing</w:t>
      </w:r>
      <w:r w:rsidRPr="00BF1B4B">
        <w:rPr>
          <w:rFonts w:ascii="Calibri" w:hAnsi="Calibri" w:cs="Calibri"/>
          <w:noProof/>
          <w:szCs w:val="24"/>
          <w:lang w:val="en-US"/>
        </w:rPr>
        <w:t>, (11–12), 2002–2029. Emerald Publishing Limited.</w:t>
      </w:r>
    </w:p>
    <w:p w14:paraId="265EA17D"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Wang, C.-C., &amp; Wang, C.-H. (2008). Helping Others in Online Games: Prosocial Behavior in Cyberspace. </w:t>
      </w:r>
      <w:r w:rsidRPr="00BF1B4B">
        <w:rPr>
          <w:rFonts w:ascii="Calibri" w:hAnsi="Calibri" w:cs="Calibri"/>
          <w:i/>
          <w:iCs/>
          <w:noProof/>
          <w:szCs w:val="24"/>
          <w:lang w:val="en-US"/>
        </w:rPr>
        <w:t>CyberPsychology &amp; Behavior</w:t>
      </w:r>
      <w:r w:rsidRPr="00BF1B4B">
        <w:rPr>
          <w:rFonts w:ascii="Calibri" w:hAnsi="Calibri" w:cs="Calibri"/>
          <w:noProof/>
          <w:szCs w:val="24"/>
          <w:lang w:val="en-US"/>
        </w:rPr>
        <w:t>, (3), 344–346. Mary Ann Liebert, Inc. 140 Huguenot Street, 3rd Floor New Rochelle, NY 10801-5215 USA.</w:t>
      </w:r>
    </w:p>
    <w:p w14:paraId="1765EE5D"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Weinberger, M. G., Spotts, H., Campbell, L., &amp; Parsons, A. L. (1995). THE USE AND EFFECT OF HUMOR IN DIFFERENT ADVERTISING MEDIA. </w:t>
      </w:r>
      <w:r w:rsidRPr="00BF1B4B">
        <w:rPr>
          <w:rFonts w:ascii="Calibri" w:hAnsi="Calibri" w:cs="Calibri"/>
          <w:i/>
          <w:iCs/>
          <w:noProof/>
          <w:szCs w:val="24"/>
          <w:lang w:val="en-US"/>
        </w:rPr>
        <w:t>Journal of Advertising Research</w:t>
      </w:r>
      <w:r w:rsidRPr="00BF1B4B">
        <w:rPr>
          <w:rFonts w:ascii="Calibri" w:hAnsi="Calibri" w:cs="Calibri"/>
          <w:noProof/>
          <w:szCs w:val="24"/>
          <w:lang w:val="en-US"/>
        </w:rPr>
        <w:t>, 44–56.</w:t>
      </w:r>
    </w:p>
    <w:p w14:paraId="3C7610DF" w14:textId="77777777" w:rsidR="00B21028" w:rsidRPr="00BF1B4B" w:rsidRDefault="00B21028" w:rsidP="00B21028">
      <w:pPr>
        <w:widowControl w:val="0"/>
        <w:autoSpaceDE w:val="0"/>
        <w:autoSpaceDN w:val="0"/>
        <w:adjustRightInd w:val="0"/>
        <w:ind w:left="480" w:hanging="480"/>
        <w:rPr>
          <w:rFonts w:ascii="Calibri" w:hAnsi="Calibri" w:cs="Calibri"/>
          <w:noProof/>
          <w:szCs w:val="24"/>
          <w:lang w:val="en-US"/>
        </w:rPr>
      </w:pPr>
      <w:r w:rsidRPr="00BF1B4B">
        <w:rPr>
          <w:rFonts w:ascii="Calibri" w:hAnsi="Calibri" w:cs="Calibri"/>
          <w:noProof/>
          <w:szCs w:val="24"/>
          <w:lang w:val="en-US"/>
        </w:rPr>
        <w:t xml:space="preserve">Zajonc, R. B. (1968). ATTITUDINAL EFFECTS OF MERE EXPOSURE. </w:t>
      </w:r>
      <w:r w:rsidRPr="00BF1B4B">
        <w:rPr>
          <w:rFonts w:ascii="Calibri" w:hAnsi="Calibri" w:cs="Calibri"/>
          <w:i/>
          <w:iCs/>
          <w:noProof/>
          <w:szCs w:val="24"/>
          <w:lang w:val="en-US"/>
        </w:rPr>
        <w:t>Journal of Personality and Social Psychology</w:t>
      </w:r>
      <w:r w:rsidRPr="00BF1B4B">
        <w:rPr>
          <w:rFonts w:ascii="Calibri" w:hAnsi="Calibri" w:cs="Calibri"/>
          <w:noProof/>
          <w:szCs w:val="24"/>
          <w:lang w:val="en-US"/>
        </w:rPr>
        <w:t>, (2 PART 2), 1–27.</w:t>
      </w:r>
    </w:p>
    <w:p w14:paraId="1871FF80" w14:textId="77777777" w:rsidR="00B21028" w:rsidRPr="00B21028" w:rsidRDefault="00B21028" w:rsidP="00B21028">
      <w:pPr>
        <w:widowControl w:val="0"/>
        <w:autoSpaceDE w:val="0"/>
        <w:autoSpaceDN w:val="0"/>
        <w:adjustRightInd w:val="0"/>
        <w:ind w:left="480" w:hanging="480"/>
        <w:rPr>
          <w:rFonts w:ascii="Calibri" w:hAnsi="Calibri" w:cs="Calibri"/>
          <w:noProof/>
        </w:rPr>
      </w:pPr>
      <w:r w:rsidRPr="00BF1B4B">
        <w:rPr>
          <w:rFonts w:ascii="Calibri" w:hAnsi="Calibri" w:cs="Calibri"/>
          <w:noProof/>
          <w:szCs w:val="24"/>
          <w:lang w:val="en-US"/>
        </w:rPr>
        <w:t xml:space="preserve">Zernigah, K. I., &amp; Sohail, K. (2012). CONSUMERS’ATTITUDE TOWARDS VIRAL MARKETING IN PAKISTAN. </w:t>
      </w:r>
      <w:r w:rsidRPr="00B21028">
        <w:rPr>
          <w:rFonts w:ascii="Calibri" w:hAnsi="Calibri" w:cs="Calibri"/>
          <w:i/>
          <w:iCs/>
          <w:noProof/>
          <w:szCs w:val="24"/>
        </w:rPr>
        <w:t>Management &amp; Marketing</w:t>
      </w:r>
      <w:r w:rsidRPr="00B21028">
        <w:rPr>
          <w:rFonts w:ascii="Calibri" w:hAnsi="Calibri" w:cs="Calibri"/>
          <w:noProof/>
          <w:szCs w:val="24"/>
        </w:rPr>
        <w:t>, (4), 645–662.</w:t>
      </w:r>
    </w:p>
    <w:p w14:paraId="418CEB9C" w14:textId="2C6AAA12" w:rsidR="00B21028" w:rsidRPr="00A459F7" w:rsidRDefault="00B21028" w:rsidP="004615BF">
      <w:pPr>
        <w:ind w:firstLine="0"/>
      </w:pPr>
      <w:r>
        <w:fldChar w:fldCharType="end"/>
      </w:r>
    </w:p>
    <w:sectPr w:rsidR="00B21028" w:rsidRPr="00A459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652F5" w14:textId="77777777" w:rsidR="00C835DC" w:rsidRDefault="00C835DC" w:rsidP="00B4079A">
      <w:pPr>
        <w:spacing w:after="0"/>
      </w:pPr>
      <w:r>
        <w:separator/>
      </w:r>
    </w:p>
  </w:endnote>
  <w:endnote w:type="continuationSeparator" w:id="0">
    <w:p w14:paraId="054E1926" w14:textId="77777777" w:rsidR="00C835DC" w:rsidRDefault="00C835DC" w:rsidP="00B407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altName w:val="Tahoma"/>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Book Antiqua">
    <w:panose1 w:val="02040602050305030304"/>
    <w:charset w:val="00"/>
    <w:family w:val="auto"/>
    <w:pitch w:val="variable"/>
    <w:sig w:usb0="00000003" w:usb1="00000000" w:usb2="00000000" w:usb3="00000000" w:csb0="00000001" w:csb1="00000000"/>
  </w:font>
  <w:font w:name="Segoe UI">
    <w:altName w:val="Courier New"/>
    <w:charset w:val="00"/>
    <w:family w:val="swiss"/>
    <w:pitch w:val="variable"/>
    <w:sig w:usb0="E4002EFF" w:usb1="C000E47F" w:usb2="00000009" w:usb3="00000000" w:csb0="000001FF" w:csb1="00000000"/>
  </w:font>
  <w:font w:name="Segoe UI Emoji">
    <w:altName w:val="Athelas Italic"/>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C115E" w14:textId="77777777" w:rsidR="00C835DC" w:rsidRDefault="00C835DC" w:rsidP="00B4079A">
      <w:pPr>
        <w:spacing w:after="0"/>
      </w:pPr>
      <w:r>
        <w:separator/>
      </w:r>
    </w:p>
  </w:footnote>
  <w:footnote w:type="continuationSeparator" w:id="0">
    <w:p w14:paraId="1A80CDED" w14:textId="77777777" w:rsidR="00C835DC" w:rsidRDefault="00C835DC" w:rsidP="00B4079A">
      <w:pPr>
        <w:spacing w:after="0"/>
      </w:pPr>
      <w:r>
        <w:continuationSeparator/>
      </w:r>
    </w:p>
  </w:footnote>
  <w:footnote w:id="1">
    <w:p w14:paraId="0CFE64B4" w14:textId="77777777" w:rsidR="005D134A" w:rsidRPr="008B07A6" w:rsidRDefault="005D134A" w:rsidP="00B4079A">
      <w:pPr>
        <w:pStyle w:val="Notedebasdepage"/>
      </w:pPr>
      <w:r w:rsidRPr="00031825">
        <w:rPr>
          <w:rStyle w:val="Marquenotebasdepage"/>
        </w:rPr>
        <w:footnoteRef/>
      </w:r>
      <w:r w:rsidRPr="008B07A6">
        <w:t xml:space="preserve"> Chiffres issus d’un rapport r</w:t>
      </w:r>
      <w:r>
        <w:t>éalisé par « Harris Interactives » au profit d’un organisme spécialisé dans l’étude de la générosité « L’observatoire</w:t>
      </w:r>
      <w:r w:rsidRPr="008B07A6">
        <w:t xml:space="preserve"> </w:t>
      </w:r>
      <w:r>
        <w:t>d</w:t>
      </w:r>
      <w:r w:rsidRPr="008B07A6">
        <w:t xml:space="preserve">e La Communication Solidaire </w:t>
      </w:r>
      <w:r>
        <w:t>d</w:t>
      </w:r>
      <w:r w:rsidRPr="008B07A6">
        <w:t>e Communication Sans Frontières</w:t>
      </w:r>
      <w:r>
        <w:t> »</w:t>
      </w:r>
    </w:p>
  </w:footnote>
  <w:footnote w:id="2">
    <w:p w14:paraId="1669FA80" w14:textId="77777777" w:rsidR="005D134A" w:rsidRPr="008B07A6" w:rsidRDefault="005D134A" w:rsidP="00B4079A">
      <w:pPr>
        <w:pStyle w:val="Notedebasdepage"/>
      </w:pPr>
      <w:r w:rsidRPr="00031825">
        <w:rPr>
          <w:rStyle w:val="Marquenotebasdepage"/>
        </w:rPr>
        <w:footnoteRef/>
      </w:r>
      <w:r w:rsidRPr="008B07A6">
        <w:t xml:space="preserve"> </w:t>
      </w:r>
      <w:r>
        <w:t xml:space="preserve">Rapport publié en novembre 2016 « la place du numérique dans le projet associatif » par </w:t>
      </w:r>
      <w:proofErr w:type="spellStart"/>
      <w:r>
        <w:t>Solidatech</w:t>
      </w:r>
      <w:proofErr w:type="spellEnd"/>
      <w:r>
        <w:t xml:space="preserve"> et Recherches &amp; Solidarités</w:t>
      </w:r>
    </w:p>
  </w:footnote>
  <w:footnote w:id="3">
    <w:p w14:paraId="39A87DE9" w14:textId="77777777" w:rsidR="005D134A" w:rsidRDefault="005D134A" w:rsidP="008E5608">
      <w:pPr>
        <w:pStyle w:val="Notedebasdepage"/>
      </w:pPr>
      <w:r w:rsidRPr="00031825">
        <w:rPr>
          <w:rStyle w:val="Marquenotebasdepage"/>
        </w:rPr>
        <w:footnoteRef/>
      </w:r>
      <w:r>
        <w:t xml:space="preserve"> Il s’agit ici de l’ensemble des interactions avec la publication, il peut être mesuré par les fonctionnalités spécifiques à chaque réseau social (par exemple : Facebook -J’aime, Partager et Commenter).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22653"/>
    <w:multiLevelType w:val="hybridMultilevel"/>
    <w:tmpl w:val="DC183E6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37"/>
    <w:rsid w:val="00031825"/>
    <w:rsid w:val="000819F6"/>
    <w:rsid w:val="000A1197"/>
    <w:rsid w:val="000D1054"/>
    <w:rsid w:val="0010787B"/>
    <w:rsid w:val="00122DDF"/>
    <w:rsid w:val="001B1540"/>
    <w:rsid w:val="001B5F52"/>
    <w:rsid w:val="001F32B6"/>
    <w:rsid w:val="00206895"/>
    <w:rsid w:val="0022425E"/>
    <w:rsid w:val="00224C82"/>
    <w:rsid w:val="002504A8"/>
    <w:rsid w:val="0025347B"/>
    <w:rsid w:val="00276220"/>
    <w:rsid w:val="002F2A28"/>
    <w:rsid w:val="002F3D78"/>
    <w:rsid w:val="002F49FF"/>
    <w:rsid w:val="00365978"/>
    <w:rsid w:val="00367324"/>
    <w:rsid w:val="003A29DE"/>
    <w:rsid w:val="003A6BD9"/>
    <w:rsid w:val="003D5A7D"/>
    <w:rsid w:val="00426B18"/>
    <w:rsid w:val="004615BF"/>
    <w:rsid w:val="004639F1"/>
    <w:rsid w:val="004722D2"/>
    <w:rsid w:val="00483A65"/>
    <w:rsid w:val="004D7EE3"/>
    <w:rsid w:val="0055122B"/>
    <w:rsid w:val="005523E2"/>
    <w:rsid w:val="00556F15"/>
    <w:rsid w:val="00567C0A"/>
    <w:rsid w:val="005836C6"/>
    <w:rsid w:val="005919FE"/>
    <w:rsid w:val="005B0F00"/>
    <w:rsid w:val="005D134A"/>
    <w:rsid w:val="005E097A"/>
    <w:rsid w:val="005F4928"/>
    <w:rsid w:val="00604FC6"/>
    <w:rsid w:val="00605D34"/>
    <w:rsid w:val="006975C8"/>
    <w:rsid w:val="006A18A7"/>
    <w:rsid w:val="006B28F0"/>
    <w:rsid w:val="006F3443"/>
    <w:rsid w:val="006F6D55"/>
    <w:rsid w:val="00713FC7"/>
    <w:rsid w:val="00742EF9"/>
    <w:rsid w:val="007514A8"/>
    <w:rsid w:val="007E6651"/>
    <w:rsid w:val="008649EC"/>
    <w:rsid w:val="00866FD3"/>
    <w:rsid w:val="008967B5"/>
    <w:rsid w:val="008E5608"/>
    <w:rsid w:val="00914BFB"/>
    <w:rsid w:val="00961705"/>
    <w:rsid w:val="00962F83"/>
    <w:rsid w:val="009651B9"/>
    <w:rsid w:val="009A107F"/>
    <w:rsid w:val="009A635A"/>
    <w:rsid w:val="009C0172"/>
    <w:rsid w:val="009F3056"/>
    <w:rsid w:val="00A069E6"/>
    <w:rsid w:val="00A13865"/>
    <w:rsid w:val="00A33AE1"/>
    <w:rsid w:val="00A4307F"/>
    <w:rsid w:val="00A459F7"/>
    <w:rsid w:val="00AA2D42"/>
    <w:rsid w:val="00AA4CA7"/>
    <w:rsid w:val="00AD08E0"/>
    <w:rsid w:val="00B163E4"/>
    <w:rsid w:val="00B21028"/>
    <w:rsid w:val="00B4079A"/>
    <w:rsid w:val="00B43CB4"/>
    <w:rsid w:val="00B74412"/>
    <w:rsid w:val="00B84B57"/>
    <w:rsid w:val="00BB1B51"/>
    <w:rsid w:val="00BB5BAC"/>
    <w:rsid w:val="00BC7837"/>
    <w:rsid w:val="00BD6325"/>
    <w:rsid w:val="00BF1B4B"/>
    <w:rsid w:val="00BF2846"/>
    <w:rsid w:val="00C00225"/>
    <w:rsid w:val="00C315DA"/>
    <w:rsid w:val="00C46145"/>
    <w:rsid w:val="00C56A0A"/>
    <w:rsid w:val="00C835DC"/>
    <w:rsid w:val="00C8475F"/>
    <w:rsid w:val="00C97ACE"/>
    <w:rsid w:val="00CA279D"/>
    <w:rsid w:val="00CB3EFB"/>
    <w:rsid w:val="00D40D1C"/>
    <w:rsid w:val="00D45CB9"/>
    <w:rsid w:val="00D97B97"/>
    <w:rsid w:val="00DB462E"/>
    <w:rsid w:val="00E1503F"/>
    <w:rsid w:val="00E34F42"/>
    <w:rsid w:val="00E72277"/>
    <w:rsid w:val="00EB2A8F"/>
    <w:rsid w:val="00F5141F"/>
    <w:rsid w:val="00F64354"/>
    <w:rsid w:val="00F64EEB"/>
    <w:rsid w:val="00F979FC"/>
    <w:rsid w:val="00FA3879"/>
    <w:rsid w:val="00FC0AF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DE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7B"/>
    <w:pPr>
      <w:spacing w:before="160" w:line="240" w:lineRule="auto"/>
      <w:ind w:firstLine="709"/>
      <w:jc w:val="both"/>
    </w:pPr>
    <w:rPr>
      <w:rFonts w:asciiTheme="majorBidi" w:hAnsiTheme="majorBidi"/>
      <w:sz w:val="24"/>
    </w:rPr>
  </w:style>
  <w:style w:type="paragraph" w:styleId="Titre1">
    <w:name w:val="heading 1"/>
    <w:basedOn w:val="Normal"/>
    <w:next w:val="Normal"/>
    <w:link w:val="Titre1Car"/>
    <w:uiPriority w:val="9"/>
    <w:qFormat/>
    <w:rsid w:val="008E56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BF2846"/>
    <w:pPr>
      <w:keepNext/>
      <w:keepLines/>
      <w:spacing w:before="120" w:after="240"/>
      <w:ind w:firstLine="0"/>
      <w:contextualSpacing/>
      <w:outlineLvl w:val="1"/>
    </w:pPr>
    <w:rPr>
      <w:rFonts w:ascii="Times New Roman" w:eastAsiaTheme="majorEastAsia" w:hAnsi="Times New Roman" w:cstheme="majorBidi"/>
      <w:b/>
      <w:i/>
      <w:color w:val="000000" w:themeColor="text1"/>
      <w:sz w:val="26"/>
      <w:szCs w:val="26"/>
    </w:rPr>
  </w:style>
  <w:style w:type="paragraph" w:styleId="Titre3">
    <w:name w:val="heading 3"/>
    <w:basedOn w:val="Normal"/>
    <w:next w:val="Normal"/>
    <w:link w:val="Titre3Car"/>
    <w:uiPriority w:val="9"/>
    <w:unhideWhenUsed/>
    <w:qFormat/>
    <w:rsid w:val="008E5608"/>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Titre4">
    <w:name w:val="heading 4"/>
    <w:basedOn w:val="Normal"/>
    <w:next w:val="Normal"/>
    <w:link w:val="Titre4Car"/>
    <w:uiPriority w:val="9"/>
    <w:semiHidden/>
    <w:unhideWhenUsed/>
    <w:qFormat/>
    <w:rsid w:val="00DB462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DB462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4079A"/>
    <w:pPr>
      <w:spacing w:after="0"/>
      <w:contextualSpacing/>
    </w:pPr>
    <w:rPr>
      <w:rFonts w:ascii="Times New Roman" w:hAnsi="Times New Roman"/>
      <w:sz w:val="20"/>
      <w:szCs w:val="20"/>
    </w:rPr>
  </w:style>
  <w:style w:type="character" w:customStyle="1" w:styleId="NotedebasdepageCar">
    <w:name w:val="Note de bas de page Car"/>
    <w:basedOn w:val="Policepardfaut"/>
    <w:link w:val="Notedebasdepage"/>
    <w:uiPriority w:val="99"/>
    <w:semiHidden/>
    <w:rsid w:val="00B4079A"/>
    <w:rPr>
      <w:rFonts w:ascii="Times New Roman" w:hAnsi="Times New Roman"/>
      <w:sz w:val="20"/>
      <w:szCs w:val="20"/>
    </w:rPr>
  </w:style>
  <w:style w:type="character" w:styleId="Marquenotebasdepage">
    <w:name w:val="footnote reference"/>
    <w:basedOn w:val="Policepardfaut"/>
    <w:uiPriority w:val="99"/>
    <w:semiHidden/>
    <w:unhideWhenUsed/>
    <w:rsid w:val="00B4079A"/>
    <w:rPr>
      <w:vertAlign w:val="superscript"/>
    </w:rPr>
  </w:style>
  <w:style w:type="character" w:customStyle="1" w:styleId="tlid-translation">
    <w:name w:val="tlid-translation"/>
    <w:basedOn w:val="Policepardfaut"/>
    <w:rsid w:val="00B4079A"/>
  </w:style>
  <w:style w:type="table" w:styleId="Grille">
    <w:name w:val="Table Grid"/>
    <w:basedOn w:val="TableauNormal"/>
    <w:uiPriority w:val="39"/>
    <w:rsid w:val="00551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au">
    <w:name w:val="Tableau"/>
    <w:link w:val="TableauCar"/>
    <w:qFormat/>
    <w:rsid w:val="0055122B"/>
    <w:pPr>
      <w:spacing w:after="0" w:line="240" w:lineRule="auto"/>
    </w:pPr>
    <w:rPr>
      <w:sz w:val="24"/>
    </w:rPr>
  </w:style>
  <w:style w:type="character" w:customStyle="1" w:styleId="TableauCar">
    <w:name w:val="Tableau Car"/>
    <w:basedOn w:val="Policepardfaut"/>
    <w:link w:val="Tableau"/>
    <w:rsid w:val="0055122B"/>
    <w:rPr>
      <w:sz w:val="24"/>
    </w:rPr>
  </w:style>
  <w:style w:type="character" w:styleId="Lienhypertexte">
    <w:name w:val="Hyperlink"/>
    <w:basedOn w:val="Policepardfaut"/>
    <w:uiPriority w:val="99"/>
    <w:unhideWhenUsed/>
    <w:rsid w:val="000A1197"/>
    <w:rPr>
      <w:color w:val="0563C1" w:themeColor="hyperlink"/>
      <w:u w:val="single"/>
    </w:rPr>
  </w:style>
  <w:style w:type="paragraph" w:styleId="Lgende">
    <w:name w:val="caption"/>
    <w:basedOn w:val="Normal"/>
    <w:next w:val="Normal"/>
    <w:link w:val="LgendeCar"/>
    <w:uiPriority w:val="35"/>
    <w:unhideWhenUsed/>
    <w:qFormat/>
    <w:rsid w:val="008649EC"/>
    <w:pPr>
      <w:spacing w:after="0"/>
      <w:ind w:firstLine="0"/>
      <w:jc w:val="left"/>
    </w:pPr>
    <w:rPr>
      <w:i/>
      <w:iCs/>
      <w:color w:val="000000" w:themeColor="text1"/>
      <w:szCs w:val="18"/>
    </w:rPr>
  </w:style>
  <w:style w:type="character" w:customStyle="1" w:styleId="LgendeCar">
    <w:name w:val="Légende Car"/>
    <w:basedOn w:val="Policepardfaut"/>
    <w:link w:val="Lgende"/>
    <w:uiPriority w:val="35"/>
    <w:rsid w:val="00CA279D"/>
    <w:rPr>
      <w:i/>
      <w:iCs/>
      <w:color w:val="000000" w:themeColor="text1"/>
      <w:sz w:val="24"/>
      <w:szCs w:val="18"/>
    </w:rPr>
  </w:style>
  <w:style w:type="character" w:customStyle="1" w:styleId="Titre2Car">
    <w:name w:val="Titre 2 Car"/>
    <w:basedOn w:val="Policepardfaut"/>
    <w:link w:val="Titre2"/>
    <w:uiPriority w:val="9"/>
    <w:rsid w:val="00BF2846"/>
    <w:rPr>
      <w:rFonts w:ascii="Times New Roman" w:eastAsiaTheme="majorEastAsia" w:hAnsi="Times New Roman" w:cstheme="majorBidi"/>
      <w:b/>
      <w:i/>
      <w:color w:val="000000" w:themeColor="text1"/>
      <w:sz w:val="26"/>
      <w:szCs w:val="26"/>
    </w:rPr>
  </w:style>
  <w:style w:type="character" w:customStyle="1" w:styleId="Titre1Car">
    <w:name w:val="Titre 1 Car"/>
    <w:basedOn w:val="Policepardfaut"/>
    <w:link w:val="Titre1"/>
    <w:uiPriority w:val="9"/>
    <w:rsid w:val="008E5608"/>
    <w:rPr>
      <w:rFonts w:asciiTheme="majorHAnsi" w:eastAsiaTheme="majorEastAsia" w:hAnsiTheme="majorHAnsi" w:cstheme="majorBidi"/>
      <w:color w:val="2F5496" w:themeColor="accent1" w:themeShade="BF"/>
      <w:sz w:val="32"/>
      <w:szCs w:val="32"/>
    </w:rPr>
  </w:style>
  <w:style w:type="paragraph" w:customStyle="1" w:styleId="Lgendedestabetfig">
    <w:name w:val="Légende des tab et fig"/>
    <w:basedOn w:val="Lgende"/>
    <w:link w:val="LgendedestabetfigCar"/>
    <w:qFormat/>
    <w:rsid w:val="008E5608"/>
    <w:pPr>
      <w:keepNext/>
      <w:spacing w:before="240"/>
      <w:contextualSpacing/>
    </w:pPr>
    <w:rPr>
      <w:rFonts w:ascii="Book Antiqua" w:hAnsi="Book Antiqua"/>
      <w:color w:val="808080" w:themeColor="background1" w:themeShade="80"/>
    </w:rPr>
  </w:style>
  <w:style w:type="character" w:customStyle="1" w:styleId="LgendedestabetfigCar">
    <w:name w:val="Légende des tab et fig Car"/>
    <w:basedOn w:val="LgendeCar"/>
    <w:link w:val="Lgendedestabetfig"/>
    <w:rsid w:val="008E5608"/>
    <w:rPr>
      <w:rFonts w:ascii="Book Antiqua" w:hAnsi="Book Antiqua"/>
      <w:i/>
      <w:iCs/>
      <w:color w:val="808080" w:themeColor="background1" w:themeShade="80"/>
      <w:sz w:val="24"/>
      <w:szCs w:val="18"/>
    </w:rPr>
  </w:style>
  <w:style w:type="character" w:customStyle="1" w:styleId="Titre3Car">
    <w:name w:val="Titre 3 Car"/>
    <w:basedOn w:val="Policepardfaut"/>
    <w:link w:val="Titre3"/>
    <w:uiPriority w:val="9"/>
    <w:rsid w:val="008E5608"/>
    <w:rPr>
      <w:rFonts w:asciiTheme="majorHAnsi" w:eastAsiaTheme="majorEastAsia" w:hAnsiTheme="majorHAnsi" w:cstheme="majorBidi"/>
      <w:color w:val="1F3763" w:themeColor="accent1" w:themeShade="7F"/>
      <w:sz w:val="24"/>
      <w:szCs w:val="24"/>
    </w:rPr>
  </w:style>
  <w:style w:type="table" w:customStyle="1" w:styleId="PlainTable5">
    <w:name w:val="Plain Table 5"/>
    <w:basedOn w:val="TableauNormal"/>
    <w:uiPriority w:val="45"/>
    <w:rsid w:val="001B1540"/>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Titre4Car">
    <w:name w:val="Titre 4 Car"/>
    <w:basedOn w:val="Policepardfaut"/>
    <w:link w:val="Titre4"/>
    <w:uiPriority w:val="9"/>
    <w:semiHidden/>
    <w:rsid w:val="00DB462E"/>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DB462E"/>
    <w:rPr>
      <w:rFonts w:asciiTheme="majorHAnsi" w:eastAsiaTheme="majorEastAsia" w:hAnsiTheme="majorHAnsi" w:cstheme="majorBidi"/>
      <w:color w:val="2F5496" w:themeColor="accent1" w:themeShade="BF"/>
    </w:rPr>
  </w:style>
  <w:style w:type="paragraph" w:styleId="En-tte">
    <w:name w:val="header"/>
    <w:basedOn w:val="Normal"/>
    <w:link w:val="En-tteCar"/>
    <w:uiPriority w:val="99"/>
    <w:unhideWhenUsed/>
    <w:rsid w:val="002F2A28"/>
    <w:pPr>
      <w:tabs>
        <w:tab w:val="center" w:pos="4536"/>
        <w:tab w:val="right" w:pos="9072"/>
      </w:tabs>
      <w:spacing w:after="0"/>
    </w:pPr>
  </w:style>
  <w:style w:type="character" w:customStyle="1" w:styleId="En-tteCar">
    <w:name w:val="En-tête Car"/>
    <w:basedOn w:val="Policepardfaut"/>
    <w:link w:val="En-tte"/>
    <w:uiPriority w:val="99"/>
    <w:rsid w:val="002F2A28"/>
  </w:style>
  <w:style w:type="paragraph" w:styleId="Pieddepage">
    <w:name w:val="footer"/>
    <w:basedOn w:val="Normal"/>
    <w:link w:val="PieddepageCar"/>
    <w:uiPriority w:val="99"/>
    <w:unhideWhenUsed/>
    <w:rsid w:val="002F2A28"/>
    <w:pPr>
      <w:tabs>
        <w:tab w:val="center" w:pos="4536"/>
        <w:tab w:val="right" w:pos="9072"/>
      </w:tabs>
      <w:spacing w:after="0"/>
    </w:pPr>
  </w:style>
  <w:style w:type="character" w:customStyle="1" w:styleId="PieddepageCar">
    <w:name w:val="Pied de page Car"/>
    <w:basedOn w:val="Policepardfaut"/>
    <w:link w:val="Pieddepage"/>
    <w:uiPriority w:val="99"/>
    <w:rsid w:val="002F2A28"/>
  </w:style>
  <w:style w:type="character" w:styleId="Marquedenotedefin">
    <w:name w:val="endnote reference"/>
    <w:basedOn w:val="Policepardfaut"/>
    <w:uiPriority w:val="99"/>
    <w:semiHidden/>
    <w:unhideWhenUsed/>
    <w:rsid w:val="00D97B97"/>
    <w:rPr>
      <w:vertAlign w:val="superscript"/>
    </w:rPr>
  </w:style>
  <w:style w:type="paragraph" w:styleId="Textedebulles">
    <w:name w:val="Balloon Text"/>
    <w:basedOn w:val="Normal"/>
    <w:link w:val="TextedebullesCar"/>
    <w:uiPriority w:val="99"/>
    <w:semiHidden/>
    <w:unhideWhenUsed/>
    <w:rsid w:val="00D97B97"/>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7B97"/>
    <w:rPr>
      <w:rFonts w:ascii="Segoe UI" w:hAnsi="Segoe UI" w:cs="Segoe UI"/>
      <w:sz w:val="18"/>
      <w:szCs w:val="18"/>
    </w:rPr>
  </w:style>
  <w:style w:type="paragraph" w:styleId="Paragraphedeliste">
    <w:name w:val="List Paragraph"/>
    <w:basedOn w:val="Normal"/>
    <w:uiPriority w:val="34"/>
    <w:qFormat/>
    <w:rsid w:val="00483A65"/>
    <w:pPr>
      <w:ind w:left="720"/>
      <w:contextualSpacing/>
    </w:pPr>
  </w:style>
  <w:style w:type="paragraph" w:styleId="Titre">
    <w:name w:val="Title"/>
    <w:basedOn w:val="Normal"/>
    <w:next w:val="Normal"/>
    <w:link w:val="TitreCar"/>
    <w:uiPriority w:val="10"/>
    <w:qFormat/>
    <w:rsid w:val="0025347B"/>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5347B"/>
    <w:rPr>
      <w:rFonts w:asciiTheme="majorHAnsi" w:eastAsiaTheme="majorEastAsia" w:hAnsiTheme="majorHAnsi" w:cstheme="majorBidi"/>
      <w:spacing w:val="-10"/>
      <w:kern w:val="28"/>
      <w:sz w:val="56"/>
      <w:szCs w:val="56"/>
    </w:rPr>
  </w:style>
  <w:style w:type="character" w:styleId="Marquedannotation">
    <w:name w:val="annotation reference"/>
    <w:basedOn w:val="Policepardfaut"/>
    <w:uiPriority w:val="99"/>
    <w:semiHidden/>
    <w:unhideWhenUsed/>
    <w:rsid w:val="000D1054"/>
    <w:rPr>
      <w:sz w:val="16"/>
      <w:szCs w:val="16"/>
    </w:rPr>
  </w:style>
  <w:style w:type="paragraph" w:styleId="Commentaire">
    <w:name w:val="annotation text"/>
    <w:basedOn w:val="Normal"/>
    <w:link w:val="CommentaireCar"/>
    <w:uiPriority w:val="99"/>
    <w:semiHidden/>
    <w:unhideWhenUsed/>
    <w:rsid w:val="000D1054"/>
    <w:rPr>
      <w:sz w:val="20"/>
      <w:szCs w:val="20"/>
    </w:rPr>
  </w:style>
  <w:style w:type="character" w:customStyle="1" w:styleId="CommentaireCar">
    <w:name w:val="Commentaire Car"/>
    <w:basedOn w:val="Policepardfaut"/>
    <w:link w:val="Commentaire"/>
    <w:uiPriority w:val="99"/>
    <w:semiHidden/>
    <w:rsid w:val="000D1054"/>
    <w:rPr>
      <w:rFonts w:asciiTheme="majorBidi" w:hAnsiTheme="majorBidi"/>
      <w:sz w:val="20"/>
      <w:szCs w:val="20"/>
    </w:rPr>
  </w:style>
  <w:style w:type="paragraph" w:styleId="Objetducommentaire">
    <w:name w:val="annotation subject"/>
    <w:basedOn w:val="Commentaire"/>
    <w:next w:val="Commentaire"/>
    <w:link w:val="ObjetducommentaireCar"/>
    <w:uiPriority w:val="99"/>
    <w:semiHidden/>
    <w:unhideWhenUsed/>
    <w:rsid w:val="000D1054"/>
    <w:rPr>
      <w:b/>
      <w:bCs/>
    </w:rPr>
  </w:style>
  <w:style w:type="character" w:customStyle="1" w:styleId="ObjetducommentaireCar">
    <w:name w:val="Objet du commentaire Car"/>
    <w:basedOn w:val="CommentaireCar"/>
    <w:link w:val="Objetducommentaire"/>
    <w:uiPriority w:val="99"/>
    <w:semiHidden/>
    <w:rsid w:val="000D1054"/>
    <w:rPr>
      <w:rFonts w:asciiTheme="majorBidi" w:hAnsiTheme="majorBid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7B"/>
    <w:pPr>
      <w:spacing w:before="160" w:line="240" w:lineRule="auto"/>
      <w:ind w:firstLine="709"/>
      <w:jc w:val="both"/>
    </w:pPr>
    <w:rPr>
      <w:rFonts w:asciiTheme="majorBidi" w:hAnsiTheme="majorBidi"/>
      <w:sz w:val="24"/>
    </w:rPr>
  </w:style>
  <w:style w:type="paragraph" w:styleId="Titre1">
    <w:name w:val="heading 1"/>
    <w:basedOn w:val="Normal"/>
    <w:next w:val="Normal"/>
    <w:link w:val="Titre1Car"/>
    <w:uiPriority w:val="9"/>
    <w:qFormat/>
    <w:rsid w:val="008E56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BF2846"/>
    <w:pPr>
      <w:keepNext/>
      <w:keepLines/>
      <w:spacing w:before="120" w:after="240"/>
      <w:ind w:firstLine="0"/>
      <w:contextualSpacing/>
      <w:outlineLvl w:val="1"/>
    </w:pPr>
    <w:rPr>
      <w:rFonts w:ascii="Times New Roman" w:eastAsiaTheme="majorEastAsia" w:hAnsi="Times New Roman" w:cstheme="majorBidi"/>
      <w:b/>
      <w:i/>
      <w:color w:val="000000" w:themeColor="text1"/>
      <w:sz w:val="26"/>
      <w:szCs w:val="26"/>
    </w:rPr>
  </w:style>
  <w:style w:type="paragraph" w:styleId="Titre3">
    <w:name w:val="heading 3"/>
    <w:basedOn w:val="Normal"/>
    <w:next w:val="Normal"/>
    <w:link w:val="Titre3Car"/>
    <w:uiPriority w:val="9"/>
    <w:unhideWhenUsed/>
    <w:qFormat/>
    <w:rsid w:val="008E5608"/>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Titre4">
    <w:name w:val="heading 4"/>
    <w:basedOn w:val="Normal"/>
    <w:next w:val="Normal"/>
    <w:link w:val="Titre4Car"/>
    <w:uiPriority w:val="9"/>
    <w:semiHidden/>
    <w:unhideWhenUsed/>
    <w:qFormat/>
    <w:rsid w:val="00DB462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DB462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4079A"/>
    <w:pPr>
      <w:spacing w:after="0"/>
      <w:contextualSpacing/>
    </w:pPr>
    <w:rPr>
      <w:rFonts w:ascii="Times New Roman" w:hAnsi="Times New Roman"/>
      <w:sz w:val="20"/>
      <w:szCs w:val="20"/>
    </w:rPr>
  </w:style>
  <w:style w:type="character" w:customStyle="1" w:styleId="NotedebasdepageCar">
    <w:name w:val="Note de bas de page Car"/>
    <w:basedOn w:val="Policepardfaut"/>
    <w:link w:val="Notedebasdepage"/>
    <w:uiPriority w:val="99"/>
    <w:semiHidden/>
    <w:rsid w:val="00B4079A"/>
    <w:rPr>
      <w:rFonts w:ascii="Times New Roman" w:hAnsi="Times New Roman"/>
      <w:sz w:val="20"/>
      <w:szCs w:val="20"/>
    </w:rPr>
  </w:style>
  <w:style w:type="character" w:styleId="Marquenotebasdepage">
    <w:name w:val="footnote reference"/>
    <w:basedOn w:val="Policepardfaut"/>
    <w:uiPriority w:val="99"/>
    <w:semiHidden/>
    <w:unhideWhenUsed/>
    <w:rsid w:val="00B4079A"/>
    <w:rPr>
      <w:vertAlign w:val="superscript"/>
    </w:rPr>
  </w:style>
  <w:style w:type="character" w:customStyle="1" w:styleId="tlid-translation">
    <w:name w:val="tlid-translation"/>
    <w:basedOn w:val="Policepardfaut"/>
    <w:rsid w:val="00B4079A"/>
  </w:style>
  <w:style w:type="table" w:styleId="Grille">
    <w:name w:val="Table Grid"/>
    <w:basedOn w:val="TableauNormal"/>
    <w:uiPriority w:val="39"/>
    <w:rsid w:val="00551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au">
    <w:name w:val="Tableau"/>
    <w:link w:val="TableauCar"/>
    <w:qFormat/>
    <w:rsid w:val="0055122B"/>
    <w:pPr>
      <w:spacing w:after="0" w:line="240" w:lineRule="auto"/>
    </w:pPr>
    <w:rPr>
      <w:sz w:val="24"/>
    </w:rPr>
  </w:style>
  <w:style w:type="character" w:customStyle="1" w:styleId="TableauCar">
    <w:name w:val="Tableau Car"/>
    <w:basedOn w:val="Policepardfaut"/>
    <w:link w:val="Tableau"/>
    <w:rsid w:val="0055122B"/>
    <w:rPr>
      <w:sz w:val="24"/>
    </w:rPr>
  </w:style>
  <w:style w:type="character" w:styleId="Lienhypertexte">
    <w:name w:val="Hyperlink"/>
    <w:basedOn w:val="Policepardfaut"/>
    <w:uiPriority w:val="99"/>
    <w:unhideWhenUsed/>
    <w:rsid w:val="000A1197"/>
    <w:rPr>
      <w:color w:val="0563C1" w:themeColor="hyperlink"/>
      <w:u w:val="single"/>
    </w:rPr>
  </w:style>
  <w:style w:type="paragraph" w:styleId="Lgende">
    <w:name w:val="caption"/>
    <w:basedOn w:val="Normal"/>
    <w:next w:val="Normal"/>
    <w:link w:val="LgendeCar"/>
    <w:uiPriority w:val="35"/>
    <w:unhideWhenUsed/>
    <w:qFormat/>
    <w:rsid w:val="008649EC"/>
    <w:pPr>
      <w:spacing w:after="0"/>
      <w:ind w:firstLine="0"/>
      <w:jc w:val="left"/>
    </w:pPr>
    <w:rPr>
      <w:i/>
      <w:iCs/>
      <w:color w:val="000000" w:themeColor="text1"/>
      <w:szCs w:val="18"/>
    </w:rPr>
  </w:style>
  <w:style w:type="character" w:customStyle="1" w:styleId="LgendeCar">
    <w:name w:val="Légende Car"/>
    <w:basedOn w:val="Policepardfaut"/>
    <w:link w:val="Lgende"/>
    <w:uiPriority w:val="35"/>
    <w:rsid w:val="00CA279D"/>
    <w:rPr>
      <w:i/>
      <w:iCs/>
      <w:color w:val="000000" w:themeColor="text1"/>
      <w:sz w:val="24"/>
      <w:szCs w:val="18"/>
    </w:rPr>
  </w:style>
  <w:style w:type="character" w:customStyle="1" w:styleId="Titre2Car">
    <w:name w:val="Titre 2 Car"/>
    <w:basedOn w:val="Policepardfaut"/>
    <w:link w:val="Titre2"/>
    <w:uiPriority w:val="9"/>
    <w:rsid w:val="00BF2846"/>
    <w:rPr>
      <w:rFonts w:ascii="Times New Roman" w:eastAsiaTheme="majorEastAsia" w:hAnsi="Times New Roman" w:cstheme="majorBidi"/>
      <w:b/>
      <w:i/>
      <w:color w:val="000000" w:themeColor="text1"/>
      <w:sz w:val="26"/>
      <w:szCs w:val="26"/>
    </w:rPr>
  </w:style>
  <w:style w:type="character" w:customStyle="1" w:styleId="Titre1Car">
    <w:name w:val="Titre 1 Car"/>
    <w:basedOn w:val="Policepardfaut"/>
    <w:link w:val="Titre1"/>
    <w:uiPriority w:val="9"/>
    <w:rsid w:val="008E5608"/>
    <w:rPr>
      <w:rFonts w:asciiTheme="majorHAnsi" w:eastAsiaTheme="majorEastAsia" w:hAnsiTheme="majorHAnsi" w:cstheme="majorBidi"/>
      <w:color w:val="2F5496" w:themeColor="accent1" w:themeShade="BF"/>
      <w:sz w:val="32"/>
      <w:szCs w:val="32"/>
    </w:rPr>
  </w:style>
  <w:style w:type="paragraph" w:customStyle="1" w:styleId="Lgendedestabetfig">
    <w:name w:val="Légende des tab et fig"/>
    <w:basedOn w:val="Lgende"/>
    <w:link w:val="LgendedestabetfigCar"/>
    <w:qFormat/>
    <w:rsid w:val="008E5608"/>
    <w:pPr>
      <w:keepNext/>
      <w:spacing w:before="240"/>
      <w:contextualSpacing/>
    </w:pPr>
    <w:rPr>
      <w:rFonts w:ascii="Book Antiqua" w:hAnsi="Book Antiqua"/>
      <w:color w:val="808080" w:themeColor="background1" w:themeShade="80"/>
    </w:rPr>
  </w:style>
  <w:style w:type="character" w:customStyle="1" w:styleId="LgendedestabetfigCar">
    <w:name w:val="Légende des tab et fig Car"/>
    <w:basedOn w:val="LgendeCar"/>
    <w:link w:val="Lgendedestabetfig"/>
    <w:rsid w:val="008E5608"/>
    <w:rPr>
      <w:rFonts w:ascii="Book Antiqua" w:hAnsi="Book Antiqua"/>
      <w:i/>
      <w:iCs/>
      <w:color w:val="808080" w:themeColor="background1" w:themeShade="80"/>
      <w:sz w:val="24"/>
      <w:szCs w:val="18"/>
    </w:rPr>
  </w:style>
  <w:style w:type="character" w:customStyle="1" w:styleId="Titre3Car">
    <w:name w:val="Titre 3 Car"/>
    <w:basedOn w:val="Policepardfaut"/>
    <w:link w:val="Titre3"/>
    <w:uiPriority w:val="9"/>
    <w:rsid w:val="008E5608"/>
    <w:rPr>
      <w:rFonts w:asciiTheme="majorHAnsi" w:eastAsiaTheme="majorEastAsia" w:hAnsiTheme="majorHAnsi" w:cstheme="majorBidi"/>
      <w:color w:val="1F3763" w:themeColor="accent1" w:themeShade="7F"/>
      <w:sz w:val="24"/>
      <w:szCs w:val="24"/>
    </w:rPr>
  </w:style>
  <w:style w:type="table" w:customStyle="1" w:styleId="PlainTable5">
    <w:name w:val="Plain Table 5"/>
    <w:basedOn w:val="TableauNormal"/>
    <w:uiPriority w:val="45"/>
    <w:rsid w:val="001B1540"/>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Titre4Car">
    <w:name w:val="Titre 4 Car"/>
    <w:basedOn w:val="Policepardfaut"/>
    <w:link w:val="Titre4"/>
    <w:uiPriority w:val="9"/>
    <w:semiHidden/>
    <w:rsid w:val="00DB462E"/>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DB462E"/>
    <w:rPr>
      <w:rFonts w:asciiTheme="majorHAnsi" w:eastAsiaTheme="majorEastAsia" w:hAnsiTheme="majorHAnsi" w:cstheme="majorBidi"/>
      <w:color w:val="2F5496" w:themeColor="accent1" w:themeShade="BF"/>
    </w:rPr>
  </w:style>
  <w:style w:type="paragraph" w:styleId="En-tte">
    <w:name w:val="header"/>
    <w:basedOn w:val="Normal"/>
    <w:link w:val="En-tteCar"/>
    <w:uiPriority w:val="99"/>
    <w:unhideWhenUsed/>
    <w:rsid w:val="002F2A28"/>
    <w:pPr>
      <w:tabs>
        <w:tab w:val="center" w:pos="4536"/>
        <w:tab w:val="right" w:pos="9072"/>
      </w:tabs>
      <w:spacing w:after="0"/>
    </w:pPr>
  </w:style>
  <w:style w:type="character" w:customStyle="1" w:styleId="En-tteCar">
    <w:name w:val="En-tête Car"/>
    <w:basedOn w:val="Policepardfaut"/>
    <w:link w:val="En-tte"/>
    <w:uiPriority w:val="99"/>
    <w:rsid w:val="002F2A28"/>
  </w:style>
  <w:style w:type="paragraph" w:styleId="Pieddepage">
    <w:name w:val="footer"/>
    <w:basedOn w:val="Normal"/>
    <w:link w:val="PieddepageCar"/>
    <w:uiPriority w:val="99"/>
    <w:unhideWhenUsed/>
    <w:rsid w:val="002F2A28"/>
    <w:pPr>
      <w:tabs>
        <w:tab w:val="center" w:pos="4536"/>
        <w:tab w:val="right" w:pos="9072"/>
      </w:tabs>
      <w:spacing w:after="0"/>
    </w:pPr>
  </w:style>
  <w:style w:type="character" w:customStyle="1" w:styleId="PieddepageCar">
    <w:name w:val="Pied de page Car"/>
    <w:basedOn w:val="Policepardfaut"/>
    <w:link w:val="Pieddepage"/>
    <w:uiPriority w:val="99"/>
    <w:rsid w:val="002F2A28"/>
  </w:style>
  <w:style w:type="character" w:styleId="Marquedenotedefin">
    <w:name w:val="endnote reference"/>
    <w:basedOn w:val="Policepardfaut"/>
    <w:uiPriority w:val="99"/>
    <w:semiHidden/>
    <w:unhideWhenUsed/>
    <w:rsid w:val="00D97B97"/>
    <w:rPr>
      <w:vertAlign w:val="superscript"/>
    </w:rPr>
  </w:style>
  <w:style w:type="paragraph" w:styleId="Textedebulles">
    <w:name w:val="Balloon Text"/>
    <w:basedOn w:val="Normal"/>
    <w:link w:val="TextedebullesCar"/>
    <w:uiPriority w:val="99"/>
    <w:semiHidden/>
    <w:unhideWhenUsed/>
    <w:rsid w:val="00D97B97"/>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7B97"/>
    <w:rPr>
      <w:rFonts w:ascii="Segoe UI" w:hAnsi="Segoe UI" w:cs="Segoe UI"/>
      <w:sz w:val="18"/>
      <w:szCs w:val="18"/>
    </w:rPr>
  </w:style>
  <w:style w:type="paragraph" w:styleId="Paragraphedeliste">
    <w:name w:val="List Paragraph"/>
    <w:basedOn w:val="Normal"/>
    <w:uiPriority w:val="34"/>
    <w:qFormat/>
    <w:rsid w:val="00483A65"/>
    <w:pPr>
      <w:ind w:left="720"/>
      <w:contextualSpacing/>
    </w:pPr>
  </w:style>
  <w:style w:type="paragraph" w:styleId="Titre">
    <w:name w:val="Title"/>
    <w:basedOn w:val="Normal"/>
    <w:next w:val="Normal"/>
    <w:link w:val="TitreCar"/>
    <w:uiPriority w:val="10"/>
    <w:qFormat/>
    <w:rsid w:val="0025347B"/>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5347B"/>
    <w:rPr>
      <w:rFonts w:asciiTheme="majorHAnsi" w:eastAsiaTheme="majorEastAsia" w:hAnsiTheme="majorHAnsi" w:cstheme="majorBidi"/>
      <w:spacing w:val="-10"/>
      <w:kern w:val="28"/>
      <w:sz w:val="56"/>
      <w:szCs w:val="56"/>
    </w:rPr>
  </w:style>
  <w:style w:type="character" w:styleId="Marquedannotation">
    <w:name w:val="annotation reference"/>
    <w:basedOn w:val="Policepardfaut"/>
    <w:uiPriority w:val="99"/>
    <w:semiHidden/>
    <w:unhideWhenUsed/>
    <w:rsid w:val="000D1054"/>
    <w:rPr>
      <w:sz w:val="16"/>
      <w:szCs w:val="16"/>
    </w:rPr>
  </w:style>
  <w:style w:type="paragraph" w:styleId="Commentaire">
    <w:name w:val="annotation text"/>
    <w:basedOn w:val="Normal"/>
    <w:link w:val="CommentaireCar"/>
    <w:uiPriority w:val="99"/>
    <w:semiHidden/>
    <w:unhideWhenUsed/>
    <w:rsid w:val="000D1054"/>
    <w:rPr>
      <w:sz w:val="20"/>
      <w:szCs w:val="20"/>
    </w:rPr>
  </w:style>
  <w:style w:type="character" w:customStyle="1" w:styleId="CommentaireCar">
    <w:name w:val="Commentaire Car"/>
    <w:basedOn w:val="Policepardfaut"/>
    <w:link w:val="Commentaire"/>
    <w:uiPriority w:val="99"/>
    <w:semiHidden/>
    <w:rsid w:val="000D1054"/>
    <w:rPr>
      <w:rFonts w:asciiTheme="majorBidi" w:hAnsiTheme="majorBidi"/>
      <w:sz w:val="20"/>
      <w:szCs w:val="20"/>
    </w:rPr>
  </w:style>
  <w:style w:type="paragraph" w:styleId="Objetducommentaire">
    <w:name w:val="annotation subject"/>
    <w:basedOn w:val="Commentaire"/>
    <w:next w:val="Commentaire"/>
    <w:link w:val="ObjetducommentaireCar"/>
    <w:uiPriority w:val="99"/>
    <w:semiHidden/>
    <w:unhideWhenUsed/>
    <w:rsid w:val="000D1054"/>
    <w:rPr>
      <w:b/>
      <w:bCs/>
    </w:rPr>
  </w:style>
  <w:style w:type="character" w:customStyle="1" w:styleId="ObjetducommentaireCar">
    <w:name w:val="Objet du commentaire Car"/>
    <w:basedOn w:val="CommentaireCar"/>
    <w:link w:val="Objetducommentaire"/>
    <w:uiPriority w:val="99"/>
    <w:semiHidden/>
    <w:rsid w:val="000D1054"/>
    <w:rPr>
      <w:rFonts w:asciiTheme="majorBidi" w:hAnsiTheme="maj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2565">
      <w:bodyDiv w:val="1"/>
      <w:marLeft w:val="0"/>
      <w:marRight w:val="0"/>
      <w:marTop w:val="0"/>
      <w:marBottom w:val="0"/>
      <w:divBdr>
        <w:top w:val="none" w:sz="0" w:space="0" w:color="auto"/>
        <w:left w:val="none" w:sz="0" w:space="0" w:color="auto"/>
        <w:bottom w:val="none" w:sz="0" w:space="0" w:color="auto"/>
        <w:right w:val="none" w:sz="0" w:space="0" w:color="auto"/>
      </w:divBdr>
    </w:div>
    <w:div w:id="148329994">
      <w:bodyDiv w:val="1"/>
      <w:marLeft w:val="0"/>
      <w:marRight w:val="0"/>
      <w:marTop w:val="0"/>
      <w:marBottom w:val="0"/>
      <w:divBdr>
        <w:top w:val="none" w:sz="0" w:space="0" w:color="auto"/>
        <w:left w:val="none" w:sz="0" w:space="0" w:color="auto"/>
        <w:bottom w:val="none" w:sz="0" w:space="0" w:color="auto"/>
        <w:right w:val="none" w:sz="0" w:space="0" w:color="auto"/>
      </w:divBdr>
    </w:div>
    <w:div w:id="473645087">
      <w:bodyDiv w:val="1"/>
      <w:marLeft w:val="0"/>
      <w:marRight w:val="0"/>
      <w:marTop w:val="0"/>
      <w:marBottom w:val="0"/>
      <w:divBdr>
        <w:top w:val="none" w:sz="0" w:space="0" w:color="auto"/>
        <w:left w:val="none" w:sz="0" w:space="0" w:color="auto"/>
        <w:bottom w:val="none" w:sz="0" w:space="0" w:color="auto"/>
        <w:right w:val="none" w:sz="0" w:space="0" w:color="auto"/>
      </w:divBdr>
    </w:div>
    <w:div w:id="955985812">
      <w:bodyDiv w:val="1"/>
      <w:marLeft w:val="0"/>
      <w:marRight w:val="0"/>
      <w:marTop w:val="0"/>
      <w:marBottom w:val="0"/>
      <w:divBdr>
        <w:top w:val="none" w:sz="0" w:space="0" w:color="auto"/>
        <w:left w:val="none" w:sz="0" w:space="0" w:color="auto"/>
        <w:bottom w:val="none" w:sz="0" w:space="0" w:color="auto"/>
        <w:right w:val="none" w:sz="0" w:space="0" w:color="auto"/>
      </w:divBdr>
    </w:div>
    <w:div w:id="1191993260">
      <w:bodyDiv w:val="1"/>
      <w:marLeft w:val="0"/>
      <w:marRight w:val="0"/>
      <w:marTop w:val="0"/>
      <w:marBottom w:val="0"/>
      <w:divBdr>
        <w:top w:val="none" w:sz="0" w:space="0" w:color="auto"/>
        <w:left w:val="none" w:sz="0" w:space="0" w:color="auto"/>
        <w:bottom w:val="none" w:sz="0" w:space="0" w:color="auto"/>
        <w:right w:val="none" w:sz="0" w:space="0" w:color="auto"/>
      </w:divBdr>
    </w:div>
    <w:div w:id="1288850743">
      <w:bodyDiv w:val="1"/>
      <w:marLeft w:val="0"/>
      <w:marRight w:val="0"/>
      <w:marTop w:val="0"/>
      <w:marBottom w:val="0"/>
      <w:divBdr>
        <w:top w:val="none" w:sz="0" w:space="0" w:color="auto"/>
        <w:left w:val="none" w:sz="0" w:space="0" w:color="auto"/>
        <w:bottom w:val="none" w:sz="0" w:space="0" w:color="auto"/>
        <w:right w:val="none" w:sz="0" w:space="0" w:color="auto"/>
      </w:divBdr>
    </w:div>
    <w:div w:id="1384987567">
      <w:bodyDiv w:val="1"/>
      <w:marLeft w:val="0"/>
      <w:marRight w:val="0"/>
      <w:marTop w:val="0"/>
      <w:marBottom w:val="0"/>
      <w:divBdr>
        <w:top w:val="none" w:sz="0" w:space="0" w:color="auto"/>
        <w:left w:val="none" w:sz="0" w:space="0" w:color="auto"/>
        <w:bottom w:val="none" w:sz="0" w:space="0" w:color="auto"/>
        <w:right w:val="none" w:sz="0" w:space="0" w:color="auto"/>
      </w:divBdr>
    </w:div>
    <w:div w:id="1748991700">
      <w:bodyDiv w:val="1"/>
      <w:marLeft w:val="0"/>
      <w:marRight w:val="0"/>
      <w:marTop w:val="0"/>
      <w:marBottom w:val="0"/>
      <w:divBdr>
        <w:top w:val="none" w:sz="0" w:space="0" w:color="auto"/>
        <w:left w:val="none" w:sz="0" w:space="0" w:color="auto"/>
        <w:bottom w:val="none" w:sz="0" w:space="0" w:color="auto"/>
        <w:right w:val="none" w:sz="0" w:space="0" w:color="auto"/>
      </w:divBdr>
    </w:div>
    <w:div w:id="176772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42A13-04B6-5343-96CD-E17D79E23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63610</Words>
  <Characters>349861</Characters>
  <Application>Microsoft Macintosh Word</Application>
  <DocSecurity>0</DocSecurity>
  <Lines>2915</Lines>
  <Paragraphs>825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Benhoumane</dc:creator>
  <cp:keywords/>
  <dc:description/>
  <cp:lastModifiedBy>jean françois lemoine</cp:lastModifiedBy>
  <cp:revision>2</cp:revision>
  <dcterms:created xsi:type="dcterms:W3CDTF">2020-09-01T13:42:00Z</dcterms:created>
  <dcterms:modified xsi:type="dcterms:W3CDTF">2020-09-01T13:42:00Z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345ec85e-0db3-32b2-a7d1-c65cd6691256</vt:lpwstr>
  </property>
  <property fmtid="{D5CDD505-2E9C-101B-9397-08002B2CF9AE}" pid="4" name="Mendeley Citation Style_1">
    <vt:lpwstr>http://csl.mendeley.com/styles/509183731/apa-withoutdoi</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http://www.zotero.org/styles/apa-5th-edition</vt:lpwstr>
  </property>
  <property fmtid="{D5CDD505-2E9C-101B-9397-08002B2CF9AE}" pid="10" name="Mendeley Recent Style Name 2_1">
    <vt:lpwstr>American Psychological Association 5th edition</vt:lpwstr>
  </property>
  <property fmtid="{D5CDD505-2E9C-101B-9397-08002B2CF9AE}" pid="11" name="Mendeley Recent Style Id 3_1">
    <vt:lpwstr>http://csl.mendeley.com/styles/509183731/apa-withoutdoi</vt:lpwstr>
  </property>
  <property fmtid="{D5CDD505-2E9C-101B-9397-08002B2CF9AE}" pid="12" name="Mendeley Recent Style Name 3_1">
    <vt:lpwstr>American Psychological Association 5th edition - Ahmed BENHOUMANE</vt:lpwstr>
  </property>
  <property fmtid="{D5CDD505-2E9C-101B-9397-08002B2CF9AE}" pid="13" name="Mendeley Recent Style Id 4_1">
    <vt:lpwstr>http://www.zotero.org/styles/apa</vt:lpwstr>
  </property>
  <property fmtid="{D5CDD505-2E9C-101B-9397-08002B2CF9AE}" pid="14" name="Mendeley Recent Style Name 4_1">
    <vt:lpwstr>American Psychological Association 6th edition</vt:lpwstr>
  </property>
  <property fmtid="{D5CDD505-2E9C-101B-9397-08002B2CF9AE}" pid="15" name="Mendeley Recent Style Id 5_1">
    <vt:lpwstr>http://www.zotero.org/styles/apa-old-doi-prefix</vt:lpwstr>
  </property>
  <property fmtid="{D5CDD505-2E9C-101B-9397-08002B2CF9AE}" pid="16" name="Mendeley Recent Style Name 5_1">
    <vt:lpwstr>American Psychological Association 6th edition ("doi:" DOI prefix)</vt:lpwstr>
  </property>
  <property fmtid="{D5CDD505-2E9C-101B-9397-08002B2CF9AE}" pid="17" name="Mendeley Recent Style Id 6_1">
    <vt:lpwstr>http://www.zotero.org/styles/chicago-author-date</vt:lpwstr>
  </property>
  <property fmtid="{D5CDD505-2E9C-101B-9397-08002B2CF9AE}" pid="18" name="Mendeley Recent Style Name 6_1">
    <vt:lpwstr>Chicago Manual of Style 17th edition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